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9AEE" w14:textId="05D1BCDD" w:rsidR="00F16D51" w:rsidRPr="00C80FDC" w:rsidRDefault="00110989" w:rsidP="2EBA975E">
      <w:pPr>
        <w:pStyle w:val="paragraph"/>
        <w:spacing w:before="0" w:beforeAutospacing="0" w:after="0" w:afterAutospacing="0"/>
        <w:textAlignment w:val="baseline"/>
        <w:rPr>
          <w:rFonts w:ascii="Arial" w:hAnsi="Arial" w:cs="Arial"/>
          <w:b/>
          <w:bCs/>
          <w:color w:val="2F5496" w:themeColor="accent1" w:themeShade="BF"/>
        </w:rPr>
      </w:pPr>
      <w:bookmarkStart w:id="0" w:name="_Hlk83026563"/>
      <w:r w:rsidRPr="2EBA975E">
        <w:rPr>
          <w:rFonts w:ascii="Arial" w:hAnsi="Arial" w:cs="Arial"/>
          <w:b/>
          <w:bCs/>
          <w:color w:val="2F5496" w:themeColor="accent1" w:themeShade="BF"/>
        </w:rPr>
        <w:t xml:space="preserve">Application for </w:t>
      </w:r>
      <w:r w:rsidR="007F3C46" w:rsidRPr="2EBA975E">
        <w:rPr>
          <w:rFonts w:ascii="Arial" w:hAnsi="Arial" w:cs="Arial"/>
          <w:b/>
          <w:bCs/>
          <w:color w:val="2F5496" w:themeColor="accent1" w:themeShade="BF"/>
        </w:rPr>
        <w:t xml:space="preserve">qualification approval </w:t>
      </w:r>
    </w:p>
    <w:p w14:paraId="08C8ADA7" w14:textId="068D3A19" w:rsidR="009F5035" w:rsidRPr="009F5035" w:rsidRDefault="009F5035" w:rsidP="00514188">
      <w:pPr>
        <w:pStyle w:val="paragraph"/>
        <w:spacing w:before="0" w:beforeAutospacing="0" w:after="0" w:afterAutospacing="0"/>
        <w:textAlignment w:val="baseline"/>
        <w:rPr>
          <w:rFonts w:ascii="Arial" w:hAnsi="Arial" w:cs="Arial"/>
          <w:color w:val="2F5496" w:themeColor="accent1" w:themeShade="BF"/>
        </w:rPr>
      </w:pPr>
      <w:r w:rsidRPr="00096B1E">
        <w:rPr>
          <w:rFonts w:ascii="Arial" w:hAnsi="Arial" w:cs="Arial"/>
          <w:color w:val="2F5496" w:themeColor="accent1" w:themeShade="BF"/>
        </w:rPr>
        <w:t>Form 1A:</w:t>
      </w:r>
      <w:r>
        <w:rPr>
          <w:rFonts w:ascii="Arial" w:hAnsi="Arial" w:cs="Arial"/>
          <w:color w:val="2F5496" w:themeColor="accent1" w:themeShade="BF"/>
        </w:rPr>
        <w:t xml:space="preserve"> version 1</w:t>
      </w:r>
    </w:p>
    <w:bookmarkEnd w:id="0"/>
    <w:p w14:paraId="514DBC71" w14:textId="77777777" w:rsidR="00693BB3" w:rsidRDefault="00693BB3" w:rsidP="001D6AE9">
      <w:pPr>
        <w:pStyle w:val="paragraph"/>
        <w:spacing w:before="0" w:beforeAutospacing="0" w:after="0" w:afterAutospacing="0"/>
        <w:textAlignment w:val="baseline"/>
        <w:rPr>
          <w:rStyle w:val="normaltextrun"/>
          <w:rFonts w:ascii="Arial" w:hAnsi="Arial" w:cs="Arial"/>
          <w:b/>
          <w:bCs/>
          <w:i/>
          <w:iCs/>
          <w:color w:val="000000"/>
        </w:rPr>
      </w:pPr>
    </w:p>
    <w:p w14:paraId="02275B78" w14:textId="77777777" w:rsidR="00D01B5A" w:rsidRPr="00C80FDC" w:rsidRDefault="00D01B5A" w:rsidP="00FE6EA1">
      <w:pPr>
        <w:pStyle w:val="paragraph"/>
        <w:pBdr>
          <w:bottom w:val="single" w:sz="4" w:space="1" w:color="auto"/>
        </w:pBdr>
        <w:spacing w:before="0" w:beforeAutospacing="0" w:after="0" w:afterAutospacing="0"/>
        <w:textAlignment w:val="baseline"/>
        <w:rPr>
          <w:rFonts w:ascii="Arial" w:hAnsi="Arial" w:cs="Arial"/>
          <w:color w:val="005191"/>
        </w:rPr>
      </w:pPr>
      <w:r w:rsidRPr="00C80FDC">
        <w:rPr>
          <w:rFonts w:ascii="Arial" w:hAnsi="Arial" w:cs="Arial"/>
          <w:color w:val="005191"/>
        </w:rPr>
        <w:t>Introduction</w:t>
      </w:r>
    </w:p>
    <w:p w14:paraId="3628F7D4" w14:textId="3BBD3FDD" w:rsidR="00943085" w:rsidRDefault="00943085" w:rsidP="00943085">
      <w:pPr>
        <w:pStyle w:val="paragraph"/>
        <w:spacing w:before="0" w:beforeAutospacing="0" w:after="0" w:afterAutospacing="0"/>
        <w:jc w:val="center"/>
        <w:textAlignment w:val="baseline"/>
        <w:rPr>
          <w:rFonts w:ascii="Segoe UI" w:hAnsi="Segoe UI" w:cs="Segoe UI"/>
          <w:sz w:val="18"/>
          <w:szCs w:val="18"/>
        </w:rPr>
      </w:pPr>
    </w:p>
    <w:p w14:paraId="48CD9C2B" w14:textId="678F61F0" w:rsidR="00F16D51" w:rsidRPr="00383563" w:rsidRDefault="00B10EC8" w:rsidP="00B57760">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rPr>
        <w:t>Prospective p</w:t>
      </w:r>
      <w:r w:rsidR="00B57760" w:rsidRPr="00B57760">
        <w:rPr>
          <w:rStyle w:val="normaltextrun"/>
          <w:rFonts w:ascii="Arial" w:hAnsi="Arial" w:cs="Arial"/>
        </w:rPr>
        <w:t xml:space="preserve">roviders </w:t>
      </w:r>
      <w:r w:rsidR="00934198">
        <w:rPr>
          <w:rStyle w:val="normaltextrun"/>
          <w:rFonts w:ascii="Arial" w:hAnsi="Arial" w:cs="Arial"/>
        </w:rPr>
        <w:t xml:space="preserve">of </w:t>
      </w:r>
      <w:r w:rsidR="00345465" w:rsidRPr="00C80FDC">
        <w:rPr>
          <w:rStyle w:val="normaltextrun"/>
          <w:rFonts w:ascii="Arial" w:hAnsi="Arial" w:cs="Arial"/>
        </w:rPr>
        <w:t>unapproved</w:t>
      </w:r>
      <w:r w:rsidR="00345465">
        <w:rPr>
          <w:rStyle w:val="normaltextrun"/>
          <w:rFonts w:ascii="Arial" w:hAnsi="Arial" w:cs="Arial"/>
        </w:rPr>
        <w:t xml:space="preserve"> </w:t>
      </w:r>
      <w:r w:rsidR="00934198">
        <w:rPr>
          <w:rStyle w:val="normaltextrun"/>
          <w:rFonts w:ascii="Arial" w:hAnsi="Arial" w:cs="Arial"/>
        </w:rPr>
        <w:t xml:space="preserve">qualifications </w:t>
      </w:r>
      <w:r w:rsidR="00F16D51">
        <w:rPr>
          <w:rStyle w:val="normaltextrun"/>
          <w:rFonts w:ascii="Arial" w:hAnsi="Arial" w:cs="Arial"/>
        </w:rPr>
        <w:t xml:space="preserve">in optometry and dispensing optics </w:t>
      </w:r>
      <w:r w:rsidR="00EF3781" w:rsidRPr="00B57760">
        <w:rPr>
          <w:rStyle w:val="normaltextrun"/>
          <w:rFonts w:ascii="Arial" w:hAnsi="Arial" w:cs="Arial"/>
        </w:rPr>
        <w:t xml:space="preserve">should use this </w:t>
      </w:r>
      <w:r w:rsidR="00EF3781">
        <w:rPr>
          <w:rStyle w:val="normaltextrun"/>
          <w:rFonts w:ascii="Arial" w:hAnsi="Arial" w:cs="Arial"/>
        </w:rPr>
        <w:t xml:space="preserve">form </w:t>
      </w:r>
      <w:r w:rsidR="00D01B5A">
        <w:rPr>
          <w:rStyle w:val="normaltextrun"/>
          <w:rFonts w:ascii="Arial" w:hAnsi="Arial" w:cs="Arial"/>
        </w:rPr>
        <w:t xml:space="preserve">and guidance notes </w:t>
      </w:r>
      <w:r w:rsidR="00EF3781">
        <w:rPr>
          <w:rStyle w:val="normaltextrun"/>
          <w:rFonts w:ascii="Arial" w:hAnsi="Arial" w:cs="Arial"/>
        </w:rPr>
        <w:t xml:space="preserve">to </w:t>
      </w:r>
      <w:r w:rsidR="009F7AE9">
        <w:rPr>
          <w:rStyle w:val="normaltextrun"/>
          <w:rFonts w:ascii="Arial" w:hAnsi="Arial" w:cs="Arial"/>
        </w:rPr>
        <w:t xml:space="preserve">apply for </w:t>
      </w:r>
      <w:r w:rsidR="00D01B5A">
        <w:rPr>
          <w:rStyle w:val="normaltextrun"/>
          <w:rFonts w:ascii="Arial" w:hAnsi="Arial" w:cs="Arial"/>
        </w:rPr>
        <w:t xml:space="preserve">qualification </w:t>
      </w:r>
      <w:r w:rsidR="009F7AE9">
        <w:rPr>
          <w:rStyle w:val="normaltextrun"/>
          <w:rFonts w:ascii="Arial" w:hAnsi="Arial" w:cs="Arial"/>
        </w:rPr>
        <w:t xml:space="preserve">approval in accordance with </w:t>
      </w:r>
      <w:r w:rsidR="00B57760" w:rsidRPr="00B57760">
        <w:rPr>
          <w:rStyle w:val="normaltextrun"/>
          <w:rFonts w:ascii="Arial" w:hAnsi="Arial" w:cs="Arial"/>
        </w:rPr>
        <w:t>the new</w:t>
      </w:r>
      <w:r w:rsidR="00B12071" w:rsidRPr="00B12071">
        <w:t xml:space="preserve"> </w:t>
      </w:r>
      <w:r w:rsidR="00B12071" w:rsidRPr="008B35D3">
        <w:rPr>
          <w:rStyle w:val="normaltextrun"/>
          <w:rFonts w:ascii="Arial" w:hAnsi="Arial" w:cs="Arial"/>
          <w:b/>
          <w:bCs/>
        </w:rPr>
        <w:t xml:space="preserve">Requirements for Approved Qualifications in Optometry or Dispensing Optics </w:t>
      </w:r>
      <w:r w:rsidR="00B14665" w:rsidRPr="00383563">
        <w:rPr>
          <w:rStyle w:val="normaltextrun"/>
          <w:rFonts w:ascii="Arial" w:hAnsi="Arial" w:cs="Arial"/>
          <w:b/>
          <w:bCs/>
        </w:rPr>
        <w:t>(</w:t>
      </w:r>
      <w:r w:rsidR="00B12071" w:rsidRPr="000F3DC7">
        <w:rPr>
          <w:rStyle w:val="normaltextrun"/>
          <w:rFonts w:ascii="Arial" w:hAnsi="Arial" w:cs="Arial"/>
          <w:b/>
          <w:bCs/>
        </w:rPr>
        <w:t>1 March 2021</w:t>
      </w:r>
      <w:r w:rsidR="00346E50" w:rsidRPr="00383563">
        <w:rPr>
          <w:rStyle w:val="normaltextrun"/>
          <w:rFonts w:ascii="Arial" w:hAnsi="Arial" w:cs="Arial"/>
          <w:b/>
          <w:bCs/>
        </w:rPr>
        <w:t>)</w:t>
      </w:r>
      <w:r w:rsidR="00F87EAB" w:rsidRPr="00383563">
        <w:rPr>
          <w:rStyle w:val="normaltextrun"/>
          <w:rFonts w:ascii="Arial" w:hAnsi="Arial" w:cs="Arial"/>
          <w:b/>
          <w:bCs/>
        </w:rPr>
        <w:t>.</w:t>
      </w:r>
      <w:r w:rsidR="00B2399F" w:rsidRPr="00383563">
        <w:rPr>
          <w:rStyle w:val="normaltextrun"/>
          <w:rFonts w:ascii="Arial" w:hAnsi="Arial" w:cs="Arial"/>
          <w:b/>
          <w:bCs/>
        </w:rPr>
        <w:t xml:space="preserve"> </w:t>
      </w:r>
    </w:p>
    <w:p w14:paraId="29624A15" w14:textId="77777777" w:rsidR="00F16D51" w:rsidRDefault="00F16D51" w:rsidP="00B57760">
      <w:pPr>
        <w:pStyle w:val="paragraph"/>
        <w:spacing w:before="0" w:beforeAutospacing="0" w:after="0" w:afterAutospacing="0"/>
        <w:textAlignment w:val="baseline"/>
        <w:rPr>
          <w:rStyle w:val="normaltextrun"/>
          <w:rFonts w:ascii="Arial" w:hAnsi="Arial" w:cs="Arial"/>
        </w:rPr>
      </w:pPr>
    </w:p>
    <w:p w14:paraId="19C15356" w14:textId="2DBC1E32" w:rsidR="00B35E9B" w:rsidRDefault="00B35E9B" w:rsidP="00B35E9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Prospective p</w:t>
      </w:r>
      <w:r w:rsidRPr="00B57760">
        <w:rPr>
          <w:rStyle w:val="normaltextrun"/>
          <w:rFonts w:ascii="Arial" w:hAnsi="Arial" w:cs="Arial"/>
        </w:rPr>
        <w:t xml:space="preserve">roviders </w:t>
      </w:r>
      <w:r>
        <w:rPr>
          <w:rStyle w:val="normaltextrun"/>
          <w:rFonts w:ascii="Arial" w:hAnsi="Arial" w:cs="Arial"/>
        </w:rPr>
        <w:t xml:space="preserve">should contact </w:t>
      </w:r>
      <w:r w:rsidR="00346E50">
        <w:rPr>
          <w:rStyle w:val="normaltextrun"/>
          <w:rFonts w:ascii="Arial" w:hAnsi="Arial" w:cs="Arial"/>
        </w:rPr>
        <w:t xml:space="preserve">the </w:t>
      </w:r>
      <w:r>
        <w:rPr>
          <w:rStyle w:val="normaltextrun"/>
          <w:rFonts w:ascii="Arial" w:hAnsi="Arial" w:cs="Arial"/>
        </w:rPr>
        <w:t>GOC Education Team before completing this form</w:t>
      </w:r>
      <w:r w:rsidRPr="00B35E9B">
        <w:rPr>
          <w:rStyle w:val="normaltextrun"/>
          <w:rFonts w:ascii="Arial" w:hAnsi="Arial" w:cs="Arial"/>
        </w:rPr>
        <w:t xml:space="preserve"> </w:t>
      </w:r>
      <w:r>
        <w:rPr>
          <w:rStyle w:val="normaltextrun"/>
          <w:rFonts w:ascii="Arial" w:hAnsi="Arial" w:cs="Arial"/>
        </w:rPr>
        <w:t>for informal feedback and discussion. P</w:t>
      </w:r>
      <w:r w:rsidRPr="00301FC5">
        <w:rPr>
          <w:rStyle w:val="normaltextrun"/>
          <w:rFonts w:ascii="Arial" w:hAnsi="Arial" w:cs="Arial"/>
        </w:rPr>
        <w:t>lease contact the GOC’s Education team at education@optical.org</w:t>
      </w:r>
      <w:r>
        <w:rPr>
          <w:rStyle w:val="normaltextrun"/>
          <w:rFonts w:ascii="Arial" w:hAnsi="Arial" w:cs="Arial"/>
        </w:rPr>
        <w:t xml:space="preserve"> for more information. </w:t>
      </w:r>
    </w:p>
    <w:p w14:paraId="3DEBFA27" w14:textId="28A6B81A" w:rsidR="00B35E9B" w:rsidRDefault="00B35E9B" w:rsidP="00B57760">
      <w:pPr>
        <w:pStyle w:val="paragraph"/>
        <w:spacing w:before="0" w:beforeAutospacing="0" w:after="0" w:afterAutospacing="0"/>
        <w:textAlignment w:val="baseline"/>
        <w:rPr>
          <w:rStyle w:val="normaltextrun"/>
          <w:rFonts w:ascii="Arial" w:hAnsi="Arial" w:cs="Arial"/>
        </w:rPr>
      </w:pPr>
    </w:p>
    <w:p w14:paraId="62CE479F" w14:textId="76FD31BA" w:rsidR="00B35E9B" w:rsidRPr="00FE6EA1" w:rsidRDefault="00B35E9B" w:rsidP="004E4F2A">
      <w:pPr>
        <w:pStyle w:val="paragraph"/>
        <w:pBdr>
          <w:bottom w:val="single" w:sz="4" w:space="1" w:color="auto"/>
        </w:pBdr>
        <w:spacing w:before="0" w:beforeAutospacing="0" w:after="0" w:afterAutospacing="0"/>
        <w:textAlignment w:val="baseline"/>
        <w:rPr>
          <w:rFonts w:ascii="Arial" w:hAnsi="Arial" w:cs="Arial"/>
          <w:color w:val="005191"/>
        </w:rPr>
      </w:pPr>
      <w:r w:rsidRPr="00FE6EA1">
        <w:rPr>
          <w:rFonts w:ascii="Arial" w:hAnsi="Arial" w:cs="Arial"/>
          <w:color w:val="005191"/>
        </w:rPr>
        <w:t>How to complete this form</w:t>
      </w:r>
    </w:p>
    <w:p w14:paraId="256AEC0D" w14:textId="77777777" w:rsidR="00EF3781" w:rsidRDefault="00EF3781" w:rsidP="00B57760">
      <w:pPr>
        <w:pStyle w:val="paragraph"/>
        <w:spacing w:before="0" w:beforeAutospacing="0" w:after="0" w:afterAutospacing="0"/>
        <w:textAlignment w:val="baseline"/>
        <w:rPr>
          <w:rStyle w:val="normaltextrun"/>
          <w:rFonts w:ascii="Arial" w:hAnsi="Arial" w:cs="Arial"/>
        </w:rPr>
      </w:pPr>
    </w:p>
    <w:p w14:paraId="608B4549" w14:textId="2E5C1A5B" w:rsidR="003951EA" w:rsidRDefault="003951EA" w:rsidP="00B57760">
      <w:pPr>
        <w:pStyle w:val="paragraph"/>
        <w:spacing w:before="0" w:beforeAutospacing="0" w:after="0" w:afterAutospacing="0"/>
        <w:textAlignment w:val="baseline"/>
        <w:rPr>
          <w:rStyle w:val="normaltextrun"/>
          <w:rFonts w:ascii="Arial" w:hAnsi="Arial" w:cs="Arial"/>
        </w:rPr>
      </w:pPr>
      <w:r w:rsidRPr="003951EA">
        <w:rPr>
          <w:rStyle w:val="normaltextrun"/>
          <w:rFonts w:ascii="Arial" w:hAnsi="Arial" w:cs="Arial"/>
        </w:rPr>
        <w:t xml:space="preserve">This </w:t>
      </w:r>
      <w:r>
        <w:rPr>
          <w:rStyle w:val="normaltextrun"/>
          <w:rFonts w:ascii="Arial" w:hAnsi="Arial" w:cs="Arial"/>
        </w:rPr>
        <w:t xml:space="preserve">form </w:t>
      </w:r>
      <w:r w:rsidRPr="003951EA">
        <w:rPr>
          <w:rStyle w:val="normaltextrun"/>
          <w:rFonts w:ascii="Arial" w:hAnsi="Arial" w:cs="Arial"/>
        </w:rPr>
        <w:t xml:space="preserve">should be </w:t>
      </w:r>
      <w:r>
        <w:rPr>
          <w:rStyle w:val="normaltextrun"/>
          <w:rFonts w:ascii="Arial" w:hAnsi="Arial" w:cs="Arial"/>
        </w:rPr>
        <w:t>completed</w:t>
      </w:r>
      <w:r w:rsidRPr="003951EA">
        <w:rPr>
          <w:rStyle w:val="normaltextrun"/>
          <w:rFonts w:ascii="Arial" w:hAnsi="Arial" w:cs="Arial"/>
        </w:rPr>
        <w:t xml:space="preserve"> </w:t>
      </w:r>
      <w:r>
        <w:rPr>
          <w:rStyle w:val="normaltextrun"/>
          <w:rFonts w:ascii="Arial" w:hAnsi="Arial" w:cs="Arial"/>
        </w:rPr>
        <w:t xml:space="preserve">with reference to </w:t>
      </w:r>
      <w:r w:rsidRPr="003951EA">
        <w:rPr>
          <w:rStyle w:val="normaltextrun"/>
          <w:rFonts w:ascii="Arial" w:hAnsi="Arial" w:cs="Arial"/>
        </w:rPr>
        <w:t xml:space="preserve">the </w:t>
      </w:r>
      <w:r w:rsidRPr="003951EA">
        <w:rPr>
          <w:rStyle w:val="normaltextrun"/>
          <w:rFonts w:ascii="Arial" w:hAnsi="Arial" w:cs="Arial"/>
          <w:b/>
          <w:bCs/>
        </w:rPr>
        <w:t>Requirements for Approved Qualifications in Optometry or Dispensing Optics (1 March 2021)</w:t>
      </w:r>
      <w:r w:rsidRPr="003951EA">
        <w:rPr>
          <w:rStyle w:val="normaltextrun"/>
          <w:rFonts w:ascii="Arial" w:hAnsi="Arial" w:cs="Arial"/>
        </w:rPr>
        <w:t xml:space="preserve"> (‘requirements’)</w:t>
      </w:r>
      <w:r w:rsidR="00F87EAB">
        <w:rPr>
          <w:rStyle w:val="normaltextrun"/>
          <w:rFonts w:ascii="Arial" w:hAnsi="Arial" w:cs="Arial"/>
        </w:rPr>
        <w:t>,</w:t>
      </w:r>
      <w:r w:rsidR="00F16D51">
        <w:rPr>
          <w:rStyle w:val="normaltextrun"/>
          <w:rFonts w:ascii="Arial" w:hAnsi="Arial" w:cs="Arial"/>
        </w:rPr>
        <w:t xml:space="preserve"> accompanying</w:t>
      </w:r>
      <w:r w:rsidR="00F87EAB">
        <w:rPr>
          <w:rStyle w:val="normaltextrun"/>
          <w:rFonts w:ascii="Arial" w:hAnsi="Arial" w:cs="Arial"/>
        </w:rPr>
        <w:t xml:space="preserve"> </w:t>
      </w:r>
      <w:r w:rsidRPr="003951EA">
        <w:rPr>
          <w:rStyle w:val="normaltextrun"/>
          <w:rFonts w:ascii="Arial" w:hAnsi="Arial" w:cs="Arial"/>
          <w:b/>
          <w:bCs/>
        </w:rPr>
        <w:t>Evidence Framework</w:t>
      </w:r>
      <w:r w:rsidR="00F47575">
        <w:rPr>
          <w:rStyle w:val="normaltextrun"/>
          <w:rFonts w:ascii="Arial" w:hAnsi="Arial" w:cs="Arial"/>
          <w:b/>
          <w:bCs/>
        </w:rPr>
        <w:t xml:space="preserve"> </w:t>
      </w:r>
      <w:r w:rsidR="00F47575" w:rsidRPr="00F47575">
        <w:rPr>
          <w:rStyle w:val="normaltextrun"/>
          <w:rFonts w:ascii="Arial" w:hAnsi="Arial" w:cs="Arial"/>
        </w:rPr>
        <w:t xml:space="preserve">and </w:t>
      </w:r>
      <w:r w:rsidR="00F47575">
        <w:rPr>
          <w:rStyle w:val="normaltextrun"/>
          <w:rFonts w:ascii="Arial" w:hAnsi="Arial" w:cs="Arial"/>
          <w:b/>
          <w:bCs/>
        </w:rPr>
        <w:t>Submission Template</w:t>
      </w:r>
      <w:r w:rsidR="008B35D3">
        <w:rPr>
          <w:rStyle w:val="normaltextrun"/>
          <w:rFonts w:ascii="Arial" w:hAnsi="Arial" w:cs="Arial"/>
          <w:b/>
          <w:bCs/>
        </w:rPr>
        <w:t>s</w:t>
      </w:r>
      <w:r w:rsidRPr="003951EA">
        <w:rPr>
          <w:rStyle w:val="normaltextrun"/>
          <w:rFonts w:ascii="Arial" w:hAnsi="Arial" w:cs="Arial"/>
        </w:rPr>
        <w:t xml:space="preserve">. </w:t>
      </w:r>
    </w:p>
    <w:p w14:paraId="3FA63D54" w14:textId="0F4B65A5" w:rsidR="00F47575" w:rsidRDefault="00F47575" w:rsidP="00B57760">
      <w:pPr>
        <w:pStyle w:val="paragraph"/>
        <w:spacing w:before="0" w:beforeAutospacing="0" w:after="0" w:afterAutospacing="0"/>
        <w:textAlignment w:val="baseline"/>
        <w:rPr>
          <w:rStyle w:val="normaltextrun"/>
          <w:rFonts w:ascii="Arial" w:hAnsi="Arial" w:cs="Arial"/>
        </w:rPr>
      </w:pPr>
    </w:p>
    <w:p w14:paraId="6F221B5C" w14:textId="2BF18E7B" w:rsidR="009551A6" w:rsidRDefault="00BE627A" w:rsidP="00846C48">
      <w:pPr>
        <w:pStyle w:val="paragraph"/>
        <w:numPr>
          <w:ilvl w:val="0"/>
          <w:numId w:val="4"/>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Please complete all </w:t>
      </w:r>
      <w:r w:rsidR="00965FA7">
        <w:rPr>
          <w:rStyle w:val="normaltextrun"/>
          <w:rFonts w:ascii="Arial" w:hAnsi="Arial" w:cs="Arial"/>
        </w:rPr>
        <w:t xml:space="preserve">questions in </w:t>
      </w:r>
      <w:r w:rsidRPr="009551A6">
        <w:rPr>
          <w:rStyle w:val="normaltextrun"/>
          <w:rFonts w:ascii="Arial" w:hAnsi="Arial" w:cs="Arial"/>
          <w:b/>
          <w:bCs/>
        </w:rPr>
        <w:t>section</w:t>
      </w:r>
      <w:r w:rsidR="00965FA7" w:rsidRPr="009551A6">
        <w:rPr>
          <w:rStyle w:val="normaltextrun"/>
          <w:rFonts w:ascii="Arial" w:hAnsi="Arial" w:cs="Arial"/>
          <w:b/>
          <w:bCs/>
        </w:rPr>
        <w:t xml:space="preserve"> one</w:t>
      </w:r>
      <w:r>
        <w:rPr>
          <w:rStyle w:val="normaltextrun"/>
          <w:rFonts w:ascii="Arial" w:hAnsi="Arial" w:cs="Arial"/>
        </w:rPr>
        <w:t xml:space="preserve"> </w:t>
      </w:r>
      <w:r w:rsidR="00CC12C7">
        <w:rPr>
          <w:rStyle w:val="normaltextrun"/>
          <w:rFonts w:ascii="Arial" w:hAnsi="Arial" w:cs="Arial"/>
        </w:rPr>
        <w:t>of this form</w:t>
      </w:r>
      <w:r w:rsidR="009551A6">
        <w:rPr>
          <w:rStyle w:val="normaltextrun"/>
          <w:rFonts w:ascii="Arial" w:hAnsi="Arial" w:cs="Arial"/>
        </w:rPr>
        <w:t>.</w:t>
      </w:r>
      <w:r w:rsidR="009551A6" w:rsidRPr="009551A6">
        <w:rPr>
          <w:rStyle w:val="normaltextrun"/>
          <w:rFonts w:ascii="Arial" w:hAnsi="Arial" w:cs="Arial"/>
        </w:rPr>
        <w:t xml:space="preserve"> </w:t>
      </w:r>
      <w:r w:rsidR="009551A6">
        <w:rPr>
          <w:rStyle w:val="normaltextrun"/>
          <w:rFonts w:ascii="Arial" w:hAnsi="Arial" w:cs="Arial"/>
        </w:rPr>
        <w:t xml:space="preserve">If information is not yet available, please indicate in </w:t>
      </w:r>
      <w:r w:rsidR="009551A6" w:rsidRPr="00383563">
        <w:rPr>
          <w:rStyle w:val="normaltextrun"/>
          <w:rFonts w:ascii="Arial" w:hAnsi="Arial" w:cs="Arial"/>
          <w:i/>
          <w:iCs/>
        </w:rPr>
        <w:t>italics</w:t>
      </w:r>
      <w:r w:rsidR="009551A6">
        <w:rPr>
          <w:rStyle w:val="normaltextrun"/>
          <w:rFonts w:ascii="Arial" w:hAnsi="Arial" w:cs="Arial"/>
        </w:rPr>
        <w:t xml:space="preserve"> when such information will be ready to be submitted.</w:t>
      </w:r>
    </w:p>
    <w:p w14:paraId="33ED183D" w14:textId="51F2B643" w:rsidR="00846C48" w:rsidRDefault="009551A6" w:rsidP="00E42C98">
      <w:pPr>
        <w:pStyle w:val="paragraph"/>
        <w:numPr>
          <w:ilvl w:val="0"/>
          <w:numId w:val="4"/>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Please complete the relevant </w:t>
      </w:r>
      <w:r w:rsidR="00473F6A">
        <w:rPr>
          <w:rStyle w:val="normaltextrun"/>
          <w:rFonts w:ascii="Arial" w:hAnsi="Arial" w:cs="Arial"/>
        </w:rPr>
        <w:t xml:space="preserve">templates for your stage of application as listed </w:t>
      </w:r>
      <w:r w:rsidR="000961C1">
        <w:rPr>
          <w:rStyle w:val="normaltextrun"/>
          <w:rFonts w:ascii="Arial" w:hAnsi="Arial" w:cs="Arial"/>
        </w:rPr>
        <w:t xml:space="preserve">in </w:t>
      </w:r>
      <w:r w:rsidR="00473F6A" w:rsidRPr="00473F6A">
        <w:rPr>
          <w:rStyle w:val="normaltextrun"/>
          <w:rFonts w:ascii="Arial" w:hAnsi="Arial" w:cs="Arial"/>
          <w:b/>
          <w:bCs/>
        </w:rPr>
        <w:t>section two</w:t>
      </w:r>
      <w:r w:rsidR="00473F6A">
        <w:rPr>
          <w:rStyle w:val="normaltextrun"/>
          <w:rFonts w:ascii="Arial" w:hAnsi="Arial" w:cs="Arial"/>
        </w:rPr>
        <w:t xml:space="preserve">. </w:t>
      </w:r>
      <w:r w:rsidR="00E42C98">
        <w:rPr>
          <w:rStyle w:val="normaltextrun"/>
          <w:rFonts w:ascii="Arial" w:hAnsi="Arial" w:cs="Arial"/>
        </w:rPr>
        <w:t xml:space="preserve">If information or evidence is not yet available, please indicate in </w:t>
      </w:r>
      <w:r w:rsidR="00E42C98" w:rsidRPr="00383563">
        <w:rPr>
          <w:rStyle w:val="normaltextrun"/>
          <w:rFonts w:ascii="Arial" w:hAnsi="Arial" w:cs="Arial"/>
          <w:i/>
          <w:iCs/>
        </w:rPr>
        <w:t>italics</w:t>
      </w:r>
      <w:r w:rsidR="00E42C98">
        <w:rPr>
          <w:rStyle w:val="normaltextrun"/>
          <w:rFonts w:ascii="Arial" w:hAnsi="Arial" w:cs="Arial"/>
        </w:rPr>
        <w:t xml:space="preserve"> when such information or evidence will be ready to be submitted.</w:t>
      </w:r>
    </w:p>
    <w:p w14:paraId="15E585A0" w14:textId="7793FBAD" w:rsidR="00B779ED" w:rsidRPr="00B779ED" w:rsidRDefault="00B779ED" w:rsidP="00B779ED">
      <w:pPr>
        <w:pStyle w:val="paragraph"/>
        <w:numPr>
          <w:ilvl w:val="0"/>
          <w:numId w:val="4"/>
        </w:numPr>
        <w:spacing w:before="0" w:beforeAutospacing="0" w:after="0" w:afterAutospacing="0"/>
        <w:textAlignment w:val="baseline"/>
        <w:rPr>
          <w:rStyle w:val="normaltextrun"/>
          <w:rFonts w:ascii="Arial" w:hAnsi="Arial" w:cs="Arial"/>
        </w:rPr>
      </w:pPr>
      <w:r w:rsidRPr="00FD76F5">
        <w:rPr>
          <w:rStyle w:val="normaltextrun"/>
          <w:rFonts w:ascii="Arial" w:hAnsi="Arial" w:cs="Arial"/>
        </w:rPr>
        <w:t>P</w:t>
      </w:r>
      <w:r>
        <w:rPr>
          <w:rStyle w:val="normaltextrun"/>
          <w:rFonts w:ascii="Arial" w:hAnsi="Arial" w:cs="Arial"/>
        </w:rPr>
        <w:t>lease</w:t>
      </w:r>
      <w:r w:rsidRPr="00FD76F5">
        <w:rPr>
          <w:rStyle w:val="normaltextrun"/>
          <w:rFonts w:ascii="Arial" w:hAnsi="Arial" w:cs="Arial"/>
        </w:rPr>
        <w:t xml:space="preserve"> complete </w:t>
      </w:r>
      <w:r>
        <w:rPr>
          <w:rStyle w:val="normaltextrun"/>
          <w:rFonts w:ascii="Arial" w:hAnsi="Arial" w:cs="Arial"/>
        </w:rPr>
        <w:t xml:space="preserve">the </w:t>
      </w:r>
      <w:r w:rsidRPr="00FD76F5">
        <w:rPr>
          <w:rStyle w:val="normaltextrun"/>
          <w:rFonts w:ascii="Arial" w:hAnsi="Arial" w:cs="Arial"/>
        </w:rPr>
        <w:t>boxes highlighted in grey</w:t>
      </w:r>
      <w:r>
        <w:rPr>
          <w:rStyle w:val="normaltextrun"/>
          <w:rFonts w:ascii="Arial" w:hAnsi="Arial" w:cs="Arial"/>
        </w:rPr>
        <w:t xml:space="preserve"> and sign the </w:t>
      </w:r>
      <w:r w:rsidRPr="00A1279C">
        <w:rPr>
          <w:rStyle w:val="normaltextrun"/>
          <w:rFonts w:ascii="Arial" w:hAnsi="Arial" w:cs="Arial"/>
          <w:b/>
          <w:bCs/>
        </w:rPr>
        <w:t>declaration</w:t>
      </w:r>
      <w:r>
        <w:rPr>
          <w:rStyle w:val="normaltextrun"/>
          <w:rFonts w:ascii="Arial" w:hAnsi="Arial" w:cs="Arial"/>
        </w:rPr>
        <w:t xml:space="preserve"> at the end of this form</w:t>
      </w:r>
      <w:r w:rsidR="008A09B8">
        <w:rPr>
          <w:rStyle w:val="normaltextrun"/>
          <w:rFonts w:ascii="Arial" w:hAnsi="Arial" w:cs="Arial"/>
        </w:rPr>
        <w:t>.</w:t>
      </w:r>
    </w:p>
    <w:p w14:paraId="25490C58" w14:textId="41D23AE5" w:rsidR="00B35E9B" w:rsidRDefault="00F11FC4" w:rsidP="00BE627A">
      <w:pPr>
        <w:pStyle w:val="paragraph"/>
        <w:numPr>
          <w:ilvl w:val="0"/>
          <w:numId w:val="4"/>
        </w:numPr>
        <w:spacing w:before="0" w:beforeAutospacing="0" w:after="0" w:afterAutospacing="0"/>
        <w:textAlignment w:val="baseline"/>
        <w:rPr>
          <w:rStyle w:val="normaltextrun"/>
          <w:rFonts w:ascii="Arial" w:hAnsi="Arial" w:cs="Arial"/>
        </w:rPr>
      </w:pPr>
      <w:r>
        <w:rPr>
          <w:rStyle w:val="normaltextrun"/>
          <w:rFonts w:ascii="Arial" w:hAnsi="Arial" w:cs="Arial"/>
        </w:rPr>
        <w:t>Before submitting a final version of this form</w:t>
      </w:r>
      <w:r w:rsidRPr="00B35E9B">
        <w:rPr>
          <w:rStyle w:val="normaltextrun"/>
          <w:rFonts w:ascii="Arial" w:hAnsi="Arial" w:cs="Arial"/>
        </w:rPr>
        <w:t xml:space="preserve"> </w:t>
      </w:r>
      <w:r>
        <w:rPr>
          <w:rStyle w:val="normaltextrun"/>
          <w:rFonts w:ascii="Arial" w:hAnsi="Arial" w:cs="Arial"/>
        </w:rPr>
        <w:t>a</w:t>
      </w:r>
      <w:r w:rsidR="00B35E9B">
        <w:rPr>
          <w:rStyle w:val="normaltextrun"/>
          <w:rFonts w:ascii="Arial" w:hAnsi="Arial" w:cs="Arial"/>
        </w:rPr>
        <w:t>n early draft may be submitted for informal feedback</w:t>
      </w:r>
      <w:r>
        <w:rPr>
          <w:rStyle w:val="normaltextrun"/>
          <w:rFonts w:ascii="Arial" w:hAnsi="Arial" w:cs="Arial"/>
        </w:rPr>
        <w:t>. P</w:t>
      </w:r>
      <w:r w:rsidRPr="00301FC5">
        <w:rPr>
          <w:rStyle w:val="normaltextrun"/>
          <w:rFonts w:ascii="Arial" w:hAnsi="Arial" w:cs="Arial"/>
        </w:rPr>
        <w:t xml:space="preserve">lease contact the GOC’s Education team at </w:t>
      </w:r>
      <w:hyperlink r:id="rId11" w:history="1">
        <w:r w:rsidR="008A09B8" w:rsidRPr="005D66AE">
          <w:rPr>
            <w:rStyle w:val="Hyperlink"/>
            <w:rFonts w:ascii="Arial" w:hAnsi="Arial" w:cs="Arial"/>
          </w:rPr>
          <w:t>education@optical.org</w:t>
        </w:r>
      </w:hyperlink>
      <w:r w:rsidR="008A09B8">
        <w:rPr>
          <w:rStyle w:val="normaltextrun"/>
          <w:rFonts w:ascii="Arial" w:hAnsi="Arial" w:cs="Arial"/>
        </w:rPr>
        <w:t xml:space="preserve"> </w:t>
      </w:r>
      <w:r>
        <w:rPr>
          <w:rStyle w:val="normaltextrun"/>
          <w:rFonts w:ascii="Arial" w:hAnsi="Arial" w:cs="Arial"/>
        </w:rPr>
        <w:t>for more information</w:t>
      </w:r>
      <w:r w:rsidR="008A09B8">
        <w:rPr>
          <w:rStyle w:val="normaltextrun"/>
          <w:rFonts w:ascii="Arial" w:hAnsi="Arial" w:cs="Arial"/>
        </w:rPr>
        <w:t>.</w:t>
      </w:r>
    </w:p>
    <w:p w14:paraId="5711E71C" w14:textId="37B1FCF4" w:rsidR="00676415" w:rsidRDefault="00676415" w:rsidP="00BE627A">
      <w:pPr>
        <w:pStyle w:val="paragraph"/>
        <w:numPr>
          <w:ilvl w:val="0"/>
          <w:numId w:val="4"/>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This form must be submitted for each stage </w:t>
      </w:r>
      <w:r w:rsidR="00505823">
        <w:rPr>
          <w:rStyle w:val="normaltextrun"/>
          <w:rFonts w:ascii="Arial" w:hAnsi="Arial" w:cs="Arial"/>
        </w:rPr>
        <w:t xml:space="preserve">of the </w:t>
      </w:r>
      <w:r w:rsidR="00224285">
        <w:rPr>
          <w:rStyle w:val="normaltextrun"/>
          <w:rFonts w:ascii="Arial" w:hAnsi="Arial" w:cs="Arial"/>
        </w:rPr>
        <w:t>application and approval process, as described in our Quality Assurance and Enhancement Method</w:t>
      </w:r>
      <w:r w:rsidR="00D30C1E" w:rsidRPr="00D30C1E">
        <w:rPr>
          <w:rStyle w:val="normaltextrun"/>
          <w:rFonts w:ascii="Arial" w:hAnsi="Arial" w:cs="Arial"/>
        </w:rPr>
        <w:t xml:space="preserve"> </w:t>
      </w:r>
      <w:r w:rsidR="00D30C1E">
        <w:rPr>
          <w:rStyle w:val="normaltextrun"/>
          <w:rFonts w:ascii="Arial" w:hAnsi="Arial" w:cs="Arial"/>
        </w:rPr>
        <w:t>including the relevant template</w:t>
      </w:r>
      <w:r w:rsidR="008654F5">
        <w:rPr>
          <w:rStyle w:val="normaltextrun"/>
          <w:rFonts w:ascii="Arial" w:hAnsi="Arial" w:cs="Arial"/>
        </w:rPr>
        <w:t>s</w:t>
      </w:r>
      <w:r w:rsidR="00D30C1E">
        <w:rPr>
          <w:rStyle w:val="normaltextrun"/>
          <w:rFonts w:ascii="Arial" w:hAnsi="Arial" w:cs="Arial"/>
        </w:rPr>
        <w:t xml:space="preserve"> as listed </w:t>
      </w:r>
      <w:r w:rsidR="000B5D7E">
        <w:rPr>
          <w:rStyle w:val="normaltextrun"/>
          <w:rFonts w:ascii="Arial" w:hAnsi="Arial" w:cs="Arial"/>
        </w:rPr>
        <w:t xml:space="preserve">in </w:t>
      </w:r>
      <w:r w:rsidR="00D30C1E" w:rsidRPr="00383563">
        <w:rPr>
          <w:rStyle w:val="normaltextrun"/>
          <w:rFonts w:ascii="Arial" w:hAnsi="Arial" w:cs="Arial"/>
          <w:b/>
          <w:bCs/>
        </w:rPr>
        <w:t>section</w:t>
      </w:r>
      <w:r w:rsidR="000B5D7E" w:rsidRPr="00383563">
        <w:rPr>
          <w:rStyle w:val="normaltextrun"/>
          <w:rFonts w:ascii="Arial" w:hAnsi="Arial" w:cs="Arial"/>
          <w:b/>
          <w:bCs/>
        </w:rPr>
        <w:t xml:space="preserve"> two</w:t>
      </w:r>
      <w:r w:rsidR="00D30C1E">
        <w:rPr>
          <w:rStyle w:val="normaltextrun"/>
          <w:rFonts w:ascii="Arial" w:hAnsi="Arial" w:cs="Arial"/>
        </w:rPr>
        <w:t>.</w:t>
      </w:r>
    </w:p>
    <w:p w14:paraId="39BE9846" w14:textId="44E5D609" w:rsidR="004B0138" w:rsidRPr="00B07FFD" w:rsidRDefault="004B0138" w:rsidP="00EA07BB">
      <w:pPr>
        <w:pStyle w:val="paragraph"/>
        <w:numPr>
          <w:ilvl w:val="0"/>
          <w:numId w:val="4"/>
        </w:numPr>
        <w:spacing w:before="0" w:beforeAutospacing="0" w:after="0" w:afterAutospacing="0"/>
        <w:textAlignment w:val="baseline"/>
        <w:rPr>
          <w:rStyle w:val="normaltextrun"/>
          <w:rFonts w:ascii="Arial" w:eastAsiaTheme="minorHAnsi" w:hAnsi="Arial" w:cs="Arial"/>
          <w:sz w:val="22"/>
          <w:szCs w:val="22"/>
          <w:lang w:eastAsia="en-US"/>
        </w:rPr>
      </w:pPr>
      <w:r w:rsidRPr="00B07FFD">
        <w:rPr>
          <w:rStyle w:val="normaltextrun"/>
          <w:rFonts w:ascii="Arial" w:hAnsi="Arial" w:cs="Arial"/>
        </w:rPr>
        <w:t>Should your plans change, a revised form must be submitted</w:t>
      </w:r>
      <w:r w:rsidR="00070AB7" w:rsidRPr="00B07FFD">
        <w:rPr>
          <w:rStyle w:val="normaltextrun"/>
          <w:rFonts w:ascii="Arial" w:hAnsi="Arial" w:cs="Arial"/>
        </w:rPr>
        <w:t xml:space="preserve"> and may result in a</w:t>
      </w:r>
      <w:r w:rsidR="00B07FFD" w:rsidRPr="00B07FFD">
        <w:rPr>
          <w:rStyle w:val="normaltextrun"/>
          <w:rFonts w:ascii="Arial" w:hAnsi="Arial" w:cs="Arial"/>
        </w:rPr>
        <w:t>ny stage being repeated</w:t>
      </w:r>
      <w:r w:rsidR="00EA07BB">
        <w:rPr>
          <w:rStyle w:val="normaltextrun"/>
          <w:rFonts w:ascii="Arial" w:hAnsi="Arial" w:cs="Arial"/>
        </w:rPr>
        <w:t>.</w:t>
      </w:r>
    </w:p>
    <w:p w14:paraId="45A78AA4" w14:textId="477E865A" w:rsidR="000F61AC" w:rsidRDefault="000F61AC" w:rsidP="000F61AC">
      <w:pPr>
        <w:pStyle w:val="paragraph"/>
        <w:spacing w:before="0" w:beforeAutospacing="0" w:after="0" w:afterAutospacing="0"/>
        <w:textAlignment w:val="baseline"/>
        <w:rPr>
          <w:rStyle w:val="normaltextrun"/>
          <w:rFonts w:ascii="Arial" w:hAnsi="Arial" w:cs="Arial"/>
        </w:rPr>
      </w:pPr>
    </w:p>
    <w:p w14:paraId="16F1739F" w14:textId="77777777" w:rsidR="005F4723" w:rsidRPr="00C1363F" w:rsidRDefault="005F4723" w:rsidP="005F4723">
      <w:pPr>
        <w:spacing w:after="0" w:line="240" w:lineRule="auto"/>
        <w:textAlignment w:val="baseline"/>
        <w:rPr>
          <w:rFonts w:ascii="Segoe UI" w:eastAsia="Times New Roman" w:hAnsi="Segoe UI" w:cs="Segoe UI"/>
          <w:sz w:val="18"/>
          <w:szCs w:val="18"/>
          <w:lang w:eastAsia="en-GB"/>
        </w:rPr>
      </w:pPr>
      <w:r w:rsidRPr="00C1363F">
        <w:rPr>
          <w:rFonts w:ascii="Arial" w:eastAsia="Times New Roman" w:hAnsi="Arial" w:cs="Arial"/>
          <w:sz w:val="24"/>
          <w:szCs w:val="24"/>
          <w:lang w:eastAsia="en-GB"/>
        </w:rPr>
        <w:t>Please send your completed form or refer any questions to </w:t>
      </w:r>
      <w:hyperlink r:id="rId12" w:tgtFrame="_blank" w:history="1">
        <w:r w:rsidRPr="00C1363F">
          <w:rPr>
            <w:rFonts w:ascii="Arial" w:eastAsia="Times New Roman" w:hAnsi="Arial" w:cs="Arial"/>
            <w:color w:val="0000FF"/>
            <w:sz w:val="24"/>
            <w:szCs w:val="24"/>
            <w:u w:val="single"/>
            <w:lang w:eastAsia="en-GB"/>
          </w:rPr>
          <w:t>education@optical.org</w:t>
        </w:r>
      </w:hyperlink>
      <w:r w:rsidRPr="00C1363F">
        <w:rPr>
          <w:rFonts w:ascii="Arial" w:eastAsia="Times New Roman" w:hAnsi="Arial" w:cs="Arial"/>
          <w:sz w:val="24"/>
          <w:szCs w:val="24"/>
          <w:lang w:eastAsia="en-GB"/>
        </w:rPr>
        <w:t>  </w:t>
      </w:r>
    </w:p>
    <w:p w14:paraId="47ED6504" w14:textId="77777777" w:rsidR="005F4723" w:rsidRPr="00C1363F" w:rsidRDefault="005F4723" w:rsidP="005F4723">
      <w:pPr>
        <w:spacing w:after="0" w:line="240" w:lineRule="auto"/>
        <w:textAlignment w:val="baseline"/>
        <w:rPr>
          <w:rFonts w:ascii="Segoe UI" w:eastAsia="Times New Roman" w:hAnsi="Segoe UI" w:cs="Segoe UI"/>
          <w:sz w:val="18"/>
          <w:szCs w:val="18"/>
          <w:lang w:eastAsia="en-GB"/>
        </w:rPr>
      </w:pPr>
      <w:r w:rsidRPr="00C1363F">
        <w:rPr>
          <w:rFonts w:ascii="Arial" w:eastAsia="Times New Roman" w:hAnsi="Arial" w:cs="Arial"/>
          <w:sz w:val="20"/>
          <w:szCs w:val="20"/>
          <w:lang w:eastAsia="en-GB"/>
        </w:rPr>
        <w:t> </w:t>
      </w:r>
    </w:p>
    <w:p w14:paraId="31E8364C" w14:textId="4FE883B5" w:rsidR="0078744E" w:rsidRDefault="005F4723" w:rsidP="00992B6F">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Please note –</w:t>
      </w:r>
      <w:r w:rsidR="0088331A">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 xml:space="preserve">you may be required to submit further information at any stage of the application process, including a full set of </w:t>
      </w:r>
      <w:r w:rsidRPr="0055367C">
        <w:rPr>
          <w:rFonts w:ascii="Arial" w:eastAsia="Times New Roman" w:hAnsi="Arial" w:cs="Arial"/>
          <w:b/>
          <w:bCs/>
          <w:sz w:val="24"/>
          <w:szCs w:val="24"/>
          <w:lang w:eastAsia="en-GB"/>
        </w:rPr>
        <w:t>submission template</w:t>
      </w:r>
      <w:r>
        <w:rPr>
          <w:rFonts w:ascii="Arial" w:eastAsia="Times New Roman" w:hAnsi="Arial" w:cs="Arial"/>
          <w:b/>
          <w:bCs/>
          <w:sz w:val="24"/>
          <w:szCs w:val="24"/>
          <w:lang w:eastAsia="en-GB"/>
        </w:rPr>
        <w:t xml:space="preserve">s or any other information required for us to assess your application for qualification approval. </w:t>
      </w:r>
    </w:p>
    <w:p w14:paraId="61D98901" w14:textId="2109C5D4" w:rsidR="00FB17B0" w:rsidRDefault="00FB17B0">
      <w:pPr>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773CAD77" w14:textId="73569344" w:rsidR="00674925" w:rsidRPr="00767127" w:rsidRDefault="005256E2" w:rsidP="00FE6EA1">
      <w:pPr>
        <w:keepNext/>
        <w:keepLines/>
        <w:pBdr>
          <w:bottom w:val="single" w:sz="4" w:space="1" w:color="auto"/>
        </w:pBdr>
        <w:spacing w:after="240" w:line="240" w:lineRule="auto"/>
        <w:outlineLvl w:val="1"/>
        <w:rPr>
          <w:rFonts w:ascii="Arial" w:eastAsia="Calibri" w:hAnsi="Arial" w:cs="Arial"/>
          <w:color w:val="2F5496" w:themeColor="accent1" w:themeShade="BF"/>
          <w:sz w:val="24"/>
          <w:szCs w:val="24"/>
        </w:rPr>
      </w:pPr>
      <w:r w:rsidRPr="00FE6EA1">
        <w:rPr>
          <w:rFonts w:ascii="Arial" w:eastAsia="Times New Roman" w:hAnsi="Arial" w:cs="Arial"/>
          <w:bCs/>
          <w:color w:val="005191"/>
          <w:sz w:val="24"/>
          <w:szCs w:val="24"/>
        </w:rPr>
        <w:lastRenderedPageBreak/>
        <w:t>Section one:</w:t>
      </w:r>
      <w:r w:rsidRPr="00FE6EA1">
        <w:rPr>
          <w:rFonts w:ascii="Arial" w:eastAsia="Times New Roman" w:hAnsi="Arial" w:cs="Arial"/>
          <w:b/>
          <w:color w:val="005191"/>
          <w:sz w:val="24"/>
          <w:szCs w:val="24"/>
        </w:rPr>
        <w:t xml:space="preserve"> </w:t>
      </w:r>
      <w:r w:rsidR="00047B8C">
        <w:rPr>
          <w:rFonts w:ascii="Arial" w:eastAsia="Times New Roman" w:hAnsi="Arial" w:cs="Arial"/>
          <w:bCs/>
          <w:color w:val="005191"/>
          <w:sz w:val="24"/>
          <w:szCs w:val="24"/>
        </w:rPr>
        <w:t>q</w:t>
      </w:r>
      <w:r w:rsidR="00674925" w:rsidRPr="00767127">
        <w:rPr>
          <w:rFonts w:ascii="Arial" w:eastAsia="Times New Roman" w:hAnsi="Arial" w:cs="Arial"/>
          <w:bCs/>
          <w:color w:val="005191"/>
          <w:sz w:val="24"/>
          <w:szCs w:val="24"/>
        </w:rPr>
        <w:t>uestionnaire</w:t>
      </w:r>
      <w:r w:rsidR="00674925" w:rsidRPr="00767127">
        <w:rPr>
          <w:rFonts w:ascii="Arial" w:eastAsia="Times New Roman" w:hAnsi="Arial" w:cs="Arial"/>
          <w:b/>
          <w:color w:val="005191"/>
          <w:sz w:val="24"/>
          <w:szCs w:val="24"/>
        </w:rPr>
        <w:t xml:space="preserve"> </w:t>
      </w:r>
    </w:p>
    <w:p w14:paraId="6DD7B71F" w14:textId="53FCCBBC" w:rsidR="00674925" w:rsidRPr="00674925" w:rsidRDefault="00674925" w:rsidP="00674925">
      <w:pPr>
        <w:keepNext/>
        <w:keepLines/>
        <w:spacing w:after="240" w:line="240" w:lineRule="auto"/>
        <w:outlineLvl w:val="1"/>
        <w:rPr>
          <w:rFonts w:ascii="Arial" w:eastAsia="Times New Roman" w:hAnsi="Arial" w:cs="Arial"/>
          <w:bCs/>
          <w:color w:val="000000" w:themeColor="text1"/>
          <w:sz w:val="24"/>
          <w:szCs w:val="24"/>
        </w:rPr>
      </w:pPr>
      <w:r w:rsidRPr="00674925">
        <w:rPr>
          <w:rFonts w:ascii="Arial" w:eastAsia="Times New Roman" w:hAnsi="Arial" w:cs="Arial"/>
          <w:bCs/>
          <w:color w:val="000000" w:themeColor="text1"/>
          <w:sz w:val="24"/>
          <w:szCs w:val="24"/>
        </w:rPr>
        <w:t xml:space="preserve">This section asks you about the GOC qualification you are seeking </w:t>
      </w:r>
      <w:r>
        <w:rPr>
          <w:rFonts w:ascii="Arial" w:eastAsia="Times New Roman" w:hAnsi="Arial" w:cs="Arial"/>
          <w:bCs/>
          <w:color w:val="000000" w:themeColor="text1"/>
          <w:sz w:val="24"/>
          <w:szCs w:val="24"/>
        </w:rPr>
        <w:t>approval for:</w:t>
      </w:r>
    </w:p>
    <w:tbl>
      <w:tblPr>
        <w:tblStyle w:val="TableGrid1"/>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98"/>
        <w:gridCol w:w="4498"/>
      </w:tblGrid>
      <w:tr w:rsidR="00674925" w:rsidRPr="00674925" w14:paraId="6204FD0C" w14:textId="77777777" w:rsidTr="004E4F2A">
        <w:trPr>
          <w:trHeight w:val="454"/>
        </w:trPr>
        <w:tc>
          <w:tcPr>
            <w:tcW w:w="2500" w:type="pct"/>
            <w:shd w:val="clear" w:color="auto" w:fill="2F5496" w:themeFill="accent1" w:themeFillShade="BF"/>
            <w:hideMark/>
          </w:tcPr>
          <w:p w14:paraId="07991B13" w14:textId="00D3C1EE" w:rsidR="00674925" w:rsidRPr="00674925" w:rsidRDefault="00674925" w:rsidP="00674925">
            <w:pPr>
              <w:keepNext/>
              <w:tabs>
                <w:tab w:val="left" w:pos="709"/>
              </w:tabs>
              <w:spacing w:line="360" w:lineRule="auto"/>
              <w:rPr>
                <w:rFonts w:ascii="Arial" w:hAnsi="Arial" w:cs="Arial"/>
                <w:b/>
                <w:bCs/>
                <w:lang w:bidi="en-US"/>
              </w:rPr>
            </w:pPr>
            <w:r w:rsidRPr="00674925">
              <w:rPr>
                <w:rFonts w:ascii="Arial" w:hAnsi="Arial" w:cs="Arial"/>
                <w:b/>
                <w:bCs/>
                <w:color w:val="FFFFFF" w:themeColor="background1"/>
                <w:lang w:bidi="en-US"/>
              </w:rPr>
              <w:t xml:space="preserve">Q1. </w:t>
            </w:r>
            <w:r>
              <w:rPr>
                <w:rFonts w:ascii="Arial" w:hAnsi="Arial" w:cs="Arial"/>
                <w:b/>
                <w:bCs/>
                <w:color w:val="FFFFFF" w:themeColor="background1"/>
                <w:lang w:bidi="en-US"/>
              </w:rPr>
              <w:t xml:space="preserve">Proposed </w:t>
            </w:r>
            <w:r w:rsidRPr="00674925">
              <w:rPr>
                <w:rFonts w:ascii="Arial" w:hAnsi="Arial" w:cs="Arial"/>
                <w:b/>
                <w:color w:val="FFFFFF" w:themeColor="background1"/>
              </w:rPr>
              <w:t>qualification title:</w:t>
            </w:r>
            <w:r w:rsidRPr="00674925">
              <w:rPr>
                <w:rFonts w:ascii="Arial" w:hAnsi="Arial" w:cs="Arial"/>
                <w:b/>
                <w:bCs/>
                <w:color w:val="FFFFFF" w:themeColor="background1"/>
                <w:lang w:bidi="en-US"/>
              </w:rPr>
              <w:t xml:space="preserve"> </w:t>
            </w:r>
          </w:p>
        </w:tc>
        <w:tc>
          <w:tcPr>
            <w:tcW w:w="2500" w:type="pct"/>
            <w:shd w:val="clear" w:color="auto" w:fill="F2F2F2" w:themeFill="background1" w:themeFillShade="F2"/>
          </w:tcPr>
          <w:p w14:paraId="17B0504B" w14:textId="77777777" w:rsidR="00674925" w:rsidRPr="00674925" w:rsidRDefault="00674925" w:rsidP="00674925">
            <w:pPr>
              <w:keepNext/>
              <w:tabs>
                <w:tab w:val="left" w:pos="709"/>
              </w:tabs>
              <w:spacing w:line="360" w:lineRule="auto"/>
              <w:rPr>
                <w:rFonts w:ascii="Arial" w:hAnsi="Arial" w:cs="Arial"/>
                <w:b/>
                <w:bCs/>
                <w:lang w:bidi="en-US"/>
              </w:rPr>
            </w:pPr>
          </w:p>
        </w:tc>
      </w:tr>
      <w:tr w:rsidR="00674925" w:rsidRPr="00674925" w14:paraId="08D76E7D" w14:textId="77777777" w:rsidTr="00E567FF">
        <w:trPr>
          <w:trHeight w:val="454"/>
        </w:trPr>
        <w:tc>
          <w:tcPr>
            <w:tcW w:w="5000" w:type="pct"/>
            <w:gridSpan w:val="2"/>
            <w:shd w:val="clear" w:color="auto" w:fill="2F5496" w:themeFill="accent1" w:themeFillShade="BF"/>
            <w:hideMark/>
          </w:tcPr>
          <w:p w14:paraId="746CB137" w14:textId="33F3E7CD" w:rsidR="00674925" w:rsidRPr="00674925" w:rsidRDefault="00674925" w:rsidP="00674925">
            <w:pPr>
              <w:keepNext/>
              <w:tabs>
                <w:tab w:val="left" w:pos="709"/>
              </w:tabs>
              <w:spacing w:line="360" w:lineRule="auto"/>
              <w:rPr>
                <w:rFonts w:ascii="Arial" w:hAnsi="Arial" w:cs="Arial"/>
                <w:b/>
              </w:rPr>
            </w:pPr>
            <w:r w:rsidRPr="00674925">
              <w:rPr>
                <w:rFonts w:ascii="Arial" w:hAnsi="Arial" w:cs="Arial"/>
                <w:b/>
                <w:color w:val="FFFFFF" w:themeColor="background1"/>
              </w:rPr>
              <w:t>Q2</w:t>
            </w:r>
            <w:r w:rsidR="004C4B6D">
              <w:rPr>
                <w:rFonts w:ascii="Arial" w:hAnsi="Arial" w:cs="Arial"/>
                <w:b/>
                <w:color w:val="FFFFFF" w:themeColor="background1"/>
              </w:rPr>
              <w:t>.</w:t>
            </w:r>
            <w:r w:rsidRPr="00674925">
              <w:rPr>
                <w:rFonts w:ascii="Arial" w:hAnsi="Arial" w:cs="Arial"/>
                <w:b/>
                <w:color w:val="FFFFFF" w:themeColor="background1"/>
              </w:rPr>
              <w:t xml:space="preserve"> Name and address of qualification provider</w:t>
            </w:r>
            <w:r w:rsidR="005556FC">
              <w:rPr>
                <w:rFonts w:ascii="Arial" w:hAnsi="Arial" w:cs="Arial"/>
                <w:b/>
                <w:color w:val="FFFFFF" w:themeColor="background1"/>
              </w:rPr>
              <w:t xml:space="preserve"> </w:t>
            </w:r>
            <w:r w:rsidRPr="00674925">
              <w:rPr>
                <w:rFonts w:ascii="Arial" w:hAnsi="Arial" w:cs="Arial"/>
                <w:b/>
                <w:color w:val="FFFFFF" w:themeColor="background1"/>
              </w:rPr>
              <w:t>/</w:t>
            </w:r>
            <w:r w:rsidR="005556FC">
              <w:rPr>
                <w:rFonts w:ascii="Arial" w:hAnsi="Arial" w:cs="Arial"/>
                <w:b/>
                <w:color w:val="FFFFFF" w:themeColor="background1"/>
              </w:rPr>
              <w:t xml:space="preserve"> </w:t>
            </w:r>
            <w:r w:rsidRPr="00674925">
              <w:rPr>
                <w:rFonts w:ascii="Arial" w:hAnsi="Arial" w:cs="Arial"/>
                <w:b/>
                <w:color w:val="FFFFFF" w:themeColor="background1"/>
              </w:rPr>
              <w:t>awarding organisation (AO):</w:t>
            </w:r>
          </w:p>
        </w:tc>
      </w:tr>
      <w:tr w:rsidR="00674925" w:rsidRPr="00674925" w14:paraId="63B0ADDB" w14:textId="77777777" w:rsidTr="004E4F2A">
        <w:trPr>
          <w:trHeight w:val="92"/>
        </w:trPr>
        <w:tc>
          <w:tcPr>
            <w:tcW w:w="5000" w:type="pct"/>
            <w:gridSpan w:val="2"/>
            <w:shd w:val="clear" w:color="auto" w:fill="F2F2F2" w:themeFill="background1" w:themeFillShade="F2"/>
          </w:tcPr>
          <w:p w14:paraId="2755341F" w14:textId="77777777" w:rsidR="00674925" w:rsidRDefault="00674925" w:rsidP="00674925">
            <w:pPr>
              <w:keepNext/>
              <w:tabs>
                <w:tab w:val="left" w:pos="709"/>
              </w:tabs>
              <w:spacing w:line="360" w:lineRule="auto"/>
              <w:rPr>
                <w:rFonts w:ascii="Arial" w:hAnsi="Arial" w:cs="Arial"/>
                <w:b/>
              </w:rPr>
            </w:pPr>
          </w:p>
          <w:p w14:paraId="1C8D2545" w14:textId="77777777" w:rsidR="00674925" w:rsidRDefault="00674925" w:rsidP="00674925">
            <w:pPr>
              <w:keepNext/>
              <w:tabs>
                <w:tab w:val="left" w:pos="709"/>
              </w:tabs>
              <w:spacing w:line="360" w:lineRule="auto"/>
              <w:rPr>
                <w:rFonts w:ascii="Arial" w:hAnsi="Arial" w:cs="Arial"/>
                <w:b/>
              </w:rPr>
            </w:pPr>
          </w:p>
          <w:p w14:paraId="308B1BA7" w14:textId="0ABD55B1" w:rsidR="00674925" w:rsidRPr="00674925" w:rsidRDefault="00674925" w:rsidP="00674925">
            <w:pPr>
              <w:keepNext/>
              <w:tabs>
                <w:tab w:val="left" w:pos="709"/>
              </w:tabs>
              <w:spacing w:line="360" w:lineRule="auto"/>
              <w:rPr>
                <w:rFonts w:ascii="Arial" w:hAnsi="Arial" w:cs="Arial"/>
                <w:b/>
              </w:rPr>
            </w:pPr>
          </w:p>
        </w:tc>
      </w:tr>
      <w:tr w:rsidR="00674925" w:rsidRPr="00674925" w14:paraId="495554AE" w14:textId="77777777" w:rsidTr="004E4F2A">
        <w:trPr>
          <w:trHeight w:val="454"/>
        </w:trPr>
        <w:tc>
          <w:tcPr>
            <w:tcW w:w="2500" w:type="pct"/>
            <w:shd w:val="clear" w:color="auto" w:fill="2F5496" w:themeFill="accent1" w:themeFillShade="BF"/>
            <w:hideMark/>
          </w:tcPr>
          <w:p w14:paraId="0C0AA2BF" w14:textId="77777777" w:rsidR="00674925" w:rsidRPr="00674925" w:rsidRDefault="00674925" w:rsidP="00674925">
            <w:pPr>
              <w:keepNext/>
              <w:tabs>
                <w:tab w:val="left" w:pos="709"/>
              </w:tabs>
              <w:spacing w:line="360" w:lineRule="auto"/>
              <w:rPr>
                <w:rFonts w:ascii="Arial" w:hAnsi="Arial" w:cs="Arial"/>
                <w:b/>
              </w:rPr>
            </w:pPr>
            <w:r w:rsidRPr="00674925">
              <w:rPr>
                <w:rFonts w:ascii="Arial" w:hAnsi="Arial" w:cs="Arial"/>
                <w:b/>
                <w:color w:val="FFFFFF" w:themeColor="background1"/>
              </w:rPr>
              <w:t xml:space="preserve">Q3. </w:t>
            </w:r>
            <w:r w:rsidRPr="00674925">
              <w:rPr>
                <w:rFonts w:ascii="Arial" w:hAnsi="Arial" w:cs="Arial"/>
                <w:b/>
                <w:bCs/>
                <w:color w:val="FFFFFF" w:themeColor="background1"/>
                <w:lang w:bidi="en-US"/>
              </w:rPr>
              <w:t xml:space="preserve">Date of submission:  </w:t>
            </w:r>
          </w:p>
        </w:tc>
        <w:tc>
          <w:tcPr>
            <w:tcW w:w="2500" w:type="pct"/>
            <w:shd w:val="clear" w:color="auto" w:fill="F2F2F2" w:themeFill="background1" w:themeFillShade="F2"/>
          </w:tcPr>
          <w:p w14:paraId="0F123A5A" w14:textId="77777777" w:rsidR="00674925" w:rsidRPr="00674925" w:rsidRDefault="00674925" w:rsidP="00674925">
            <w:pPr>
              <w:keepNext/>
              <w:tabs>
                <w:tab w:val="left" w:pos="709"/>
              </w:tabs>
              <w:spacing w:line="360" w:lineRule="auto"/>
              <w:rPr>
                <w:rFonts w:ascii="Arial" w:hAnsi="Arial" w:cs="Arial"/>
                <w:b/>
              </w:rPr>
            </w:pPr>
          </w:p>
        </w:tc>
      </w:tr>
    </w:tbl>
    <w:p w14:paraId="0D49A725" w14:textId="77777777" w:rsidR="00A70869" w:rsidRDefault="00A70869" w:rsidP="00C403D5">
      <w:pPr>
        <w:rPr>
          <w:rFonts w:ascii="Arial" w:hAnsi="Arial" w:cs="Arial"/>
          <w:sz w:val="24"/>
          <w:szCs w:val="24"/>
        </w:rPr>
      </w:pPr>
    </w:p>
    <w:p w14:paraId="4D739C35" w14:textId="2F655F65" w:rsidR="00C403D5" w:rsidRPr="00C26401" w:rsidRDefault="00C26401" w:rsidP="00C403D5">
      <w:r>
        <w:rPr>
          <w:rFonts w:ascii="Arial" w:hAnsi="Arial" w:cs="Arial"/>
          <w:sz w:val="24"/>
          <w:szCs w:val="24"/>
        </w:rPr>
        <w:t>First point of contact</w:t>
      </w:r>
      <w:r w:rsidR="00787184">
        <w:rPr>
          <w:rFonts w:ascii="Arial" w:hAnsi="Arial" w:cs="Arial"/>
          <w:sz w:val="24"/>
          <w:szCs w:val="24"/>
        </w:rPr>
        <w:t xml:space="preserve"> for GOC</w:t>
      </w:r>
      <w:r w:rsidR="00E567FF">
        <w:rPr>
          <w:rFonts w:ascii="Arial" w:hAnsi="Arial" w:cs="Arial"/>
          <w:sz w:val="24"/>
          <w:szCs w:val="24"/>
        </w:rPr>
        <w:t xml:space="preserve"> </w:t>
      </w:r>
      <w:r w:rsidRPr="00674925">
        <w:rPr>
          <w:rFonts w:ascii="Arial" w:hAnsi="Arial" w:cs="Arial"/>
          <w:sz w:val="24"/>
          <w:szCs w:val="24"/>
        </w:rPr>
        <w:t>(we will contact this person if we have any queries</w:t>
      </w:r>
      <w:r w:rsidR="00787184">
        <w:rPr>
          <w:rFonts w:ascii="Arial" w:hAnsi="Arial" w:cs="Arial"/>
          <w:sz w:val="24"/>
          <w:szCs w:val="24"/>
        </w:rPr>
        <w:t xml:space="preserve"> or need to request additional information</w:t>
      </w:r>
      <w:r w:rsidRPr="00674925">
        <w:rPr>
          <w:rFonts w:ascii="Arial" w:hAnsi="Arial" w:cs="Arial"/>
          <w:sz w:val="24"/>
          <w:szCs w:val="24"/>
        </w:rPr>
        <w:t>):</w:t>
      </w:r>
    </w:p>
    <w:tbl>
      <w:tblPr>
        <w:tblStyle w:val="TableGrid1"/>
        <w:tblW w:w="0" w:type="auto"/>
        <w:tblInd w:w="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none" w:sz="0" w:space="0" w:color="auto"/>
        </w:tblBorders>
        <w:tblLook w:val="04A0" w:firstRow="1" w:lastRow="0" w:firstColumn="1" w:lastColumn="0" w:noHBand="0" w:noVBand="1"/>
      </w:tblPr>
      <w:tblGrid>
        <w:gridCol w:w="4499"/>
        <w:gridCol w:w="4489"/>
      </w:tblGrid>
      <w:tr w:rsidR="00C26401" w:rsidRPr="00674925" w14:paraId="700DA8B5" w14:textId="77777777" w:rsidTr="00E567FF">
        <w:trPr>
          <w:trHeight w:val="261"/>
        </w:trPr>
        <w:tc>
          <w:tcPr>
            <w:tcW w:w="9013" w:type="dxa"/>
            <w:gridSpan w:val="2"/>
            <w:shd w:val="clear" w:color="auto" w:fill="2F5496" w:themeFill="accent1" w:themeFillShade="BF"/>
          </w:tcPr>
          <w:p w14:paraId="28BCDA41" w14:textId="1E935848" w:rsidR="00C26401" w:rsidRPr="00674925" w:rsidRDefault="00C26401" w:rsidP="00E111F7">
            <w:pPr>
              <w:keepNext/>
              <w:tabs>
                <w:tab w:val="left" w:pos="709"/>
              </w:tabs>
              <w:rPr>
                <w:rFonts w:ascii="Arial" w:hAnsi="Arial" w:cs="Arial"/>
                <w:b/>
                <w:bCs/>
              </w:rPr>
            </w:pPr>
            <w:r w:rsidRPr="00674925">
              <w:rPr>
                <w:rFonts w:ascii="Arial" w:hAnsi="Arial" w:cs="Arial"/>
                <w:b/>
                <w:iCs/>
                <w:color w:val="FFFFFF" w:themeColor="background1"/>
              </w:rPr>
              <w:t>Q</w:t>
            </w:r>
            <w:r w:rsidR="009526A5">
              <w:rPr>
                <w:rFonts w:ascii="Arial" w:hAnsi="Arial" w:cs="Arial"/>
                <w:b/>
                <w:iCs/>
                <w:color w:val="FFFFFF" w:themeColor="background1"/>
              </w:rPr>
              <w:t>4</w:t>
            </w:r>
            <w:r w:rsidRPr="00674925">
              <w:rPr>
                <w:rFonts w:ascii="Arial" w:hAnsi="Arial" w:cs="Arial"/>
                <w:b/>
                <w:iCs/>
                <w:color w:val="FFFFFF" w:themeColor="background1"/>
              </w:rPr>
              <w:t xml:space="preserve">. Name of </w:t>
            </w:r>
            <w:r w:rsidR="00787184">
              <w:rPr>
                <w:rFonts w:ascii="Arial" w:hAnsi="Arial" w:cs="Arial"/>
                <w:b/>
                <w:iCs/>
                <w:color w:val="FFFFFF" w:themeColor="background1"/>
              </w:rPr>
              <w:t>first point of</w:t>
            </w:r>
            <w:r>
              <w:rPr>
                <w:rFonts w:ascii="Arial" w:hAnsi="Arial" w:cs="Arial"/>
                <w:b/>
                <w:iCs/>
                <w:color w:val="FFFFFF" w:themeColor="background1"/>
              </w:rPr>
              <w:t xml:space="preserve"> contact</w:t>
            </w:r>
            <w:r w:rsidR="00787184">
              <w:rPr>
                <w:rFonts w:ascii="Arial" w:hAnsi="Arial" w:cs="Arial"/>
                <w:b/>
                <w:iCs/>
                <w:color w:val="FFFFFF" w:themeColor="background1"/>
              </w:rPr>
              <w:t>:</w:t>
            </w:r>
          </w:p>
        </w:tc>
      </w:tr>
      <w:tr w:rsidR="00C26401" w:rsidRPr="00674925" w14:paraId="51BB9ACE" w14:textId="77777777" w:rsidTr="00D12BD0">
        <w:trPr>
          <w:trHeight w:val="113"/>
        </w:trPr>
        <w:tc>
          <w:tcPr>
            <w:tcW w:w="9013" w:type="dxa"/>
            <w:gridSpan w:val="2"/>
            <w:shd w:val="clear" w:color="auto" w:fill="F2F2F2" w:themeFill="background1" w:themeFillShade="F2"/>
          </w:tcPr>
          <w:p w14:paraId="570E1154" w14:textId="77777777" w:rsidR="00C26401" w:rsidRPr="00674925" w:rsidRDefault="00C26401" w:rsidP="00E111F7">
            <w:pPr>
              <w:keepNext/>
              <w:tabs>
                <w:tab w:val="left" w:pos="709"/>
              </w:tabs>
              <w:rPr>
                <w:rFonts w:ascii="Arial" w:eastAsia="Times New Roman" w:hAnsi="Arial" w:cs="Arial"/>
                <w:b/>
                <w:bCs/>
                <w:color w:val="FFFFFF" w:themeColor="background1"/>
                <w:lang w:eastAsia="en-GB"/>
              </w:rPr>
            </w:pPr>
          </w:p>
        </w:tc>
      </w:tr>
      <w:tr w:rsidR="00C26401" w:rsidRPr="00674925" w14:paraId="0DDA380B" w14:textId="77777777" w:rsidTr="00E567FF">
        <w:trPr>
          <w:trHeight w:val="113"/>
        </w:trPr>
        <w:tc>
          <w:tcPr>
            <w:tcW w:w="9013" w:type="dxa"/>
            <w:gridSpan w:val="2"/>
            <w:shd w:val="clear" w:color="auto" w:fill="2F5496" w:themeFill="accent1" w:themeFillShade="BF"/>
          </w:tcPr>
          <w:p w14:paraId="252EC221" w14:textId="634ABDD9" w:rsidR="00C26401" w:rsidRPr="00674925" w:rsidRDefault="00C26401" w:rsidP="00E111F7">
            <w:pPr>
              <w:textAlignment w:val="baseline"/>
              <w:rPr>
                <w:rFonts w:ascii="Arial" w:eastAsia="Times New Roman" w:hAnsi="Arial" w:cs="Arial"/>
                <w:b/>
                <w:bCs/>
                <w:color w:val="FFFFFF" w:themeColor="background1"/>
                <w:lang w:eastAsia="en-GB"/>
              </w:rPr>
            </w:pPr>
            <w:r w:rsidRPr="00674925">
              <w:rPr>
                <w:rFonts w:ascii="Arial" w:hAnsi="Arial" w:cs="Arial"/>
                <w:b/>
                <w:color w:val="FFFFFF" w:themeColor="background1"/>
              </w:rPr>
              <w:t>Q</w:t>
            </w:r>
            <w:r w:rsidR="009526A5">
              <w:rPr>
                <w:rFonts w:ascii="Arial" w:hAnsi="Arial" w:cs="Arial"/>
                <w:b/>
                <w:color w:val="FFFFFF" w:themeColor="background1"/>
              </w:rPr>
              <w:t>5</w:t>
            </w:r>
            <w:r w:rsidRPr="00674925">
              <w:rPr>
                <w:rFonts w:ascii="Arial" w:hAnsi="Arial" w:cs="Arial"/>
                <w:b/>
                <w:color w:val="FFFFFF" w:themeColor="background1"/>
              </w:rPr>
              <w:t>. Job title:</w:t>
            </w:r>
          </w:p>
        </w:tc>
      </w:tr>
      <w:tr w:rsidR="00C26401" w:rsidRPr="00674925" w14:paraId="5652C872" w14:textId="77777777" w:rsidTr="00D12BD0">
        <w:trPr>
          <w:trHeight w:val="113"/>
        </w:trPr>
        <w:tc>
          <w:tcPr>
            <w:tcW w:w="9013" w:type="dxa"/>
            <w:gridSpan w:val="2"/>
            <w:shd w:val="clear" w:color="auto" w:fill="F2F2F2" w:themeFill="background1" w:themeFillShade="F2"/>
          </w:tcPr>
          <w:p w14:paraId="07A4BF7D" w14:textId="77777777" w:rsidR="00C26401" w:rsidRPr="00674925" w:rsidRDefault="00C26401" w:rsidP="00E111F7">
            <w:pPr>
              <w:textAlignment w:val="baseline"/>
              <w:rPr>
                <w:rFonts w:ascii="Arial" w:eastAsia="Times New Roman" w:hAnsi="Arial" w:cs="Arial"/>
                <w:b/>
                <w:bCs/>
                <w:lang w:eastAsia="en-GB"/>
              </w:rPr>
            </w:pPr>
          </w:p>
        </w:tc>
      </w:tr>
      <w:tr w:rsidR="00C26401" w:rsidRPr="00674925" w14:paraId="3C4E337C" w14:textId="77777777" w:rsidTr="00D12BD0">
        <w:trPr>
          <w:trHeight w:val="113"/>
        </w:trPr>
        <w:tc>
          <w:tcPr>
            <w:tcW w:w="4507" w:type="dxa"/>
            <w:shd w:val="clear" w:color="auto" w:fill="2F5496" w:themeFill="accent1" w:themeFillShade="BF"/>
          </w:tcPr>
          <w:p w14:paraId="40E0936F" w14:textId="5CCD2328" w:rsidR="00C26401" w:rsidRPr="00674925" w:rsidRDefault="00C26401" w:rsidP="00E111F7">
            <w:pPr>
              <w:keepNext/>
              <w:tabs>
                <w:tab w:val="left" w:pos="709"/>
              </w:tabs>
              <w:rPr>
                <w:rFonts w:ascii="Arial" w:eastAsia="Times New Roman" w:hAnsi="Arial" w:cs="Arial"/>
                <w:b/>
                <w:bCs/>
                <w:color w:val="000000" w:themeColor="text1"/>
                <w:lang w:eastAsia="en-GB"/>
              </w:rPr>
            </w:pPr>
            <w:r w:rsidRPr="00674925">
              <w:rPr>
                <w:rFonts w:ascii="Arial" w:hAnsi="Arial" w:cs="Arial"/>
                <w:b/>
                <w:iCs/>
                <w:color w:val="FFFFFF" w:themeColor="background1"/>
              </w:rPr>
              <w:t>Q</w:t>
            </w:r>
            <w:r w:rsidR="009526A5">
              <w:rPr>
                <w:rFonts w:ascii="Arial" w:hAnsi="Arial" w:cs="Arial"/>
                <w:b/>
                <w:iCs/>
                <w:color w:val="FFFFFF" w:themeColor="background1"/>
              </w:rPr>
              <w:t>6</w:t>
            </w:r>
            <w:r w:rsidRPr="00674925">
              <w:rPr>
                <w:rFonts w:ascii="Arial" w:hAnsi="Arial" w:cs="Arial"/>
                <w:b/>
                <w:iCs/>
                <w:color w:val="FFFFFF" w:themeColor="background1"/>
              </w:rPr>
              <w:t>. Email:</w:t>
            </w:r>
          </w:p>
        </w:tc>
        <w:tc>
          <w:tcPr>
            <w:tcW w:w="4506" w:type="dxa"/>
            <w:shd w:val="clear" w:color="auto" w:fill="F2F2F2" w:themeFill="background1" w:themeFillShade="F2"/>
          </w:tcPr>
          <w:p w14:paraId="0284D0E3" w14:textId="77777777" w:rsidR="00C26401" w:rsidRPr="00674925" w:rsidRDefault="00C26401" w:rsidP="00E111F7">
            <w:pPr>
              <w:keepNext/>
              <w:tabs>
                <w:tab w:val="left" w:pos="709"/>
              </w:tabs>
              <w:rPr>
                <w:rFonts w:ascii="Arial" w:hAnsi="Arial" w:cs="Arial"/>
                <w:b/>
                <w:bCs/>
              </w:rPr>
            </w:pPr>
          </w:p>
        </w:tc>
      </w:tr>
      <w:tr w:rsidR="00C26401" w:rsidRPr="00674925" w14:paraId="429CDC40" w14:textId="77777777" w:rsidTr="00D12BD0">
        <w:trPr>
          <w:trHeight w:val="113"/>
        </w:trPr>
        <w:tc>
          <w:tcPr>
            <w:tcW w:w="4507" w:type="dxa"/>
            <w:shd w:val="clear" w:color="auto" w:fill="2F5496" w:themeFill="accent1" w:themeFillShade="BF"/>
          </w:tcPr>
          <w:p w14:paraId="1F19FD89" w14:textId="6663B1D0" w:rsidR="00C26401" w:rsidRPr="00674925" w:rsidRDefault="00C26401" w:rsidP="00E111F7">
            <w:pPr>
              <w:keepNext/>
              <w:tabs>
                <w:tab w:val="left" w:pos="709"/>
              </w:tabs>
              <w:rPr>
                <w:rFonts w:ascii="Arial" w:hAnsi="Arial" w:cs="Arial"/>
                <w:b/>
                <w:iCs/>
                <w:color w:val="FFFFFF" w:themeColor="background1"/>
              </w:rPr>
            </w:pPr>
            <w:r w:rsidRPr="00674925">
              <w:rPr>
                <w:rFonts w:ascii="Arial" w:hAnsi="Arial" w:cs="Arial"/>
                <w:b/>
                <w:iCs/>
                <w:color w:val="FFFFFF" w:themeColor="background1"/>
              </w:rPr>
              <w:t>Q</w:t>
            </w:r>
            <w:r w:rsidR="00686324">
              <w:rPr>
                <w:rFonts w:ascii="Arial" w:hAnsi="Arial" w:cs="Arial"/>
                <w:b/>
                <w:iCs/>
                <w:color w:val="FFFFFF" w:themeColor="background1"/>
              </w:rPr>
              <w:t>7</w:t>
            </w:r>
            <w:r w:rsidRPr="00674925">
              <w:rPr>
                <w:rFonts w:ascii="Arial" w:hAnsi="Arial" w:cs="Arial"/>
                <w:b/>
                <w:iCs/>
                <w:color w:val="FFFFFF" w:themeColor="background1"/>
              </w:rPr>
              <w:t>. Telephone/mobile:</w:t>
            </w:r>
          </w:p>
        </w:tc>
        <w:tc>
          <w:tcPr>
            <w:tcW w:w="4506" w:type="dxa"/>
            <w:shd w:val="clear" w:color="auto" w:fill="F2F2F2" w:themeFill="background1" w:themeFillShade="F2"/>
          </w:tcPr>
          <w:p w14:paraId="432020F3" w14:textId="77777777" w:rsidR="00C26401" w:rsidRPr="00674925" w:rsidRDefault="00C26401" w:rsidP="00E111F7">
            <w:pPr>
              <w:keepNext/>
              <w:tabs>
                <w:tab w:val="left" w:pos="709"/>
              </w:tabs>
              <w:rPr>
                <w:rFonts w:ascii="Arial" w:hAnsi="Arial" w:cs="Arial"/>
                <w:b/>
                <w:bCs/>
              </w:rPr>
            </w:pPr>
          </w:p>
        </w:tc>
      </w:tr>
      <w:tr w:rsidR="00C26401" w:rsidRPr="00674925" w14:paraId="4CFA4772" w14:textId="77777777" w:rsidTr="00D12BD0">
        <w:trPr>
          <w:trHeight w:val="113"/>
        </w:trPr>
        <w:tc>
          <w:tcPr>
            <w:tcW w:w="4507" w:type="dxa"/>
            <w:shd w:val="clear" w:color="auto" w:fill="2F5496" w:themeFill="accent1" w:themeFillShade="BF"/>
          </w:tcPr>
          <w:p w14:paraId="16BA5227" w14:textId="766B6D37" w:rsidR="00C26401" w:rsidRPr="00674925" w:rsidRDefault="00C26401" w:rsidP="00E111F7">
            <w:pPr>
              <w:keepNext/>
              <w:tabs>
                <w:tab w:val="left" w:pos="709"/>
              </w:tabs>
              <w:rPr>
                <w:rFonts w:ascii="Arial" w:hAnsi="Arial" w:cs="Arial"/>
                <w:bCs/>
                <w:iCs/>
                <w:color w:val="FFFFFF" w:themeColor="background1"/>
              </w:rPr>
            </w:pPr>
            <w:r w:rsidRPr="00674925">
              <w:rPr>
                <w:rFonts w:ascii="Arial" w:hAnsi="Arial" w:cs="Arial"/>
                <w:b/>
                <w:iCs/>
                <w:color w:val="FFFFFF" w:themeColor="background1"/>
              </w:rPr>
              <w:t>Q8. Address</w:t>
            </w:r>
            <w:r>
              <w:rPr>
                <w:rFonts w:ascii="Arial" w:hAnsi="Arial" w:cs="Arial"/>
                <w:b/>
                <w:iCs/>
                <w:color w:val="FFFFFF" w:themeColor="background1"/>
              </w:rPr>
              <w:t>:</w:t>
            </w:r>
            <w:r w:rsidR="00A87583">
              <w:rPr>
                <w:rFonts w:ascii="Arial" w:hAnsi="Arial" w:cs="Arial"/>
                <w:b/>
                <w:iCs/>
                <w:color w:val="FFFFFF" w:themeColor="background1"/>
              </w:rPr>
              <w:t xml:space="preserve"> </w:t>
            </w:r>
            <w:r w:rsidRPr="00674925">
              <w:rPr>
                <w:rFonts w:ascii="Arial" w:hAnsi="Arial" w:cs="Arial"/>
                <w:bCs/>
                <w:iCs/>
                <w:color w:val="FFFFFF" w:themeColor="background1"/>
              </w:rPr>
              <w:t>(if different from above):</w:t>
            </w:r>
          </w:p>
        </w:tc>
        <w:tc>
          <w:tcPr>
            <w:tcW w:w="4506" w:type="dxa"/>
            <w:shd w:val="clear" w:color="auto" w:fill="F2F2F2" w:themeFill="background1" w:themeFillShade="F2"/>
          </w:tcPr>
          <w:p w14:paraId="04EE5FEA" w14:textId="77777777" w:rsidR="00C26401" w:rsidRPr="00674925" w:rsidRDefault="00C26401" w:rsidP="00E111F7">
            <w:pPr>
              <w:keepNext/>
              <w:tabs>
                <w:tab w:val="left" w:pos="709"/>
              </w:tabs>
              <w:rPr>
                <w:rFonts w:ascii="Arial" w:hAnsi="Arial" w:cs="Arial"/>
                <w:b/>
                <w:bCs/>
              </w:rPr>
            </w:pPr>
          </w:p>
          <w:p w14:paraId="47E23AE5" w14:textId="77777777" w:rsidR="00C26401" w:rsidRPr="00674925" w:rsidRDefault="00C26401" w:rsidP="00E111F7">
            <w:pPr>
              <w:keepNext/>
              <w:tabs>
                <w:tab w:val="left" w:pos="709"/>
              </w:tabs>
              <w:rPr>
                <w:rFonts w:ascii="Arial" w:hAnsi="Arial" w:cs="Arial"/>
                <w:b/>
                <w:bCs/>
              </w:rPr>
            </w:pPr>
          </w:p>
        </w:tc>
      </w:tr>
    </w:tbl>
    <w:p w14:paraId="7657F301" w14:textId="77777777" w:rsidR="000B61D5" w:rsidRDefault="000B61D5">
      <w:pPr>
        <w:rPr>
          <w:rFonts w:ascii="Arial" w:hAnsi="Arial" w:cs="Arial"/>
          <w:sz w:val="24"/>
          <w:szCs w:val="24"/>
        </w:rPr>
      </w:pPr>
    </w:p>
    <w:p w14:paraId="1EF46692" w14:textId="4108F4D9" w:rsidR="005F31CF" w:rsidRPr="00352D35" w:rsidRDefault="00D70E9C">
      <w:pPr>
        <w:rPr>
          <w:rFonts w:ascii="Arial" w:hAnsi="Arial" w:cs="Arial"/>
          <w:sz w:val="28"/>
          <w:szCs w:val="28"/>
        </w:rPr>
      </w:pPr>
      <w:r w:rsidRPr="00D70E9C">
        <w:rPr>
          <w:rFonts w:ascii="Arial" w:hAnsi="Arial" w:cs="Arial"/>
          <w:sz w:val="24"/>
          <w:szCs w:val="24"/>
        </w:rPr>
        <w:t xml:space="preserve">Please indicate </w:t>
      </w:r>
      <w:r>
        <w:rPr>
          <w:rFonts w:ascii="Arial" w:hAnsi="Arial" w:cs="Arial"/>
          <w:sz w:val="24"/>
          <w:szCs w:val="24"/>
        </w:rPr>
        <w:t xml:space="preserve">the relevant stage </w:t>
      </w:r>
      <w:r w:rsidRPr="00D70E9C">
        <w:rPr>
          <w:rStyle w:val="normaltextrun"/>
          <w:rFonts w:ascii="Arial" w:hAnsi="Arial" w:cs="Arial"/>
          <w:sz w:val="24"/>
          <w:szCs w:val="24"/>
        </w:rPr>
        <w:t xml:space="preserve">of the application and approval process, as described in our Quality Assurance and Enhancement Method </w:t>
      </w:r>
      <w:r w:rsidRPr="00E567FF">
        <w:rPr>
          <w:rFonts w:ascii="Arial" w:hAnsi="Arial" w:cs="Arial"/>
          <w:i/>
          <w:iCs/>
          <w:color w:val="000000" w:themeColor="text1"/>
          <w:sz w:val="24"/>
          <w:szCs w:val="24"/>
          <w:lang w:eastAsia="en-GB"/>
        </w:rPr>
        <w:t>(for more information please see page 3</w:t>
      </w:r>
      <w:r w:rsidR="00101990" w:rsidRPr="00E567FF">
        <w:rPr>
          <w:rFonts w:ascii="Arial" w:hAnsi="Arial" w:cs="Arial"/>
          <w:i/>
          <w:iCs/>
          <w:color w:val="000000" w:themeColor="text1"/>
          <w:sz w:val="24"/>
          <w:szCs w:val="24"/>
          <w:lang w:eastAsia="en-GB"/>
        </w:rPr>
        <w:t>7-39</w:t>
      </w:r>
      <w:r w:rsidRPr="00E567FF">
        <w:rPr>
          <w:rFonts w:ascii="Arial" w:hAnsi="Arial" w:cs="Arial"/>
          <w:i/>
          <w:iCs/>
          <w:color w:val="000000" w:themeColor="text1"/>
          <w:sz w:val="24"/>
          <w:szCs w:val="24"/>
          <w:lang w:eastAsia="en-GB"/>
        </w:rPr>
        <w:t xml:space="preserve"> of the ‘Requirements</w:t>
      </w:r>
      <w:r w:rsidR="00D67629">
        <w:rPr>
          <w:rFonts w:ascii="Arial" w:hAnsi="Arial" w:cs="Arial"/>
          <w:i/>
          <w:iCs/>
          <w:color w:val="000000" w:themeColor="text1"/>
          <w:sz w:val="24"/>
          <w:szCs w:val="24"/>
          <w:lang w:eastAsia="en-GB"/>
        </w:rPr>
        <w:t>’</w:t>
      </w:r>
      <w:r w:rsidRPr="001562D8">
        <w:rPr>
          <w:rFonts w:ascii="Arial" w:hAnsi="Arial" w:cs="Arial"/>
          <w:i/>
          <w:iCs/>
          <w:color w:val="000000" w:themeColor="text1"/>
          <w:sz w:val="24"/>
          <w:szCs w:val="24"/>
          <w:lang w:eastAsia="en-GB"/>
        </w:rPr>
        <w:t>)</w:t>
      </w:r>
    </w:p>
    <w:tbl>
      <w:tblPr>
        <w:tblStyle w:val="TableGrid"/>
        <w:tblW w:w="9054" w:type="dxa"/>
        <w:tblInd w:w="3" w:type="dxa"/>
        <w:tblBorders>
          <w:top w:val="single" w:sz="12" w:space="0" w:color="000000" w:themeColor="text1"/>
          <w:left w:val="single" w:sz="12" w:space="0" w:color="000000" w:themeColor="text1"/>
          <w:bottom w:val="single" w:sz="12" w:space="0" w:color="auto"/>
          <w:right w:val="single" w:sz="12" w:space="0" w:color="000000" w:themeColor="text1"/>
          <w:insideH w:val="single" w:sz="2" w:space="0" w:color="000000" w:themeColor="text1"/>
          <w:insideV w:val="none" w:sz="0" w:space="0" w:color="auto"/>
        </w:tblBorders>
        <w:tblLook w:val="04A0" w:firstRow="1" w:lastRow="0" w:firstColumn="1" w:lastColumn="0" w:noHBand="0" w:noVBand="1"/>
      </w:tblPr>
      <w:tblGrid>
        <w:gridCol w:w="1794"/>
        <w:gridCol w:w="1795"/>
        <w:gridCol w:w="1795"/>
        <w:gridCol w:w="1794"/>
        <w:gridCol w:w="1876"/>
      </w:tblGrid>
      <w:tr w:rsidR="000F61AC" w:rsidRPr="000F61AC" w14:paraId="6938EAF0" w14:textId="77777777" w:rsidTr="00767127">
        <w:trPr>
          <w:trHeight w:val="454"/>
        </w:trPr>
        <w:tc>
          <w:tcPr>
            <w:tcW w:w="9054" w:type="dxa"/>
            <w:gridSpan w:val="5"/>
            <w:shd w:val="clear" w:color="auto" w:fill="2F5496" w:themeFill="accent1" w:themeFillShade="BF"/>
            <w:hideMark/>
          </w:tcPr>
          <w:p w14:paraId="23AE1A6F" w14:textId="40EFA4D0" w:rsidR="000F61AC" w:rsidRPr="000F61AC" w:rsidRDefault="009668ED" w:rsidP="00E111F7">
            <w:pPr>
              <w:keepNext/>
              <w:tabs>
                <w:tab w:val="left" w:pos="709"/>
              </w:tabs>
              <w:spacing w:line="360" w:lineRule="auto"/>
              <w:rPr>
                <w:rFonts w:ascii="Arial" w:hAnsi="Arial" w:cs="Arial"/>
                <w:b/>
              </w:rPr>
            </w:pPr>
            <w:r>
              <w:rPr>
                <w:rFonts w:ascii="Arial" w:hAnsi="Arial" w:cs="Arial"/>
                <w:b/>
                <w:color w:val="FFFFFF" w:themeColor="background1"/>
              </w:rPr>
              <w:t>Q</w:t>
            </w:r>
            <w:r w:rsidR="005F31CF">
              <w:rPr>
                <w:rFonts w:ascii="Arial" w:hAnsi="Arial" w:cs="Arial"/>
                <w:b/>
                <w:color w:val="FFFFFF" w:themeColor="background1"/>
              </w:rPr>
              <w:t>9</w:t>
            </w:r>
            <w:r>
              <w:rPr>
                <w:rFonts w:ascii="Arial" w:hAnsi="Arial" w:cs="Arial"/>
                <w:b/>
                <w:color w:val="FFFFFF" w:themeColor="background1"/>
              </w:rPr>
              <w:t xml:space="preserve">. </w:t>
            </w:r>
            <w:r w:rsidR="000F61AC" w:rsidRPr="002540E6">
              <w:rPr>
                <w:rFonts w:ascii="Arial" w:hAnsi="Arial" w:cs="Arial"/>
                <w:b/>
                <w:color w:val="FFFFFF" w:themeColor="background1"/>
              </w:rPr>
              <w:t>Stage</w:t>
            </w:r>
            <w:r w:rsidR="007345FB">
              <w:rPr>
                <w:rFonts w:ascii="Arial" w:hAnsi="Arial" w:cs="Arial"/>
                <w:b/>
                <w:color w:val="FFFFFF" w:themeColor="background1"/>
              </w:rPr>
              <w:t>:</w:t>
            </w:r>
            <w:r w:rsidR="000F61AC" w:rsidRPr="002540E6">
              <w:rPr>
                <w:rFonts w:ascii="Arial" w:hAnsi="Arial" w:cs="Arial"/>
                <w:b/>
                <w:color w:val="FFFFFF" w:themeColor="background1"/>
              </w:rPr>
              <w:t xml:space="preserve"> </w:t>
            </w:r>
            <w:r w:rsidR="00676415" w:rsidRPr="002540E6">
              <w:rPr>
                <w:rFonts w:ascii="Arial" w:hAnsi="Arial" w:cs="Arial"/>
                <w:bCs/>
                <w:i/>
                <w:iCs/>
                <w:color w:val="FFFFFF" w:themeColor="background1"/>
              </w:rPr>
              <w:t xml:space="preserve">(please </w:t>
            </w:r>
            <w:r w:rsidR="00742849">
              <w:rPr>
                <w:rFonts w:ascii="Arial" w:hAnsi="Arial" w:cs="Arial"/>
                <w:bCs/>
                <w:i/>
                <w:iCs/>
                <w:color w:val="FFFFFF" w:themeColor="background1"/>
              </w:rPr>
              <w:t>indicate</w:t>
            </w:r>
            <w:r w:rsidR="00676415" w:rsidRPr="002540E6">
              <w:rPr>
                <w:rFonts w:ascii="Arial" w:hAnsi="Arial" w:cs="Arial"/>
                <w:bCs/>
                <w:i/>
                <w:iCs/>
                <w:color w:val="FFFFFF" w:themeColor="background1"/>
              </w:rPr>
              <w:t>)</w:t>
            </w:r>
            <w:r w:rsidR="00510E3B">
              <w:rPr>
                <w:rFonts w:ascii="Arial" w:hAnsi="Arial" w:cs="Arial"/>
                <w:bCs/>
                <w:i/>
                <w:iCs/>
                <w:color w:val="FFFFFF" w:themeColor="background1"/>
              </w:rPr>
              <w:t xml:space="preserve"> </w:t>
            </w:r>
          </w:p>
        </w:tc>
      </w:tr>
      <w:tr w:rsidR="00676415" w:rsidRPr="000F61AC" w14:paraId="78DEC48C" w14:textId="77777777" w:rsidTr="00D12BD0">
        <w:trPr>
          <w:trHeight w:val="90"/>
        </w:trPr>
        <w:tc>
          <w:tcPr>
            <w:tcW w:w="1794" w:type="dxa"/>
            <w:shd w:val="clear" w:color="auto" w:fill="F2F2F2" w:themeFill="background1" w:themeFillShade="F2"/>
          </w:tcPr>
          <w:p w14:paraId="4F53B4C3" w14:textId="16B266F2" w:rsidR="00676415" w:rsidRPr="000F61AC" w:rsidRDefault="00676415" w:rsidP="00E111F7">
            <w:pPr>
              <w:keepNext/>
              <w:tabs>
                <w:tab w:val="left" w:pos="709"/>
              </w:tabs>
              <w:spacing w:line="360" w:lineRule="auto"/>
              <w:rPr>
                <w:rFonts w:ascii="Arial" w:hAnsi="Arial" w:cs="Arial"/>
                <w:b/>
              </w:rPr>
            </w:pPr>
            <w:r w:rsidRPr="000F61AC">
              <w:rPr>
                <w:rFonts w:ascii="Arial" w:hAnsi="Arial" w:cs="Arial"/>
                <w:b/>
              </w:rPr>
              <w:t>Stage</w:t>
            </w:r>
            <w:r>
              <w:rPr>
                <w:rFonts w:ascii="Arial" w:hAnsi="Arial" w:cs="Arial"/>
                <w:b/>
              </w:rPr>
              <w:t xml:space="preserve"> one</w:t>
            </w:r>
          </w:p>
        </w:tc>
        <w:tc>
          <w:tcPr>
            <w:tcW w:w="1795" w:type="dxa"/>
            <w:shd w:val="clear" w:color="auto" w:fill="F2F2F2" w:themeFill="background1" w:themeFillShade="F2"/>
          </w:tcPr>
          <w:p w14:paraId="594A7A33" w14:textId="2F827C4A" w:rsidR="00676415" w:rsidRPr="000F61AC" w:rsidRDefault="00676415" w:rsidP="00E111F7">
            <w:pPr>
              <w:keepNext/>
              <w:tabs>
                <w:tab w:val="left" w:pos="709"/>
              </w:tabs>
              <w:spacing w:line="360" w:lineRule="auto"/>
              <w:rPr>
                <w:rFonts w:ascii="Arial" w:hAnsi="Arial" w:cs="Arial"/>
                <w:b/>
              </w:rPr>
            </w:pPr>
            <w:r w:rsidRPr="000F61AC">
              <w:rPr>
                <w:rFonts w:ascii="Arial" w:hAnsi="Arial" w:cs="Arial"/>
                <w:b/>
              </w:rPr>
              <w:t>Stage</w:t>
            </w:r>
            <w:r>
              <w:rPr>
                <w:rFonts w:ascii="Arial" w:hAnsi="Arial" w:cs="Arial"/>
                <w:b/>
              </w:rPr>
              <w:t xml:space="preserve"> two</w:t>
            </w:r>
          </w:p>
        </w:tc>
        <w:tc>
          <w:tcPr>
            <w:tcW w:w="1795" w:type="dxa"/>
            <w:shd w:val="clear" w:color="auto" w:fill="F2F2F2" w:themeFill="background1" w:themeFillShade="F2"/>
          </w:tcPr>
          <w:p w14:paraId="193EDCCF" w14:textId="4CBB007D" w:rsidR="00676415" w:rsidRPr="000F61AC" w:rsidRDefault="00676415" w:rsidP="00E111F7">
            <w:pPr>
              <w:keepNext/>
              <w:tabs>
                <w:tab w:val="left" w:pos="709"/>
              </w:tabs>
              <w:spacing w:line="360" w:lineRule="auto"/>
              <w:rPr>
                <w:rFonts w:ascii="Arial" w:hAnsi="Arial" w:cs="Arial"/>
                <w:b/>
              </w:rPr>
            </w:pPr>
            <w:r w:rsidRPr="000F61AC">
              <w:rPr>
                <w:rFonts w:ascii="Arial" w:hAnsi="Arial" w:cs="Arial"/>
                <w:b/>
              </w:rPr>
              <w:t>Stage</w:t>
            </w:r>
            <w:r>
              <w:rPr>
                <w:rFonts w:ascii="Arial" w:hAnsi="Arial" w:cs="Arial"/>
                <w:b/>
              </w:rPr>
              <w:t xml:space="preserve"> three</w:t>
            </w:r>
          </w:p>
        </w:tc>
        <w:tc>
          <w:tcPr>
            <w:tcW w:w="1794" w:type="dxa"/>
            <w:shd w:val="clear" w:color="auto" w:fill="F2F2F2" w:themeFill="background1" w:themeFillShade="F2"/>
          </w:tcPr>
          <w:p w14:paraId="1BA9A25B" w14:textId="20E8209D" w:rsidR="00676415" w:rsidRPr="000F61AC" w:rsidRDefault="00676415" w:rsidP="00E111F7">
            <w:pPr>
              <w:keepNext/>
              <w:tabs>
                <w:tab w:val="left" w:pos="709"/>
              </w:tabs>
              <w:spacing w:line="360" w:lineRule="auto"/>
              <w:rPr>
                <w:rFonts w:ascii="Arial" w:hAnsi="Arial" w:cs="Arial"/>
                <w:b/>
              </w:rPr>
            </w:pPr>
            <w:r w:rsidRPr="000F61AC">
              <w:rPr>
                <w:rFonts w:ascii="Arial" w:hAnsi="Arial" w:cs="Arial"/>
                <w:b/>
              </w:rPr>
              <w:t>Stage</w:t>
            </w:r>
            <w:r>
              <w:rPr>
                <w:rFonts w:ascii="Arial" w:hAnsi="Arial" w:cs="Arial"/>
                <w:b/>
              </w:rPr>
              <w:t xml:space="preserve"> four</w:t>
            </w:r>
          </w:p>
        </w:tc>
        <w:tc>
          <w:tcPr>
            <w:tcW w:w="1876" w:type="dxa"/>
            <w:shd w:val="clear" w:color="auto" w:fill="F2F2F2" w:themeFill="background1" w:themeFillShade="F2"/>
          </w:tcPr>
          <w:p w14:paraId="4799F87E" w14:textId="4688AE77" w:rsidR="00676415" w:rsidRPr="000F61AC" w:rsidRDefault="00676415" w:rsidP="00E111F7">
            <w:pPr>
              <w:keepNext/>
              <w:tabs>
                <w:tab w:val="left" w:pos="709"/>
              </w:tabs>
              <w:spacing w:line="360" w:lineRule="auto"/>
              <w:rPr>
                <w:rFonts w:ascii="Arial" w:hAnsi="Arial" w:cs="Arial"/>
                <w:b/>
              </w:rPr>
            </w:pPr>
            <w:r w:rsidRPr="000F61AC">
              <w:rPr>
                <w:rFonts w:ascii="Arial" w:hAnsi="Arial" w:cs="Arial"/>
                <w:b/>
              </w:rPr>
              <w:t>Stage</w:t>
            </w:r>
            <w:r>
              <w:rPr>
                <w:rFonts w:ascii="Arial" w:hAnsi="Arial" w:cs="Arial"/>
                <w:b/>
              </w:rPr>
              <w:t xml:space="preserve"> five</w:t>
            </w:r>
          </w:p>
        </w:tc>
      </w:tr>
      <w:tr w:rsidR="00FB17B0" w:rsidRPr="000F61AC" w14:paraId="55243760" w14:textId="77777777" w:rsidTr="00D12BD0">
        <w:trPr>
          <w:trHeight w:val="90"/>
        </w:trPr>
        <w:sdt>
          <w:sdtPr>
            <w:rPr>
              <w:rFonts w:ascii="Arial" w:hAnsi="Arial" w:cs="Arial"/>
              <w:b/>
            </w:rPr>
            <w:id w:val="423071417"/>
            <w14:checkbox>
              <w14:checked w14:val="0"/>
              <w14:checkedState w14:val="2612" w14:font="MS Gothic"/>
              <w14:uncheckedState w14:val="2610" w14:font="MS Gothic"/>
            </w14:checkbox>
          </w:sdtPr>
          <w:sdtEndPr/>
          <w:sdtContent>
            <w:tc>
              <w:tcPr>
                <w:tcW w:w="1794" w:type="dxa"/>
                <w:shd w:val="clear" w:color="auto" w:fill="F2F2F2" w:themeFill="background1" w:themeFillShade="F2"/>
              </w:tcPr>
              <w:p w14:paraId="12ED8A6B" w14:textId="0BA46764" w:rsidR="006109FA" w:rsidRPr="000F61AC" w:rsidRDefault="0019747F" w:rsidP="00E111F7">
                <w:pPr>
                  <w:keepNext/>
                  <w:tabs>
                    <w:tab w:val="left" w:pos="709"/>
                  </w:tabs>
                  <w:spacing w:line="360" w:lineRule="auto"/>
                  <w:rPr>
                    <w:rFonts w:ascii="Arial" w:hAnsi="Arial" w:cs="Arial"/>
                    <w:b/>
                  </w:rPr>
                </w:pPr>
                <w:r>
                  <w:rPr>
                    <w:rFonts w:ascii="MS Gothic" w:eastAsia="MS Gothic" w:hAnsi="MS Gothic" w:cs="Arial" w:hint="eastAsia"/>
                    <w:b/>
                  </w:rPr>
                  <w:t>☐</w:t>
                </w:r>
              </w:p>
            </w:tc>
          </w:sdtContent>
        </w:sdt>
        <w:sdt>
          <w:sdtPr>
            <w:rPr>
              <w:rFonts w:ascii="Arial" w:hAnsi="Arial" w:cs="Arial"/>
              <w:b/>
            </w:rPr>
            <w:id w:val="-423500825"/>
            <w14:checkbox>
              <w14:checked w14:val="0"/>
              <w14:checkedState w14:val="2612" w14:font="MS Gothic"/>
              <w14:uncheckedState w14:val="2610" w14:font="MS Gothic"/>
            </w14:checkbox>
          </w:sdtPr>
          <w:sdtEndPr/>
          <w:sdtContent>
            <w:tc>
              <w:tcPr>
                <w:tcW w:w="1795" w:type="dxa"/>
                <w:shd w:val="clear" w:color="auto" w:fill="F2F2F2" w:themeFill="background1" w:themeFillShade="F2"/>
              </w:tcPr>
              <w:p w14:paraId="3DE3F460" w14:textId="3DDF7516" w:rsidR="006109FA" w:rsidRPr="000F61AC" w:rsidRDefault="006109FA" w:rsidP="00E111F7">
                <w:pPr>
                  <w:keepNext/>
                  <w:tabs>
                    <w:tab w:val="left" w:pos="709"/>
                  </w:tabs>
                  <w:spacing w:line="360" w:lineRule="auto"/>
                  <w:rPr>
                    <w:rFonts w:ascii="Arial" w:hAnsi="Arial" w:cs="Arial"/>
                    <w:b/>
                  </w:rPr>
                </w:pPr>
                <w:r w:rsidRPr="006109FA">
                  <w:rPr>
                    <w:rFonts w:ascii="MS Gothic" w:eastAsia="MS Gothic" w:hAnsi="MS Gothic" w:cs="Arial" w:hint="eastAsia"/>
                    <w:b/>
                  </w:rPr>
                  <w:t>☐</w:t>
                </w:r>
              </w:p>
            </w:tc>
          </w:sdtContent>
        </w:sdt>
        <w:sdt>
          <w:sdtPr>
            <w:rPr>
              <w:rFonts w:ascii="Arial" w:hAnsi="Arial" w:cs="Arial"/>
              <w:b/>
            </w:rPr>
            <w:id w:val="1473944682"/>
            <w14:checkbox>
              <w14:checked w14:val="0"/>
              <w14:checkedState w14:val="2612" w14:font="MS Gothic"/>
              <w14:uncheckedState w14:val="2610" w14:font="MS Gothic"/>
            </w14:checkbox>
          </w:sdtPr>
          <w:sdtEndPr/>
          <w:sdtContent>
            <w:tc>
              <w:tcPr>
                <w:tcW w:w="1795" w:type="dxa"/>
                <w:shd w:val="clear" w:color="auto" w:fill="F2F2F2" w:themeFill="background1" w:themeFillShade="F2"/>
              </w:tcPr>
              <w:p w14:paraId="6D22E7FB" w14:textId="7504B447" w:rsidR="006109FA" w:rsidRPr="000F61AC" w:rsidRDefault="006109FA" w:rsidP="00E111F7">
                <w:pPr>
                  <w:keepNext/>
                  <w:tabs>
                    <w:tab w:val="left" w:pos="709"/>
                  </w:tabs>
                  <w:spacing w:line="360" w:lineRule="auto"/>
                  <w:rPr>
                    <w:rFonts w:ascii="Arial" w:hAnsi="Arial" w:cs="Arial"/>
                    <w:b/>
                  </w:rPr>
                </w:pPr>
                <w:r w:rsidRPr="006109FA">
                  <w:rPr>
                    <w:rFonts w:ascii="MS Gothic" w:eastAsia="MS Gothic" w:hAnsi="MS Gothic" w:cs="Arial" w:hint="eastAsia"/>
                    <w:b/>
                  </w:rPr>
                  <w:t>☐</w:t>
                </w:r>
              </w:p>
            </w:tc>
          </w:sdtContent>
        </w:sdt>
        <w:sdt>
          <w:sdtPr>
            <w:rPr>
              <w:rFonts w:ascii="Arial" w:hAnsi="Arial" w:cs="Arial"/>
              <w:b/>
            </w:rPr>
            <w:id w:val="938332549"/>
            <w14:checkbox>
              <w14:checked w14:val="0"/>
              <w14:checkedState w14:val="2612" w14:font="MS Gothic"/>
              <w14:uncheckedState w14:val="2610" w14:font="MS Gothic"/>
            </w14:checkbox>
          </w:sdtPr>
          <w:sdtEndPr/>
          <w:sdtContent>
            <w:tc>
              <w:tcPr>
                <w:tcW w:w="1794" w:type="dxa"/>
                <w:shd w:val="clear" w:color="auto" w:fill="F2F2F2" w:themeFill="background1" w:themeFillShade="F2"/>
              </w:tcPr>
              <w:p w14:paraId="6F2A719B" w14:textId="28BCB05D" w:rsidR="006109FA" w:rsidRPr="000F61AC" w:rsidRDefault="006109FA" w:rsidP="00E111F7">
                <w:pPr>
                  <w:keepNext/>
                  <w:tabs>
                    <w:tab w:val="left" w:pos="709"/>
                  </w:tabs>
                  <w:spacing w:line="360" w:lineRule="auto"/>
                  <w:rPr>
                    <w:rFonts w:ascii="Arial" w:hAnsi="Arial" w:cs="Arial"/>
                    <w:b/>
                  </w:rPr>
                </w:pPr>
                <w:r w:rsidRPr="006109FA">
                  <w:rPr>
                    <w:rFonts w:ascii="MS Gothic" w:eastAsia="MS Gothic" w:hAnsi="MS Gothic" w:cs="Arial" w:hint="eastAsia"/>
                    <w:b/>
                  </w:rPr>
                  <w:t>☐</w:t>
                </w:r>
              </w:p>
            </w:tc>
          </w:sdtContent>
        </w:sdt>
        <w:sdt>
          <w:sdtPr>
            <w:rPr>
              <w:rFonts w:ascii="Arial" w:hAnsi="Arial" w:cs="Arial"/>
              <w:b/>
            </w:rPr>
            <w:id w:val="1102765302"/>
            <w14:checkbox>
              <w14:checked w14:val="0"/>
              <w14:checkedState w14:val="2612" w14:font="MS Gothic"/>
              <w14:uncheckedState w14:val="2610" w14:font="MS Gothic"/>
            </w14:checkbox>
          </w:sdtPr>
          <w:sdtEndPr/>
          <w:sdtContent>
            <w:tc>
              <w:tcPr>
                <w:tcW w:w="1876" w:type="dxa"/>
                <w:shd w:val="clear" w:color="auto" w:fill="F2F2F2" w:themeFill="background1" w:themeFillShade="F2"/>
              </w:tcPr>
              <w:p w14:paraId="4A553707" w14:textId="13458BD9" w:rsidR="006109FA" w:rsidRPr="000F61AC" w:rsidRDefault="006109FA" w:rsidP="00E111F7">
                <w:pPr>
                  <w:keepNext/>
                  <w:tabs>
                    <w:tab w:val="left" w:pos="709"/>
                  </w:tabs>
                  <w:spacing w:line="360" w:lineRule="auto"/>
                  <w:rPr>
                    <w:rFonts w:ascii="Arial" w:hAnsi="Arial" w:cs="Arial"/>
                    <w:b/>
                  </w:rPr>
                </w:pPr>
                <w:r w:rsidRPr="006109FA">
                  <w:rPr>
                    <w:rFonts w:ascii="MS Gothic" w:eastAsia="MS Gothic" w:hAnsi="MS Gothic" w:cs="Arial" w:hint="eastAsia"/>
                    <w:b/>
                  </w:rPr>
                  <w:t>☐</w:t>
                </w:r>
              </w:p>
            </w:tc>
          </w:sdtContent>
        </w:sdt>
      </w:tr>
    </w:tbl>
    <w:p w14:paraId="4B231671" w14:textId="77777777" w:rsidR="00674925" w:rsidRDefault="00674925"/>
    <w:tbl>
      <w:tblPr>
        <w:tblStyle w:val="TableGrid"/>
        <w:tblW w:w="9054" w:type="dxa"/>
        <w:tblInd w:w="3" w:type="dxa"/>
        <w:tblBorders>
          <w:top w:val="single" w:sz="12" w:space="0" w:color="000000" w:themeColor="text1"/>
          <w:left w:val="single" w:sz="12" w:space="0" w:color="000000" w:themeColor="text1"/>
          <w:bottom w:val="single" w:sz="12" w:space="0" w:color="auto"/>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59"/>
        <w:gridCol w:w="2252"/>
        <w:gridCol w:w="1846"/>
        <w:gridCol w:w="2697"/>
      </w:tblGrid>
      <w:tr w:rsidR="000F61AC" w:rsidRPr="000F61AC" w14:paraId="2CF04DBB" w14:textId="77777777" w:rsidTr="00767127">
        <w:trPr>
          <w:trHeight w:val="454"/>
        </w:trPr>
        <w:tc>
          <w:tcPr>
            <w:tcW w:w="4511" w:type="dxa"/>
            <w:gridSpan w:val="2"/>
            <w:shd w:val="clear" w:color="auto" w:fill="2F5496" w:themeFill="accent1" w:themeFillShade="BF"/>
          </w:tcPr>
          <w:p w14:paraId="5AD6CD97" w14:textId="5F6ACE27" w:rsidR="000F61AC" w:rsidRPr="00676415" w:rsidRDefault="009668ED" w:rsidP="00E111F7">
            <w:pPr>
              <w:keepNext/>
              <w:tabs>
                <w:tab w:val="left" w:pos="709"/>
              </w:tabs>
              <w:spacing w:line="360" w:lineRule="auto"/>
              <w:rPr>
                <w:rFonts w:ascii="Arial" w:hAnsi="Arial" w:cs="Arial"/>
                <w:b/>
              </w:rPr>
            </w:pPr>
            <w:r>
              <w:rPr>
                <w:rFonts w:ascii="Arial" w:hAnsi="Arial" w:cs="Arial"/>
                <w:b/>
                <w:color w:val="FFFFFF" w:themeColor="background1"/>
              </w:rPr>
              <w:t>Q</w:t>
            </w:r>
            <w:r w:rsidR="0001297C">
              <w:rPr>
                <w:rFonts w:ascii="Arial" w:hAnsi="Arial" w:cs="Arial"/>
                <w:b/>
                <w:color w:val="FFFFFF" w:themeColor="background1"/>
              </w:rPr>
              <w:t>10</w:t>
            </w:r>
            <w:r>
              <w:rPr>
                <w:rFonts w:ascii="Arial" w:hAnsi="Arial" w:cs="Arial"/>
                <w:b/>
                <w:color w:val="FFFFFF" w:themeColor="background1"/>
              </w:rPr>
              <w:t xml:space="preserve">. </w:t>
            </w:r>
            <w:r w:rsidR="000F7912">
              <w:rPr>
                <w:rFonts w:ascii="Arial" w:hAnsi="Arial" w:cs="Arial"/>
                <w:b/>
                <w:color w:val="FFFFFF" w:themeColor="background1"/>
              </w:rPr>
              <w:t>Proposed q</w:t>
            </w:r>
            <w:r w:rsidR="000F61AC" w:rsidRPr="002540E6">
              <w:rPr>
                <w:rFonts w:ascii="Arial" w:hAnsi="Arial" w:cs="Arial"/>
                <w:b/>
                <w:color w:val="FFFFFF" w:themeColor="background1"/>
              </w:rPr>
              <w:t>ualification Level</w:t>
            </w:r>
            <w:r w:rsidR="007345FB">
              <w:rPr>
                <w:rFonts w:ascii="Arial" w:hAnsi="Arial" w:cs="Arial"/>
                <w:b/>
                <w:color w:val="FFFFFF" w:themeColor="background1"/>
              </w:rPr>
              <w:t>:</w:t>
            </w:r>
            <w:r w:rsidR="00C6432F">
              <w:rPr>
                <w:rStyle w:val="FootnoteReference"/>
                <w:rFonts w:ascii="Arial" w:hAnsi="Arial" w:cs="Arial"/>
                <w:b/>
                <w:color w:val="FFFFFF" w:themeColor="background1"/>
              </w:rPr>
              <w:footnoteReference w:id="2"/>
            </w:r>
          </w:p>
        </w:tc>
        <w:tc>
          <w:tcPr>
            <w:tcW w:w="4543" w:type="dxa"/>
            <w:gridSpan w:val="2"/>
            <w:shd w:val="clear" w:color="auto" w:fill="2F5496" w:themeFill="accent1" w:themeFillShade="BF"/>
          </w:tcPr>
          <w:p w14:paraId="189F28E3" w14:textId="1FB0357C" w:rsidR="000F61AC" w:rsidRPr="00676415" w:rsidRDefault="009668ED" w:rsidP="00E111F7">
            <w:pPr>
              <w:keepNext/>
              <w:tabs>
                <w:tab w:val="left" w:pos="709"/>
              </w:tabs>
              <w:spacing w:line="360" w:lineRule="auto"/>
              <w:rPr>
                <w:rFonts w:ascii="Arial" w:hAnsi="Arial" w:cs="Arial"/>
                <w:b/>
              </w:rPr>
            </w:pPr>
            <w:r>
              <w:rPr>
                <w:rFonts w:ascii="Arial" w:hAnsi="Arial" w:cs="Arial"/>
                <w:b/>
                <w:color w:val="FFFFFF" w:themeColor="background1"/>
              </w:rPr>
              <w:t>Q</w:t>
            </w:r>
            <w:r w:rsidR="0001297C">
              <w:rPr>
                <w:rFonts w:ascii="Arial" w:hAnsi="Arial" w:cs="Arial"/>
                <w:b/>
                <w:color w:val="FFFFFF" w:themeColor="background1"/>
              </w:rPr>
              <w:t>11</w:t>
            </w:r>
            <w:r>
              <w:rPr>
                <w:rFonts w:ascii="Arial" w:hAnsi="Arial" w:cs="Arial"/>
                <w:b/>
                <w:color w:val="FFFFFF" w:themeColor="background1"/>
              </w:rPr>
              <w:t xml:space="preserve">. </w:t>
            </w:r>
            <w:r w:rsidR="000F61AC" w:rsidRPr="002540E6">
              <w:rPr>
                <w:rFonts w:ascii="Arial" w:hAnsi="Arial" w:cs="Arial"/>
                <w:b/>
                <w:color w:val="FFFFFF" w:themeColor="background1"/>
              </w:rPr>
              <w:t>Profession</w:t>
            </w:r>
            <w:r w:rsidR="007345FB">
              <w:rPr>
                <w:rFonts w:ascii="Arial" w:hAnsi="Arial" w:cs="Arial"/>
                <w:b/>
                <w:color w:val="FFFFFF" w:themeColor="background1"/>
              </w:rPr>
              <w:t>:</w:t>
            </w:r>
            <w:r w:rsidR="000F61AC" w:rsidRPr="002540E6">
              <w:rPr>
                <w:rFonts w:ascii="Arial" w:hAnsi="Arial" w:cs="Arial"/>
                <w:b/>
                <w:color w:val="FFFFFF" w:themeColor="background1"/>
              </w:rPr>
              <w:t xml:space="preserve"> </w:t>
            </w:r>
            <w:r w:rsidR="00676415" w:rsidRPr="002540E6">
              <w:rPr>
                <w:rFonts w:ascii="Arial" w:hAnsi="Arial" w:cs="Arial"/>
                <w:bCs/>
                <w:i/>
                <w:iCs/>
                <w:color w:val="FFFFFF" w:themeColor="background1"/>
              </w:rPr>
              <w:t>(please select)</w:t>
            </w:r>
          </w:p>
        </w:tc>
      </w:tr>
      <w:tr w:rsidR="00774FED" w:rsidRPr="000F61AC" w14:paraId="0FAED9B7" w14:textId="77777777" w:rsidTr="00D12BD0">
        <w:trPr>
          <w:trHeight w:val="454"/>
        </w:trPr>
        <w:tc>
          <w:tcPr>
            <w:tcW w:w="2259" w:type="dxa"/>
            <w:shd w:val="clear" w:color="auto" w:fill="F2F2F2" w:themeFill="background1" w:themeFillShade="F2"/>
          </w:tcPr>
          <w:p w14:paraId="0D3369D4" w14:textId="6FAFC012" w:rsidR="00774FED" w:rsidRPr="009C1F4C" w:rsidRDefault="00774FED" w:rsidP="00676415">
            <w:pPr>
              <w:keepNext/>
              <w:tabs>
                <w:tab w:val="left" w:pos="709"/>
              </w:tabs>
              <w:spacing w:line="360" w:lineRule="auto"/>
              <w:rPr>
                <w:rFonts w:ascii="Arial" w:hAnsi="Arial" w:cs="Arial"/>
                <w:b/>
                <w:highlight w:val="yellow"/>
              </w:rPr>
            </w:pPr>
            <w:r w:rsidRPr="00A200FA">
              <w:rPr>
                <w:rFonts w:ascii="Arial" w:hAnsi="Arial" w:cs="Arial"/>
                <w:b/>
              </w:rPr>
              <w:t>Level 7</w:t>
            </w:r>
            <w:r w:rsidR="00084C1F">
              <w:rPr>
                <w:rFonts w:ascii="Arial" w:hAnsi="Arial" w:cs="Arial"/>
                <w:b/>
              </w:rPr>
              <w:t>/11</w:t>
            </w:r>
            <w:r w:rsidRPr="00A200FA">
              <w:rPr>
                <w:rFonts w:ascii="Arial" w:hAnsi="Arial" w:cs="Arial"/>
                <w:b/>
              </w:rPr>
              <w:t xml:space="preserve"> </w:t>
            </w:r>
          </w:p>
        </w:tc>
        <w:tc>
          <w:tcPr>
            <w:tcW w:w="2252" w:type="dxa"/>
            <w:shd w:val="clear" w:color="auto" w:fill="F2F2F2" w:themeFill="background1" w:themeFillShade="F2"/>
          </w:tcPr>
          <w:p w14:paraId="5FDB0E7C" w14:textId="35CA0BAD" w:rsidR="00774FED" w:rsidRPr="009C1F4C" w:rsidRDefault="00774FED" w:rsidP="00676415">
            <w:pPr>
              <w:keepNext/>
              <w:tabs>
                <w:tab w:val="left" w:pos="709"/>
              </w:tabs>
              <w:spacing w:line="360" w:lineRule="auto"/>
              <w:rPr>
                <w:rFonts w:ascii="Arial" w:hAnsi="Arial" w:cs="Arial"/>
                <w:b/>
                <w:highlight w:val="yellow"/>
              </w:rPr>
            </w:pPr>
            <w:r w:rsidRPr="00084C1F">
              <w:rPr>
                <w:rFonts w:ascii="Arial" w:hAnsi="Arial" w:cs="Arial"/>
                <w:b/>
              </w:rPr>
              <w:t>Level 6</w:t>
            </w:r>
            <w:r w:rsidR="00084C1F">
              <w:rPr>
                <w:rFonts w:ascii="Arial" w:hAnsi="Arial" w:cs="Arial"/>
                <w:b/>
              </w:rPr>
              <w:t>/10</w:t>
            </w:r>
            <w:r w:rsidRPr="00084C1F">
              <w:rPr>
                <w:rFonts w:ascii="Arial" w:hAnsi="Arial" w:cs="Arial"/>
                <w:b/>
              </w:rPr>
              <w:t xml:space="preserve"> </w:t>
            </w:r>
          </w:p>
        </w:tc>
        <w:tc>
          <w:tcPr>
            <w:tcW w:w="1846" w:type="dxa"/>
            <w:shd w:val="clear" w:color="auto" w:fill="F2F2F2" w:themeFill="background1" w:themeFillShade="F2"/>
          </w:tcPr>
          <w:p w14:paraId="1F644C1F" w14:textId="77777777" w:rsidR="00774FED" w:rsidRPr="00774FED" w:rsidRDefault="00774FED" w:rsidP="00676415">
            <w:pPr>
              <w:keepNext/>
              <w:tabs>
                <w:tab w:val="left" w:pos="709"/>
              </w:tabs>
              <w:spacing w:line="360" w:lineRule="auto"/>
              <w:rPr>
                <w:rFonts w:ascii="Arial" w:hAnsi="Arial" w:cs="Arial"/>
                <w:b/>
              </w:rPr>
            </w:pPr>
            <w:r w:rsidRPr="00774FED">
              <w:rPr>
                <w:rFonts w:ascii="Arial" w:hAnsi="Arial" w:cs="Arial"/>
                <w:b/>
              </w:rPr>
              <w:t>Optometry</w:t>
            </w:r>
          </w:p>
        </w:tc>
        <w:tc>
          <w:tcPr>
            <w:tcW w:w="2697" w:type="dxa"/>
            <w:shd w:val="clear" w:color="auto" w:fill="F2F2F2" w:themeFill="background1" w:themeFillShade="F2"/>
          </w:tcPr>
          <w:p w14:paraId="71C78E66" w14:textId="1BBC3C5C" w:rsidR="00774FED" w:rsidRPr="00774FED" w:rsidRDefault="00774FED" w:rsidP="00676415">
            <w:pPr>
              <w:keepNext/>
              <w:tabs>
                <w:tab w:val="left" w:pos="709"/>
              </w:tabs>
              <w:spacing w:line="360" w:lineRule="auto"/>
              <w:rPr>
                <w:rFonts w:ascii="Arial" w:hAnsi="Arial" w:cs="Arial"/>
                <w:b/>
              </w:rPr>
            </w:pPr>
            <w:r w:rsidRPr="00774FED">
              <w:rPr>
                <w:rFonts w:ascii="Arial" w:hAnsi="Arial" w:cs="Arial"/>
                <w:b/>
              </w:rPr>
              <w:t>Dispensing optics</w:t>
            </w:r>
          </w:p>
        </w:tc>
      </w:tr>
      <w:tr w:rsidR="004733E3" w:rsidRPr="000F61AC" w14:paraId="659943D9" w14:textId="77777777" w:rsidTr="00D12BD0">
        <w:trPr>
          <w:trHeight w:val="454"/>
        </w:trPr>
        <w:sdt>
          <w:sdtPr>
            <w:rPr>
              <w:rFonts w:ascii="Arial" w:hAnsi="Arial" w:cs="Arial"/>
              <w:b/>
            </w:rPr>
            <w:id w:val="1246924091"/>
            <w14:checkbox>
              <w14:checked w14:val="0"/>
              <w14:checkedState w14:val="2612" w14:font="MS Gothic"/>
              <w14:uncheckedState w14:val="2610" w14:font="MS Gothic"/>
            </w14:checkbox>
          </w:sdtPr>
          <w:sdtEndPr/>
          <w:sdtContent>
            <w:tc>
              <w:tcPr>
                <w:tcW w:w="2259" w:type="dxa"/>
                <w:shd w:val="clear" w:color="auto" w:fill="F2F2F2" w:themeFill="background1" w:themeFillShade="F2"/>
              </w:tcPr>
              <w:p w14:paraId="27F66889" w14:textId="365BCB84" w:rsidR="004733E3" w:rsidRPr="00A200FA" w:rsidRDefault="004E62B0" w:rsidP="00676415">
                <w:pPr>
                  <w:keepNext/>
                  <w:tabs>
                    <w:tab w:val="left" w:pos="709"/>
                  </w:tabs>
                  <w:spacing w:line="360" w:lineRule="auto"/>
                  <w:rPr>
                    <w:rFonts w:ascii="Arial" w:hAnsi="Arial" w:cs="Arial"/>
                    <w:b/>
                  </w:rPr>
                </w:pPr>
                <w:r w:rsidRPr="004E62B0">
                  <w:rPr>
                    <w:rFonts w:ascii="MS Gothic" w:eastAsia="MS Gothic" w:hAnsi="MS Gothic" w:cs="Arial" w:hint="eastAsia"/>
                    <w:b/>
                  </w:rPr>
                  <w:t>☐</w:t>
                </w:r>
              </w:p>
            </w:tc>
          </w:sdtContent>
        </w:sdt>
        <w:sdt>
          <w:sdtPr>
            <w:rPr>
              <w:rFonts w:ascii="Arial" w:hAnsi="Arial" w:cs="Arial"/>
              <w:b/>
            </w:rPr>
            <w:id w:val="-851411648"/>
            <w14:checkbox>
              <w14:checked w14:val="0"/>
              <w14:checkedState w14:val="2612" w14:font="MS Gothic"/>
              <w14:uncheckedState w14:val="2610" w14:font="MS Gothic"/>
            </w14:checkbox>
          </w:sdtPr>
          <w:sdtEndPr/>
          <w:sdtContent>
            <w:tc>
              <w:tcPr>
                <w:tcW w:w="2252" w:type="dxa"/>
                <w:shd w:val="clear" w:color="auto" w:fill="F2F2F2" w:themeFill="background1" w:themeFillShade="F2"/>
              </w:tcPr>
              <w:p w14:paraId="3315092A" w14:textId="378FC448" w:rsidR="004733E3" w:rsidRPr="00084C1F" w:rsidRDefault="004E62B0" w:rsidP="00676415">
                <w:pPr>
                  <w:keepNext/>
                  <w:tabs>
                    <w:tab w:val="left" w:pos="709"/>
                  </w:tabs>
                  <w:spacing w:line="360" w:lineRule="auto"/>
                  <w:rPr>
                    <w:rFonts w:ascii="Arial" w:hAnsi="Arial" w:cs="Arial"/>
                    <w:b/>
                  </w:rPr>
                </w:pPr>
                <w:r w:rsidRPr="004E62B0">
                  <w:rPr>
                    <w:rFonts w:ascii="MS Gothic" w:eastAsia="MS Gothic" w:hAnsi="MS Gothic" w:cs="Arial" w:hint="eastAsia"/>
                    <w:b/>
                  </w:rPr>
                  <w:t>☐</w:t>
                </w:r>
              </w:p>
            </w:tc>
          </w:sdtContent>
        </w:sdt>
        <w:sdt>
          <w:sdtPr>
            <w:rPr>
              <w:rFonts w:ascii="Arial" w:hAnsi="Arial" w:cs="Arial"/>
              <w:b/>
            </w:rPr>
            <w:id w:val="-2000024254"/>
            <w14:checkbox>
              <w14:checked w14:val="0"/>
              <w14:checkedState w14:val="2612" w14:font="MS Gothic"/>
              <w14:uncheckedState w14:val="2610" w14:font="MS Gothic"/>
            </w14:checkbox>
          </w:sdtPr>
          <w:sdtEndPr/>
          <w:sdtContent>
            <w:tc>
              <w:tcPr>
                <w:tcW w:w="1846" w:type="dxa"/>
                <w:shd w:val="clear" w:color="auto" w:fill="F2F2F2" w:themeFill="background1" w:themeFillShade="F2"/>
              </w:tcPr>
              <w:p w14:paraId="490D6F57" w14:textId="7D6012D0" w:rsidR="004733E3" w:rsidRPr="00774FED" w:rsidRDefault="004E62B0" w:rsidP="00676415">
                <w:pPr>
                  <w:keepNext/>
                  <w:tabs>
                    <w:tab w:val="left" w:pos="709"/>
                  </w:tabs>
                  <w:spacing w:line="360" w:lineRule="auto"/>
                  <w:rPr>
                    <w:rFonts w:ascii="Arial" w:hAnsi="Arial" w:cs="Arial"/>
                    <w:b/>
                  </w:rPr>
                </w:pPr>
                <w:r w:rsidRPr="004E62B0">
                  <w:rPr>
                    <w:rFonts w:ascii="MS Gothic" w:eastAsia="MS Gothic" w:hAnsi="MS Gothic" w:cs="Arial" w:hint="eastAsia"/>
                    <w:b/>
                  </w:rPr>
                  <w:t>☐</w:t>
                </w:r>
              </w:p>
            </w:tc>
          </w:sdtContent>
        </w:sdt>
        <w:sdt>
          <w:sdtPr>
            <w:rPr>
              <w:rFonts w:ascii="Arial" w:hAnsi="Arial" w:cs="Arial"/>
              <w:b/>
            </w:rPr>
            <w:id w:val="-867135832"/>
            <w14:checkbox>
              <w14:checked w14:val="0"/>
              <w14:checkedState w14:val="2612" w14:font="MS Gothic"/>
              <w14:uncheckedState w14:val="2610" w14:font="MS Gothic"/>
            </w14:checkbox>
          </w:sdtPr>
          <w:sdtEndPr/>
          <w:sdtContent>
            <w:tc>
              <w:tcPr>
                <w:tcW w:w="2697" w:type="dxa"/>
                <w:shd w:val="clear" w:color="auto" w:fill="F2F2F2" w:themeFill="background1" w:themeFillShade="F2"/>
              </w:tcPr>
              <w:p w14:paraId="237549B4" w14:textId="0B8D6657" w:rsidR="004733E3" w:rsidRPr="00774FED" w:rsidRDefault="004E62B0" w:rsidP="00676415">
                <w:pPr>
                  <w:keepNext/>
                  <w:tabs>
                    <w:tab w:val="left" w:pos="709"/>
                  </w:tabs>
                  <w:spacing w:line="360" w:lineRule="auto"/>
                  <w:rPr>
                    <w:rFonts w:ascii="Arial" w:hAnsi="Arial" w:cs="Arial"/>
                    <w:b/>
                  </w:rPr>
                </w:pPr>
                <w:r w:rsidRPr="004E62B0">
                  <w:rPr>
                    <w:rFonts w:ascii="MS Gothic" w:eastAsia="MS Gothic" w:hAnsi="MS Gothic" w:cs="Arial" w:hint="eastAsia"/>
                    <w:b/>
                  </w:rPr>
                  <w:t>☐</w:t>
                </w:r>
              </w:p>
            </w:tc>
          </w:sdtContent>
        </w:sdt>
      </w:tr>
    </w:tbl>
    <w:p w14:paraId="57B231E4" w14:textId="6BB327D9" w:rsidR="007075B4" w:rsidRDefault="007075B4">
      <w:pPr>
        <w:rPr>
          <w:rFonts w:ascii="Arial" w:eastAsia="Times New Roman" w:hAnsi="Arial" w:cs="Arial"/>
          <w:sz w:val="24"/>
          <w:szCs w:val="24"/>
          <w:lang w:eastAsia="en-GB"/>
        </w:rPr>
      </w:pPr>
    </w:p>
    <w:p w14:paraId="3A13FE92" w14:textId="35ECC79A" w:rsidR="00FD31E7" w:rsidRPr="00FD31E7" w:rsidRDefault="00363FD2" w:rsidP="000E37FF">
      <w:pPr>
        <w:textAlignment w:val="baseline"/>
        <w:rPr>
          <w:rFonts w:ascii="Arial" w:eastAsia="Times New Roman" w:hAnsi="Arial" w:cs="Arial"/>
          <w:lang w:eastAsia="en-GB"/>
        </w:rPr>
      </w:pPr>
      <w:r w:rsidRPr="00363FD2">
        <w:rPr>
          <w:rFonts w:ascii="Arial" w:eastAsia="Times New Roman" w:hAnsi="Arial" w:cs="Arial"/>
          <w:sz w:val="24"/>
          <w:szCs w:val="24"/>
          <w:lang w:eastAsia="en-GB"/>
        </w:rPr>
        <w:lastRenderedPageBreak/>
        <w:t>To help us understand your timescale</w:t>
      </w:r>
      <w:r w:rsidR="006D1A2B">
        <w:rPr>
          <w:rFonts w:ascii="Arial" w:eastAsia="Times New Roman" w:hAnsi="Arial" w:cs="Arial"/>
          <w:sz w:val="24"/>
          <w:szCs w:val="24"/>
          <w:lang w:eastAsia="en-GB"/>
        </w:rPr>
        <w:t>s</w:t>
      </w:r>
      <w:r w:rsidRPr="00363FD2">
        <w:rPr>
          <w:rFonts w:ascii="Arial" w:eastAsia="Times New Roman" w:hAnsi="Arial" w:cs="Arial"/>
          <w:sz w:val="24"/>
          <w:szCs w:val="24"/>
          <w:lang w:eastAsia="en-GB"/>
        </w:rPr>
        <w:t>, please list your key milestones/dates here:</w:t>
      </w:r>
    </w:p>
    <w:tbl>
      <w:tblPr>
        <w:tblStyle w:val="TableGrid2"/>
        <w:tblW w:w="4992" w:type="pct"/>
        <w:tblInd w:w="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91"/>
        <w:gridCol w:w="1577"/>
        <w:gridCol w:w="2914"/>
      </w:tblGrid>
      <w:tr w:rsidR="00851429" w:rsidRPr="00FD31E7" w14:paraId="721A0C93" w14:textId="77777777" w:rsidTr="00D12BD0">
        <w:trPr>
          <w:trHeight w:val="113"/>
        </w:trPr>
        <w:tc>
          <w:tcPr>
            <w:tcW w:w="2500" w:type="pct"/>
            <w:tcBorders>
              <w:top w:val="single" w:sz="12" w:space="0" w:color="auto"/>
              <w:bottom w:val="single" w:sz="12" w:space="0" w:color="auto"/>
            </w:tcBorders>
            <w:shd w:val="clear" w:color="auto" w:fill="2F5496" w:themeFill="accent1" w:themeFillShade="BF"/>
          </w:tcPr>
          <w:p w14:paraId="6A0F3F8B" w14:textId="77777777" w:rsidR="00851429" w:rsidRPr="00FD31E7" w:rsidRDefault="00851429" w:rsidP="00FD31E7">
            <w:pPr>
              <w:keepNext/>
              <w:tabs>
                <w:tab w:val="left" w:pos="709"/>
              </w:tabs>
              <w:rPr>
                <w:rFonts w:ascii="Arial" w:eastAsia="Times New Roman" w:hAnsi="Arial" w:cs="Arial"/>
                <w:b/>
                <w:bCs/>
                <w:color w:val="FFFFFF" w:themeColor="background1"/>
                <w:lang w:eastAsia="en-GB"/>
              </w:rPr>
            </w:pPr>
          </w:p>
        </w:tc>
        <w:tc>
          <w:tcPr>
            <w:tcW w:w="878" w:type="pct"/>
            <w:tcBorders>
              <w:top w:val="single" w:sz="12" w:space="0" w:color="auto"/>
              <w:bottom w:val="single" w:sz="12" w:space="0" w:color="auto"/>
            </w:tcBorders>
            <w:shd w:val="clear" w:color="auto" w:fill="F2F2F2" w:themeFill="background1" w:themeFillShade="F2"/>
          </w:tcPr>
          <w:p w14:paraId="6605A258" w14:textId="549A673B" w:rsidR="00851429" w:rsidRPr="00FD31E7" w:rsidRDefault="0064030E" w:rsidP="00FD31E7">
            <w:pPr>
              <w:keepNext/>
              <w:tabs>
                <w:tab w:val="left" w:pos="709"/>
              </w:tabs>
              <w:rPr>
                <w:rFonts w:ascii="Arial" w:hAnsi="Arial" w:cs="Arial"/>
                <w:b/>
                <w:bCs/>
              </w:rPr>
            </w:pPr>
            <w:r>
              <w:rPr>
                <w:rFonts w:ascii="Arial" w:hAnsi="Arial" w:cs="Arial"/>
                <w:b/>
                <w:bCs/>
              </w:rPr>
              <w:t>Date</w:t>
            </w:r>
          </w:p>
        </w:tc>
        <w:tc>
          <w:tcPr>
            <w:tcW w:w="1622" w:type="pct"/>
            <w:tcBorders>
              <w:top w:val="single" w:sz="12" w:space="0" w:color="auto"/>
              <w:bottom w:val="single" w:sz="12" w:space="0" w:color="auto"/>
            </w:tcBorders>
            <w:shd w:val="clear" w:color="auto" w:fill="F2F2F2" w:themeFill="background1" w:themeFillShade="F2"/>
          </w:tcPr>
          <w:p w14:paraId="0131E490" w14:textId="5DA2D232" w:rsidR="00851429" w:rsidRPr="00FD31E7" w:rsidRDefault="00851429" w:rsidP="00FD31E7">
            <w:pPr>
              <w:keepNext/>
              <w:tabs>
                <w:tab w:val="left" w:pos="709"/>
              </w:tabs>
              <w:rPr>
                <w:rFonts w:ascii="Arial" w:hAnsi="Arial" w:cs="Arial"/>
                <w:b/>
                <w:bCs/>
              </w:rPr>
            </w:pPr>
            <w:r>
              <w:rPr>
                <w:rFonts w:ascii="Arial" w:hAnsi="Arial" w:cs="Arial"/>
                <w:b/>
                <w:bCs/>
              </w:rPr>
              <w:t>Notes</w:t>
            </w:r>
          </w:p>
        </w:tc>
      </w:tr>
      <w:tr w:rsidR="00851429" w:rsidRPr="00FD31E7" w14:paraId="50AB184A" w14:textId="77777777" w:rsidTr="00D12BD0">
        <w:trPr>
          <w:trHeight w:val="113"/>
        </w:trPr>
        <w:tc>
          <w:tcPr>
            <w:tcW w:w="2500" w:type="pct"/>
            <w:tcBorders>
              <w:top w:val="single" w:sz="12" w:space="0" w:color="auto"/>
            </w:tcBorders>
            <w:shd w:val="clear" w:color="auto" w:fill="2F5496" w:themeFill="accent1" w:themeFillShade="BF"/>
          </w:tcPr>
          <w:p w14:paraId="2C1A06E0" w14:textId="145A69A2" w:rsidR="00851429" w:rsidRPr="00FD31E7" w:rsidRDefault="00851429" w:rsidP="00FD31E7">
            <w:pPr>
              <w:keepNext/>
              <w:tabs>
                <w:tab w:val="left" w:pos="709"/>
              </w:tabs>
              <w:rPr>
                <w:rFonts w:ascii="Arial" w:eastAsia="Times New Roman" w:hAnsi="Arial" w:cs="Arial"/>
                <w:color w:val="FFFFFF" w:themeColor="background1"/>
                <w:lang w:eastAsia="en-GB"/>
              </w:rPr>
            </w:pPr>
            <w:r w:rsidRPr="00FD31E7">
              <w:rPr>
                <w:rFonts w:ascii="Arial" w:eastAsia="Times New Roman" w:hAnsi="Arial" w:cs="Arial"/>
                <w:b/>
                <w:bCs/>
                <w:color w:val="FFFFFF" w:themeColor="background1"/>
                <w:lang w:eastAsia="en-GB"/>
              </w:rPr>
              <w:t>Q12. Relevant date(s) of internal (provider) validation</w:t>
            </w:r>
            <w:r w:rsidR="00E37001">
              <w:rPr>
                <w:rFonts w:ascii="Arial" w:eastAsia="Times New Roman" w:hAnsi="Arial" w:cs="Arial"/>
                <w:b/>
                <w:bCs/>
                <w:color w:val="FFFFFF" w:themeColor="background1"/>
                <w:lang w:eastAsia="en-GB"/>
              </w:rPr>
              <w:t xml:space="preserve"> </w:t>
            </w:r>
            <w:r w:rsidRPr="00FD31E7">
              <w:rPr>
                <w:rFonts w:ascii="Arial" w:eastAsia="Times New Roman" w:hAnsi="Arial" w:cs="Arial"/>
                <w:b/>
                <w:bCs/>
                <w:color w:val="FFFFFF" w:themeColor="background1"/>
                <w:lang w:eastAsia="en-GB"/>
              </w:rPr>
              <w:t>/</w:t>
            </w:r>
            <w:r w:rsidR="00E37001">
              <w:rPr>
                <w:rFonts w:ascii="Arial" w:eastAsia="Times New Roman" w:hAnsi="Arial" w:cs="Arial"/>
                <w:b/>
                <w:bCs/>
                <w:color w:val="FFFFFF" w:themeColor="background1"/>
                <w:lang w:eastAsia="en-GB"/>
              </w:rPr>
              <w:t xml:space="preserve"> </w:t>
            </w:r>
            <w:r w:rsidRPr="00FD31E7">
              <w:rPr>
                <w:rFonts w:ascii="Arial" w:eastAsia="Times New Roman" w:hAnsi="Arial" w:cs="Arial"/>
                <w:b/>
                <w:bCs/>
                <w:color w:val="FFFFFF" w:themeColor="background1"/>
                <w:lang w:eastAsia="en-GB"/>
              </w:rPr>
              <w:t>approval to proceed</w:t>
            </w:r>
            <w:r>
              <w:rPr>
                <w:rFonts w:ascii="Arial" w:eastAsia="Times New Roman" w:hAnsi="Arial" w:cs="Arial"/>
                <w:b/>
                <w:bCs/>
                <w:color w:val="FFFFFF" w:themeColor="background1"/>
                <w:lang w:eastAsia="en-GB"/>
              </w:rPr>
              <w:t>:</w:t>
            </w:r>
            <w:r w:rsidRPr="00FD31E7">
              <w:rPr>
                <w:rFonts w:ascii="Arial" w:eastAsia="Times New Roman" w:hAnsi="Arial" w:cs="Arial"/>
                <w:b/>
                <w:bCs/>
                <w:color w:val="FFFFFF" w:themeColor="background1"/>
                <w:lang w:eastAsia="en-GB"/>
              </w:rPr>
              <w:t xml:space="preserve"> </w:t>
            </w:r>
            <w:r w:rsidRPr="00FD31E7">
              <w:rPr>
                <w:rFonts w:ascii="Arial" w:eastAsia="Times New Roman" w:hAnsi="Arial" w:cs="Arial"/>
                <w:color w:val="FFFFFF" w:themeColor="background1"/>
                <w:lang w:eastAsia="en-GB"/>
              </w:rPr>
              <w:t>(if applicable)</w:t>
            </w:r>
          </w:p>
          <w:p w14:paraId="7D867F10" w14:textId="77777777" w:rsidR="00851429" w:rsidRPr="00FD31E7" w:rsidRDefault="00851429" w:rsidP="00FD31E7">
            <w:pPr>
              <w:keepNext/>
              <w:tabs>
                <w:tab w:val="left" w:pos="709"/>
              </w:tabs>
              <w:rPr>
                <w:rFonts w:ascii="Arial" w:hAnsi="Arial" w:cs="Arial"/>
                <w:b/>
                <w:bCs/>
              </w:rPr>
            </w:pPr>
          </w:p>
        </w:tc>
        <w:tc>
          <w:tcPr>
            <w:tcW w:w="878" w:type="pct"/>
            <w:tcBorders>
              <w:top w:val="single" w:sz="12" w:space="0" w:color="auto"/>
            </w:tcBorders>
            <w:shd w:val="clear" w:color="auto" w:fill="F2F2F2" w:themeFill="background1" w:themeFillShade="F2"/>
          </w:tcPr>
          <w:p w14:paraId="716DFFD0" w14:textId="77777777" w:rsidR="00851429" w:rsidRPr="00FD31E7" w:rsidRDefault="00851429" w:rsidP="00FD31E7">
            <w:pPr>
              <w:keepNext/>
              <w:tabs>
                <w:tab w:val="left" w:pos="709"/>
              </w:tabs>
              <w:rPr>
                <w:rFonts w:ascii="Arial" w:hAnsi="Arial" w:cs="Arial"/>
                <w:b/>
                <w:bCs/>
              </w:rPr>
            </w:pPr>
          </w:p>
        </w:tc>
        <w:tc>
          <w:tcPr>
            <w:tcW w:w="1622" w:type="pct"/>
            <w:tcBorders>
              <w:top w:val="single" w:sz="12" w:space="0" w:color="auto"/>
            </w:tcBorders>
            <w:shd w:val="clear" w:color="auto" w:fill="F2F2F2" w:themeFill="background1" w:themeFillShade="F2"/>
          </w:tcPr>
          <w:p w14:paraId="2BC571CA" w14:textId="5CD1A32E" w:rsidR="00851429" w:rsidRPr="00FD31E7" w:rsidRDefault="00851429" w:rsidP="00FD31E7">
            <w:pPr>
              <w:keepNext/>
              <w:tabs>
                <w:tab w:val="left" w:pos="709"/>
              </w:tabs>
              <w:rPr>
                <w:rFonts w:ascii="Arial" w:hAnsi="Arial" w:cs="Arial"/>
                <w:b/>
                <w:bCs/>
              </w:rPr>
            </w:pPr>
          </w:p>
        </w:tc>
      </w:tr>
      <w:tr w:rsidR="00851429" w:rsidRPr="00FD31E7" w14:paraId="735E9014" w14:textId="77777777" w:rsidTr="00D12BD0">
        <w:trPr>
          <w:trHeight w:val="113"/>
        </w:trPr>
        <w:tc>
          <w:tcPr>
            <w:tcW w:w="2500" w:type="pct"/>
            <w:shd w:val="clear" w:color="auto" w:fill="2F5496" w:themeFill="accent1" w:themeFillShade="BF"/>
          </w:tcPr>
          <w:p w14:paraId="4ECFBAC7" w14:textId="20C207A9" w:rsidR="00851429" w:rsidRPr="00FD31E7" w:rsidRDefault="00851429" w:rsidP="00FD31E7">
            <w:pPr>
              <w:keepNext/>
              <w:tabs>
                <w:tab w:val="left" w:pos="709"/>
              </w:tabs>
              <w:rPr>
                <w:rFonts w:ascii="Arial" w:eastAsia="Times New Roman" w:hAnsi="Arial" w:cs="Arial"/>
                <w:color w:val="FFFFFF" w:themeColor="background1"/>
                <w:lang w:eastAsia="en-GB"/>
              </w:rPr>
            </w:pPr>
            <w:r w:rsidRPr="00FD31E7">
              <w:rPr>
                <w:rFonts w:ascii="Arial" w:eastAsia="Times New Roman" w:hAnsi="Arial" w:cs="Arial"/>
                <w:b/>
                <w:bCs/>
                <w:color w:val="FFFFFF" w:themeColor="background1"/>
                <w:lang w:eastAsia="en-GB"/>
              </w:rPr>
              <w:t>Q13. Proposed date from which the qualification will be listed with UCAS</w:t>
            </w:r>
            <w:r>
              <w:rPr>
                <w:rFonts w:ascii="Arial" w:eastAsia="Times New Roman" w:hAnsi="Arial" w:cs="Arial"/>
                <w:b/>
                <w:bCs/>
                <w:color w:val="FFFFFF" w:themeColor="background1"/>
                <w:lang w:eastAsia="en-GB"/>
              </w:rPr>
              <w:t>:</w:t>
            </w:r>
            <w:r w:rsidRPr="00FD31E7">
              <w:rPr>
                <w:rFonts w:ascii="Arial" w:eastAsia="Times New Roman" w:hAnsi="Arial" w:cs="Arial"/>
                <w:b/>
                <w:bCs/>
                <w:color w:val="FFFFFF" w:themeColor="background1"/>
                <w:lang w:eastAsia="en-GB"/>
              </w:rPr>
              <w:t xml:space="preserve"> </w:t>
            </w:r>
            <w:r w:rsidRPr="00FD31E7">
              <w:rPr>
                <w:rFonts w:ascii="Arial" w:eastAsia="Times New Roman" w:hAnsi="Arial" w:cs="Arial"/>
                <w:color w:val="FFFFFF" w:themeColor="background1"/>
                <w:lang w:eastAsia="en-GB"/>
              </w:rPr>
              <w:t>(if applicable)</w:t>
            </w:r>
          </w:p>
          <w:p w14:paraId="123D53B7" w14:textId="77777777" w:rsidR="00851429" w:rsidRPr="00FD31E7" w:rsidRDefault="00851429" w:rsidP="00FD31E7">
            <w:pPr>
              <w:keepNext/>
              <w:tabs>
                <w:tab w:val="left" w:pos="709"/>
              </w:tabs>
              <w:rPr>
                <w:rFonts w:ascii="Arial" w:hAnsi="Arial" w:cs="Arial"/>
                <w:b/>
                <w:bCs/>
              </w:rPr>
            </w:pPr>
          </w:p>
        </w:tc>
        <w:tc>
          <w:tcPr>
            <w:tcW w:w="878" w:type="pct"/>
            <w:shd w:val="clear" w:color="auto" w:fill="F2F2F2" w:themeFill="background1" w:themeFillShade="F2"/>
          </w:tcPr>
          <w:p w14:paraId="30699A92" w14:textId="77777777" w:rsidR="00851429" w:rsidRPr="00FD31E7" w:rsidRDefault="00851429" w:rsidP="00FD31E7">
            <w:pPr>
              <w:keepNext/>
              <w:tabs>
                <w:tab w:val="left" w:pos="709"/>
              </w:tabs>
              <w:rPr>
                <w:rFonts w:ascii="Arial" w:hAnsi="Arial" w:cs="Arial"/>
                <w:b/>
                <w:bCs/>
              </w:rPr>
            </w:pPr>
          </w:p>
        </w:tc>
        <w:tc>
          <w:tcPr>
            <w:tcW w:w="1622" w:type="pct"/>
            <w:shd w:val="clear" w:color="auto" w:fill="F2F2F2" w:themeFill="background1" w:themeFillShade="F2"/>
          </w:tcPr>
          <w:p w14:paraId="55C14AC7" w14:textId="5997D23F" w:rsidR="00851429" w:rsidRPr="00FD31E7" w:rsidRDefault="00851429" w:rsidP="00FD31E7">
            <w:pPr>
              <w:keepNext/>
              <w:tabs>
                <w:tab w:val="left" w:pos="709"/>
              </w:tabs>
              <w:rPr>
                <w:rFonts w:ascii="Arial" w:hAnsi="Arial" w:cs="Arial"/>
                <w:b/>
                <w:bCs/>
              </w:rPr>
            </w:pPr>
          </w:p>
        </w:tc>
      </w:tr>
      <w:tr w:rsidR="00851429" w:rsidRPr="00FD31E7" w14:paraId="0D4BE60E" w14:textId="77777777" w:rsidTr="00D12BD0">
        <w:trPr>
          <w:trHeight w:val="113"/>
        </w:trPr>
        <w:tc>
          <w:tcPr>
            <w:tcW w:w="2500" w:type="pct"/>
            <w:shd w:val="clear" w:color="auto" w:fill="2F5496" w:themeFill="accent1" w:themeFillShade="BF"/>
          </w:tcPr>
          <w:p w14:paraId="0DCA3CAA" w14:textId="44EA6576" w:rsidR="00851429" w:rsidRPr="00FD31E7" w:rsidRDefault="00851429" w:rsidP="00FD31E7">
            <w:pPr>
              <w:keepNext/>
              <w:tabs>
                <w:tab w:val="left" w:pos="709"/>
              </w:tabs>
              <w:rPr>
                <w:rFonts w:ascii="Arial" w:eastAsia="Times New Roman" w:hAnsi="Arial" w:cs="Arial"/>
                <w:color w:val="FFFFFF" w:themeColor="background1"/>
                <w:lang w:eastAsia="en-GB"/>
              </w:rPr>
            </w:pPr>
            <w:r w:rsidRPr="00FD31E7">
              <w:rPr>
                <w:rFonts w:ascii="Arial" w:eastAsia="Times New Roman" w:hAnsi="Arial" w:cs="Arial"/>
                <w:b/>
                <w:bCs/>
                <w:color w:val="FFFFFF" w:themeColor="background1"/>
                <w:lang w:eastAsia="en-GB"/>
              </w:rPr>
              <w:t xml:space="preserve">Q14. If you intend to transfer existing students onto the </w:t>
            </w:r>
            <w:r>
              <w:rPr>
                <w:rFonts w:ascii="Arial" w:eastAsia="Times New Roman" w:hAnsi="Arial" w:cs="Arial"/>
                <w:b/>
                <w:bCs/>
                <w:color w:val="FFFFFF" w:themeColor="background1"/>
                <w:lang w:eastAsia="en-GB"/>
              </w:rPr>
              <w:t xml:space="preserve">new </w:t>
            </w:r>
            <w:r w:rsidRPr="00FD31E7">
              <w:rPr>
                <w:rFonts w:ascii="Arial" w:eastAsia="Times New Roman" w:hAnsi="Arial" w:cs="Arial"/>
                <w:b/>
                <w:bCs/>
                <w:color w:val="FFFFFF" w:themeColor="background1"/>
                <w:lang w:eastAsia="en-GB"/>
              </w:rPr>
              <w:t>qualification, date by which you will confirm transfer to affected students/cohorts?</w:t>
            </w:r>
            <w:r w:rsidRPr="00FD31E7">
              <w:rPr>
                <w:rFonts w:ascii="Arial" w:eastAsia="Times New Roman" w:hAnsi="Arial" w:cs="Arial"/>
                <w:color w:val="FFFFFF" w:themeColor="background1"/>
                <w:lang w:eastAsia="en-GB"/>
              </w:rPr>
              <w:t xml:space="preserve"> (</w:t>
            </w:r>
            <w:proofErr w:type="gramStart"/>
            <w:r w:rsidRPr="00FD31E7">
              <w:rPr>
                <w:rFonts w:ascii="Arial" w:eastAsia="Times New Roman" w:hAnsi="Arial" w:cs="Arial"/>
                <w:color w:val="FFFFFF" w:themeColor="background1"/>
                <w:lang w:eastAsia="en-GB"/>
              </w:rPr>
              <w:t>if</w:t>
            </w:r>
            <w:proofErr w:type="gramEnd"/>
            <w:r w:rsidRPr="00FD31E7">
              <w:rPr>
                <w:rFonts w:ascii="Arial" w:eastAsia="Times New Roman" w:hAnsi="Arial" w:cs="Arial"/>
                <w:color w:val="FFFFFF" w:themeColor="background1"/>
                <w:lang w:eastAsia="en-GB"/>
              </w:rPr>
              <w:t xml:space="preserve"> applicable)</w:t>
            </w:r>
          </w:p>
          <w:p w14:paraId="228600BA" w14:textId="77777777" w:rsidR="00851429" w:rsidRPr="00FD31E7" w:rsidRDefault="00851429" w:rsidP="00FD31E7">
            <w:pPr>
              <w:keepNext/>
              <w:tabs>
                <w:tab w:val="left" w:pos="709"/>
              </w:tabs>
              <w:rPr>
                <w:rFonts w:ascii="Arial" w:eastAsia="Times New Roman" w:hAnsi="Arial" w:cs="Arial"/>
                <w:b/>
                <w:bCs/>
                <w:color w:val="FFFFFF" w:themeColor="background1"/>
                <w:lang w:eastAsia="en-GB"/>
              </w:rPr>
            </w:pPr>
          </w:p>
        </w:tc>
        <w:tc>
          <w:tcPr>
            <w:tcW w:w="878" w:type="pct"/>
            <w:shd w:val="clear" w:color="auto" w:fill="F2F2F2" w:themeFill="background1" w:themeFillShade="F2"/>
          </w:tcPr>
          <w:p w14:paraId="3D04215F" w14:textId="77777777" w:rsidR="00851429" w:rsidRPr="00FD31E7" w:rsidRDefault="00851429" w:rsidP="00FD31E7">
            <w:pPr>
              <w:keepNext/>
              <w:tabs>
                <w:tab w:val="left" w:pos="709"/>
              </w:tabs>
              <w:rPr>
                <w:rFonts w:ascii="Arial" w:eastAsia="Times New Roman" w:hAnsi="Arial" w:cs="Arial"/>
                <w:color w:val="000000" w:themeColor="text1"/>
                <w:lang w:eastAsia="en-GB"/>
              </w:rPr>
            </w:pPr>
          </w:p>
        </w:tc>
        <w:tc>
          <w:tcPr>
            <w:tcW w:w="1622" w:type="pct"/>
            <w:shd w:val="clear" w:color="auto" w:fill="F2F2F2" w:themeFill="background1" w:themeFillShade="F2"/>
          </w:tcPr>
          <w:p w14:paraId="09D6B78A" w14:textId="6134AE00" w:rsidR="00851429" w:rsidRPr="00FD31E7" w:rsidRDefault="00851429" w:rsidP="00FD31E7">
            <w:pPr>
              <w:keepNext/>
              <w:tabs>
                <w:tab w:val="left" w:pos="709"/>
              </w:tabs>
              <w:rPr>
                <w:rFonts w:ascii="Arial" w:eastAsia="Times New Roman" w:hAnsi="Arial" w:cs="Arial"/>
                <w:color w:val="000000" w:themeColor="text1"/>
                <w:lang w:eastAsia="en-GB"/>
              </w:rPr>
            </w:pPr>
          </w:p>
        </w:tc>
      </w:tr>
      <w:tr w:rsidR="00851429" w:rsidRPr="00FD31E7" w14:paraId="45B02E8D" w14:textId="77777777" w:rsidTr="00D12BD0">
        <w:trPr>
          <w:trHeight w:val="113"/>
        </w:trPr>
        <w:tc>
          <w:tcPr>
            <w:tcW w:w="2500" w:type="pct"/>
            <w:shd w:val="clear" w:color="auto" w:fill="2F5496" w:themeFill="accent1" w:themeFillShade="BF"/>
          </w:tcPr>
          <w:p w14:paraId="33C54E0D" w14:textId="13A0A7C1" w:rsidR="00851429" w:rsidRPr="00FD31E7" w:rsidRDefault="00851429" w:rsidP="00FD31E7">
            <w:pPr>
              <w:keepNext/>
              <w:tabs>
                <w:tab w:val="left" w:pos="709"/>
              </w:tabs>
              <w:rPr>
                <w:rFonts w:ascii="Arial" w:eastAsia="Times New Roman" w:hAnsi="Arial" w:cs="Arial"/>
                <w:b/>
                <w:bCs/>
                <w:color w:val="FFFFFF" w:themeColor="background1"/>
                <w:lang w:eastAsia="en-GB"/>
              </w:rPr>
            </w:pPr>
            <w:r w:rsidRPr="00FD31E7">
              <w:rPr>
                <w:rFonts w:ascii="Arial" w:eastAsia="Times New Roman" w:hAnsi="Arial" w:cs="Arial"/>
                <w:b/>
                <w:bCs/>
                <w:color w:val="FFFFFF" w:themeColor="background1"/>
                <w:lang w:eastAsia="en-GB"/>
              </w:rPr>
              <w:t xml:space="preserve">Q15. Proposed date from which you </w:t>
            </w:r>
            <w:r>
              <w:rPr>
                <w:rFonts w:ascii="Arial" w:eastAsia="Times New Roman" w:hAnsi="Arial" w:cs="Arial"/>
                <w:b/>
                <w:bCs/>
                <w:color w:val="FFFFFF" w:themeColor="background1"/>
                <w:lang w:eastAsia="en-GB"/>
              </w:rPr>
              <w:t xml:space="preserve">intend to </w:t>
            </w:r>
            <w:r w:rsidRPr="00FD31E7">
              <w:rPr>
                <w:rFonts w:ascii="Arial" w:eastAsia="Times New Roman" w:hAnsi="Arial" w:cs="Arial"/>
                <w:b/>
                <w:bCs/>
                <w:color w:val="FFFFFF" w:themeColor="background1"/>
                <w:lang w:eastAsia="en-GB"/>
              </w:rPr>
              <w:t>mak</w:t>
            </w:r>
            <w:r w:rsidR="000A5C63">
              <w:rPr>
                <w:rFonts w:ascii="Arial" w:eastAsia="Times New Roman" w:hAnsi="Arial" w:cs="Arial"/>
                <w:b/>
                <w:bCs/>
                <w:color w:val="FFFFFF" w:themeColor="background1"/>
                <w:lang w:eastAsia="en-GB"/>
              </w:rPr>
              <w:t>e</w:t>
            </w:r>
            <w:r w:rsidRPr="00FD31E7">
              <w:rPr>
                <w:rFonts w:ascii="Arial" w:eastAsia="Times New Roman" w:hAnsi="Arial" w:cs="Arial"/>
                <w:b/>
                <w:bCs/>
                <w:color w:val="FFFFFF" w:themeColor="background1"/>
                <w:lang w:eastAsia="en-GB"/>
              </w:rPr>
              <w:t xml:space="preserve"> offers to prospective students</w:t>
            </w:r>
            <w:r>
              <w:rPr>
                <w:rFonts w:ascii="Arial" w:eastAsia="Times New Roman" w:hAnsi="Arial" w:cs="Arial"/>
                <w:b/>
                <w:bCs/>
                <w:color w:val="FFFFFF" w:themeColor="background1"/>
                <w:lang w:eastAsia="en-GB"/>
              </w:rPr>
              <w:t>:</w:t>
            </w:r>
            <w:r w:rsidRPr="00FD31E7">
              <w:rPr>
                <w:rFonts w:ascii="Arial" w:eastAsia="Times New Roman" w:hAnsi="Arial" w:cs="Arial"/>
                <w:b/>
                <w:bCs/>
                <w:color w:val="FFFFFF" w:themeColor="background1"/>
                <w:lang w:eastAsia="en-GB"/>
              </w:rPr>
              <w:t xml:space="preserve"> </w:t>
            </w:r>
          </w:p>
          <w:p w14:paraId="33500D95" w14:textId="77777777" w:rsidR="00851429" w:rsidRPr="00FD31E7" w:rsidRDefault="00851429" w:rsidP="00FD31E7">
            <w:pPr>
              <w:keepNext/>
              <w:tabs>
                <w:tab w:val="left" w:pos="709"/>
              </w:tabs>
              <w:rPr>
                <w:rFonts w:ascii="Arial" w:eastAsia="Times New Roman" w:hAnsi="Arial" w:cs="Arial"/>
                <w:b/>
                <w:bCs/>
                <w:color w:val="FFFFFF" w:themeColor="background1"/>
                <w:lang w:eastAsia="en-GB"/>
              </w:rPr>
            </w:pPr>
          </w:p>
        </w:tc>
        <w:tc>
          <w:tcPr>
            <w:tcW w:w="878" w:type="pct"/>
            <w:shd w:val="clear" w:color="auto" w:fill="F2F2F2" w:themeFill="background1" w:themeFillShade="F2"/>
          </w:tcPr>
          <w:p w14:paraId="52FCE8E3" w14:textId="77777777" w:rsidR="00851429" w:rsidRPr="00FD31E7" w:rsidRDefault="00851429" w:rsidP="00FD31E7">
            <w:pPr>
              <w:keepNext/>
              <w:tabs>
                <w:tab w:val="left" w:pos="709"/>
              </w:tabs>
              <w:rPr>
                <w:rFonts w:ascii="Arial" w:hAnsi="Arial" w:cs="Arial"/>
                <w:b/>
                <w:bCs/>
              </w:rPr>
            </w:pPr>
          </w:p>
        </w:tc>
        <w:tc>
          <w:tcPr>
            <w:tcW w:w="1622" w:type="pct"/>
            <w:shd w:val="clear" w:color="auto" w:fill="F2F2F2" w:themeFill="background1" w:themeFillShade="F2"/>
          </w:tcPr>
          <w:p w14:paraId="2125E433" w14:textId="6A54D1AE" w:rsidR="00851429" w:rsidRPr="00FD31E7" w:rsidRDefault="00851429" w:rsidP="00FD31E7">
            <w:pPr>
              <w:keepNext/>
              <w:tabs>
                <w:tab w:val="left" w:pos="709"/>
              </w:tabs>
              <w:rPr>
                <w:rFonts w:ascii="Arial" w:hAnsi="Arial" w:cs="Arial"/>
                <w:b/>
                <w:bCs/>
              </w:rPr>
            </w:pPr>
          </w:p>
        </w:tc>
      </w:tr>
      <w:tr w:rsidR="00851429" w:rsidRPr="00FD31E7" w14:paraId="60D93D0F" w14:textId="77777777" w:rsidTr="00D12BD0">
        <w:trPr>
          <w:trHeight w:val="113"/>
        </w:trPr>
        <w:tc>
          <w:tcPr>
            <w:tcW w:w="2500" w:type="pct"/>
            <w:shd w:val="clear" w:color="auto" w:fill="2F5496" w:themeFill="accent1" w:themeFillShade="BF"/>
          </w:tcPr>
          <w:p w14:paraId="12F6AFA4" w14:textId="4F59132E" w:rsidR="00851429" w:rsidRPr="00FD31E7" w:rsidRDefault="00851429" w:rsidP="00FD31E7">
            <w:pPr>
              <w:keepNext/>
              <w:tabs>
                <w:tab w:val="left" w:pos="709"/>
              </w:tabs>
              <w:rPr>
                <w:rFonts w:ascii="Arial" w:eastAsia="Times New Roman" w:hAnsi="Arial" w:cs="Arial"/>
                <w:b/>
                <w:bCs/>
                <w:color w:val="FFFFFF" w:themeColor="background1"/>
                <w:lang w:eastAsia="en-GB"/>
              </w:rPr>
            </w:pPr>
            <w:r w:rsidRPr="00FD31E7">
              <w:rPr>
                <w:rFonts w:ascii="Arial" w:eastAsia="Times New Roman" w:hAnsi="Arial" w:cs="Arial"/>
                <w:b/>
                <w:bCs/>
                <w:color w:val="FFFFFF" w:themeColor="background1"/>
                <w:lang w:eastAsia="en-GB"/>
              </w:rPr>
              <w:t>Q16. Proposed date from which you will confirm student admissions</w:t>
            </w:r>
            <w:r>
              <w:rPr>
                <w:rFonts w:ascii="Arial" w:eastAsia="Times New Roman" w:hAnsi="Arial" w:cs="Arial"/>
                <w:b/>
                <w:bCs/>
                <w:color w:val="FFFFFF" w:themeColor="background1"/>
                <w:lang w:eastAsia="en-GB"/>
              </w:rPr>
              <w:t>:</w:t>
            </w:r>
            <w:r w:rsidRPr="00FD31E7">
              <w:rPr>
                <w:rFonts w:ascii="Arial" w:eastAsia="Times New Roman" w:hAnsi="Arial" w:cs="Arial"/>
                <w:b/>
                <w:bCs/>
                <w:color w:val="FFFFFF" w:themeColor="background1"/>
                <w:lang w:eastAsia="en-GB"/>
              </w:rPr>
              <w:t xml:space="preserve"> </w:t>
            </w:r>
          </w:p>
          <w:p w14:paraId="1CBCE6F2" w14:textId="77777777" w:rsidR="00851429" w:rsidRPr="00FD31E7" w:rsidRDefault="00851429" w:rsidP="00FD31E7">
            <w:pPr>
              <w:keepNext/>
              <w:tabs>
                <w:tab w:val="left" w:pos="709"/>
              </w:tabs>
              <w:rPr>
                <w:rFonts w:ascii="Arial" w:eastAsia="Times New Roman" w:hAnsi="Arial" w:cs="Arial"/>
                <w:b/>
                <w:bCs/>
                <w:color w:val="FFFFFF" w:themeColor="background1"/>
                <w:lang w:eastAsia="en-GB"/>
              </w:rPr>
            </w:pPr>
          </w:p>
        </w:tc>
        <w:tc>
          <w:tcPr>
            <w:tcW w:w="878" w:type="pct"/>
            <w:shd w:val="clear" w:color="auto" w:fill="F2F2F2" w:themeFill="background1" w:themeFillShade="F2"/>
          </w:tcPr>
          <w:p w14:paraId="1EBC1363" w14:textId="77777777" w:rsidR="00851429" w:rsidRPr="00FD31E7" w:rsidRDefault="00851429" w:rsidP="00FD31E7">
            <w:pPr>
              <w:keepNext/>
              <w:tabs>
                <w:tab w:val="left" w:pos="709"/>
              </w:tabs>
              <w:rPr>
                <w:rFonts w:ascii="Arial" w:hAnsi="Arial" w:cs="Arial"/>
                <w:b/>
                <w:bCs/>
              </w:rPr>
            </w:pPr>
          </w:p>
        </w:tc>
        <w:tc>
          <w:tcPr>
            <w:tcW w:w="1622" w:type="pct"/>
            <w:shd w:val="clear" w:color="auto" w:fill="F2F2F2" w:themeFill="background1" w:themeFillShade="F2"/>
          </w:tcPr>
          <w:p w14:paraId="15F48684" w14:textId="2BBD7847" w:rsidR="00851429" w:rsidRPr="00FD31E7" w:rsidRDefault="00851429" w:rsidP="00FD31E7">
            <w:pPr>
              <w:keepNext/>
              <w:tabs>
                <w:tab w:val="left" w:pos="709"/>
              </w:tabs>
              <w:rPr>
                <w:rFonts w:ascii="Arial" w:hAnsi="Arial" w:cs="Arial"/>
                <w:b/>
                <w:bCs/>
              </w:rPr>
            </w:pPr>
          </w:p>
        </w:tc>
      </w:tr>
      <w:tr w:rsidR="00851429" w:rsidRPr="00FD31E7" w14:paraId="0EA6CE2F" w14:textId="77777777" w:rsidTr="00D12BD0">
        <w:trPr>
          <w:trHeight w:val="113"/>
        </w:trPr>
        <w:tc>
          <w:tcPr>
            <w:tcW w:w="2500" w:type="pct"/>
            <w:shd w:val="clear" w:color="auto" w:fill="2F5496" w:themeFill="accent1" w:themeFillShade="BF"/>
          </w:tcPr>
          <w:p w14:paraId="090850C1" w14:textId="5F664B72" w:rsidR="00851429" w:rsidRPr="00FD31E7" w:rsidRDefault="00851429" w:rsidP="00FD31E7">
            <w:pPr>
              <w:keepNext/>
              <w:tabs>
                <w:tab w:val="left" w:pos="709"/>
              </w:tabs>
              <w:rPr>
                <w:rFonts w:ascii="Arial" w:eastAsia="Times New Roman" w:hAnsi="Arial" w:cs="Arial"/>
                <w:b/>
                <w:bCs/>
                <w:color w:val="FFFFFF" w:themeColor="background1"/>
                <w:lang w:eastAsia="en-GB"/>
              </w:rPr>
            </w:pPr>
            <w:r w:rsidRPr="00FD31E7">
              <w:rPr>
                <w:rFonts w:ascii="Arial" w:hAnsi="Arial" w:cs="Arial"/>
                <w:b/>
                <w:color w:val="FFFFFF" w:themeColor="background1"/>
              </w:rPr>
              <w:t xml:space="preserve">Q17. </w:t>
            </w:r>
            <w:r w:rsidRPr="00FD31E7">
              <w:rPr>
                <w:rFonts w:ascii="Arial" w:eastAsia="Times New Roman" w:hAnsi="Arial" w:cs="Arial"/>
                <w:b/>
                <w:bCs/>
                <w:color w:val="FFFFFF" w:themeColor="background1"/>
                <w:lang w:eastAsia="en-GB"/>
              </w:rPr>
              <w:t>Proposed date</w:t>
            </w:r>
            <w:r w:rsidR="00E37001">
              <w:rPr>
                <w:rFonts w:ascii="Arial" w:eastAsia="Times New Roman" w:hAnsi="Arial" w:cs="Arial"/>
                <w:b/>
                <w:bCs/>
                <w:color w:val="FFFFFF" w:themeColor="background1"/>
                <w:lang w:eastAsia="en-GB"/>
              </w:rPr>
              <w:t xml:space="preserve"> </w:t>
            </w:r>
            <w:r w:rsidR="00FF54FE">
              <w:rPr>
                <w:rFonts w:ascii="Arial" w:eastAsia="Times New Roman" w:hAnsi="Arial" w:cs="Arial"/>
                <w:b/>
                <w:bCs/>
                <w:color w:val="FFFFFF" w:themeColor="background1"/>
                <w:lang w:eastAsia="en-GB"/>
              </w:rPr>
              <w:t>/</w:t>
            </w:r>
            <w:r w:rsidR="00E37001">
              <w:rPr>
                <w:rFonts w:ascii="Arial" w:eastAsia="Times New Roman" w:hAnsi="Arial" w:cs="Arial"/>
                <w:b/>
                <w:bCs/>
                <w:color w:val="FFFFFF" w:themeColor="background1"/>
                <w:lang w:eastAsia="en-GB"/>
              </w:rPr>
              <w:t xml:space="preserve"> </w:t>
            </w:r>
            <w:r w:rsidR="00FF54FE">
              <w:rPr>
                <w:rFonts w:ascii="Arial" w:eastAsia="Times New Roman" w:hAnsi="Arial" w:cs="Arial"/>
                <w:b/>
                <w:bCs/>
                <w:color w:val="FFFFFF" w:themeColor="background1"/>
                <w:lang w:eastAsia="en-GB"/>
              </w:rPr>
              <w:t xml:space="preserve">academic </w:t>
            </w:r>
            <w:r w:rsidR="00F64EC5">
              <w:rPr>
                <w:rFonts w:ascii="Arial" w:eastAsia="Times New Roman" w:hAnsi="Arial" w:cs="Arial"/>
                <w:b/>
                <w:bCs/>
                <w:color w:val="FFFFFF" w:themeColor="background1"/>
                <w:lang w:eastAsia="en-GB"/>
              </w:rPr>
              <w:t xml:space="preserve">year </w:t>
            </w:r>
            <w:r w:rsidR="0052067E">
              <w:rPr>
                <w:rFonts w:ascii="Arial" w:eastAsia="Times New Roman" w:hAnsi="Arial" w:cs="Arial"/>
                <w:b/>
                <w:bCs/>
                <w:color w:val="FFFFFF" w:themeColor="background1"/>
                <w:lang w:eastAsia="en-GB"/>
              </w:rPr>
              <w:t xml:space="preserve">the </w:t>
            </w:r>
            <w:r w:rsidR="00F64EC5">
              <w:rPr>
                <w:rFonts w:ascii="Arial" w:eastAsia="Times New Roman" w:hAnsi="Arial" w:cs="Arial"/>
                <w:b/>
                <w:bCs/>
                <w:color w:val="FFFFFF" w:themeColor="background1"/>
                <w:lang w:eastAsia="en-GB"/>
              </w:rPr>
              <w:t>first</w:t>
            </w:r>
            <w:r w:rsidR="000A5C63">
              <w:rPr>
                <w:rFonts w:ascii="Arial" w:eastAsia="Times New Roman" w:hAnsi="Arial" w:cs="Arial"/>
                <w:b/>
                <w:bCs/>
                <w:color w:val="FFFFFF" w:themeColor="background1"/>
                <w:lang w:eastAsia="en-GB"/>
              </w:rPr>
              <w:t xml:space="preserve"> cohort will </w:t>
            </w:r>
            <w:r w:rsidR="00FF54FE">
              <w:rPr>
                <w:rFonts w:ascii="Arial" w:eastAsia="Times New Roman" w:hAnsi="Arial" w:cs="Arial"/>
                <w:b/>
                <w:bCs/>
                <w:color w:val="FFFFFF" w:themeColor="background1"/>
                <w:lang w:eastAsia="en-GB"/>
              </w:rPr>
              <w:t>commence</w:t>
            </w:r>
            <w:r>
              <w:rPr>
                <w:rFonts w:ascii="Arial" w:eastAsia="Times New Roman" w:hAnsi="Arial" w:cs="Arial"/>
                <w:b/>
                <w:bCs/>
                <w:color w:val="FFFFFF" w:themeColor="background1"/>
                <w:lang w:eastAsia="en-GB"/>
              </w:rPr>
              <w:t>:</w:t>
            </w:r>
            <w:r w:rsidRPr="00FD31E7">
              <w:rPr>
                <w:rFonts w:ascii="Arial" w:eastAsia="Times New Roman" w:hAnsi="Arial" w:cs="Arial"/>
                <w:b/>
                <w:bCs/>
                <w:color w:val="FFFFFF" w:themeColor="background1"/>
                <w:lang w:eastAsia="en-GB"/>
              </w:rPr>
              <w:t xml:space="preserve"> </w:t>
            </w:r>
          </w:p>
          <w:p w14:paraId="1F0EA999" w14:textId="77777777" w:rsidR="00851429" w:rsidRPr="00FD31E7" w:rsidRDefault="00851429" w:rsidP="00FD31E7">
            <w:pPr>
              <w:keepNext/>
              <w:tabs>
                <w:tab w:val="left" w:pos="709"/>
              </w:tabs>
              <w:rPr>
                <w:rFonts w:ascii="Arial" w:eastAsia="Times New Roman" w:hAnsi="Arial" w:cs="Arial"/>
                <w:b/>
                <w:bCs/>
                <w:color w:val="FFFFFF" w:themeColor="background1"/>
                <w:lang w:eastAsia="en-GB"/>
              </w:rPr>
            </w:pPr>
          </w:p>
        </w:tc>
        <w:tc>
          <w:tcPr>
            <w:tcW w:w="878" w:type="pct"/>
            <w:shd w:val="clear" w:color="auto" w:fill="F2F2F2" w:themeFill="background1" w:themeFillShade="F2"/>
          </w:tcPr>
          <w:p w14:paraId="3FDA5644" w14:textId="77777777" w:rsidR="00851429" w:rsidRPr="00FD31E7" w:rsidRDefault="00851429" w:rsidP="00FD31E7">
            <w:pPr>
              <w:keepNext/>
              <w:tabs>
                <w:tab w:val="left" w:pos="709"/>
              </w:tabs>
              <w:rPr>
                <w:rFonts w:ascii="Arial" w:hAnsi="Arial" w:cs="Arial"/>
                <w:b/>
                <w:bCs/>
              </w:rPr>
            </w:pPr>
          </w:p>
        </w:tc>
        <w:tc>
          <w:tcPr>
            <w:tcW w:w="1622" w:type="pct"/>
            <w:shd w:val="clear" w:color="auto" w:fill="F2F2F2" w:themeFill="background1" w:themeFillShade="F2"/>
          </w:tcPr>
          <w:p w14:paraId="108D0FE0" w14:textId="37D34A68" w:rsidR="00851429" w:rsidRPr="00FD31E7" w:rsidRDefault="00851429" w:rsidP="00FD31E7">
            <w:pPr>
              <w:keepNext/>
              <w:tabs>
                <w:tab w:val="left" w:pos="709"/>
              </w:tabs>
              <w:rPr>
                <w:rFonts w:ascii="Arial" w:hAnsi="Arial" w:cs="Arial"/>
                <w:b/>
                <w:bCs/>
              </w:rPr>
            </w:pPr>
          </w:p>
        </w:tc>
      </w:tr>
      <w:tr w:rsidR="00851429" w:rsidRPr="00FD31E7" w14:paraId="39E3D1A3" w14:textId="77777777" w:rsidTr="00D12BD0">
        <w:trPr>
          <w:trHeight w:val="113"/>
        </w:trPr>
        <w:tc>
          <w:tcPr>
            <w:tcW w:w="2500" w:type="pct"/>
            <w:shd w:val="clear" w:color="auto" w:fill="2F5496" w:themeFill="accent1" w:themeFillShade="BF"/>
          </w:tcPr>
          <w:p w14:paraId="30409154" w14:textId="110FDC7B" w:rsidR="00851429" w:rsidRPr="00FD31E7" w:rsidRDefault="00851429" w:rsidP="00FD31E7">
            <w:pPr>
              <w:keepNext/>
              <w:tabs>
                <w:tab w:val="left" w:pos="709"/>
              </w:tabs>
              <w:rPr>
                <w:rFonts w:ascii="Arial" w:eastAsia="Times New Roman" w:hAnsi="Arial" w:cs="Arial"/>
                <w:b/>
                <w:bCs/>
                <w:color w:val="FFFFFF" w:themeColor="background1"/>
                <w:lang w:eastAsia="en-GB"/>
              </w:rPr>
            </w:pPr>
            <w:r w:rsidRPr="00FD31E7">
              <w:rPr>
                <w:rFonts w:ascii="Arial" w:eastAsia="Times New Roman" w:hAnsi="Arial" w:cs="Arial"/>
                <w:b/>
                <w:bCs/>
                <w:color w:val="FFFFFF" w:themeColor="background1"/>
                <w:lang w:eastAsia="en-GB"/>
              </w:rPr>
              <w:t>Q18. Please list any other relevant dates/dependencies which may impact upon your ability to meet the timetable outlined above</w:t>
            </w:r>
            <w:r>
              <w:rPr>
                <w:rFonts w:ascii="Arial" w:eastAsia="Times New Roman" w:hAnsi="Arial" w:cs="Arial"/>
                <w:b/>
                <w:bCs/>
                <w:color w:val="FFFFFF" w:themeColor="background1"/>
                <w:lang w:eastAsia="en-GB"/>
              </w:rPr>
              <w:t>:</w:t>
            </w:r>
          </w:p>
          <w:p w14:paraId="38141C75" w14:textId="77777777" w:rsidR="00851429" w:rsidRPr="00FD31E7" w:rsidRDefault="00851429" w:rsidP="00FD31E7">
            <w:pPr>
              <w:keepNext/>
              <w:tabs>
                <w:tab w:val="left" w:pos="709"/>
              </w:tabs>
              <w:rPr>
                <w:rFonts w:ascii="Arial" w:hAnsi="Arial" w:cs="Arial"/>
                <w:b/>
                <w:color w:val="FFFFFF" w:themeColor="background1"/>
              </w:rPr>
            </w:pPr>
          </w:p>
        </w:tc>
        <w:tc>
          <w:tcPr>
            <w:tcW w:w="878" w:type="pct"/>
            <w:shd w:val="clear" w:color="auto" w:fill="F2F2F2" w:themeFill="background1" w:themeFillShade="F2"/>
          </w:tcPr>
          <w:p w14:paraId="1A29B00F" w14:textId="77777777" w:rsidR="00851429" w:rsidRPr="00FD31E7" w:rsidRDefault="00851429" w:rsidP="00FD31E7">
            <w:pPr>
              <w:keepNext/>
              <w:tabs>
                <w:tab w:val="left" w:pos="709"/>
              </w:tabs>
              <w:rPr>
                <w:rFonts w:ascii="Arial" w:hAnsi="Arial" w:cs="Arial"/>
                <w:b/>
                <w:bCs/>
              </w:rPr>
            </w:pPr>
          </w:p>
        </w:tc>
        <w:tc>
          <w:tcPr>
            <w:tcW w:w="1622" w:type="pct"/>
            <w:shd w:val="clear" w:color="auto" w:fill="F2F2F2" w:themeFill="background1" w:themeFillShade="F2"/>
          </w:tcPr>
          <w:p w14:paraId="76947F48" w14:textId="59C29DB9" w:rsidR="00851429" w:rsidRPr="00FD31E7" w:rsidRDefault="00851429" w:rsidP="00FD31E7">
            <w:pPr>
              <w:keepNext/>
              <w:tabs>
                <w:tab w:val="left" w:pos="709"/>
              </w:tabs>
              <w:rPr>
                <w:rFonts w:ascii="Arial" w:hAnsi="Arial" w:cs="Arial"/>
                <w:b/>
                <w:bCs/>
              </w:rPr>
            </w:pPr>
          </w:p>
        </w:tc>
      </w:tr>
    </w:tbl>
    <w:p w14:paraId="73EE2404" w14:textId="77777777" w:rsidR="00FD31E7" w:rsidRPr="00FD31E7" w:rsidRDefault="00FD31E7" w:rsidP="00FD31E7"/>
    <w:tbl>
      <w:tblPr>
        <w:tblStyle w:val="TableGrid4"/>
        <w:tblW w:w="4992" w:type="pct"/>
        <w:tblInd w:w="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91"/>
        <w:gridCol w:w="4491"/>
      </w:tblGrid>
      <w:tr w:rsidR="00DE3D76" w:rsidRPr="00DE3D76" w14:paraId="4469DF05" w14:textId="77777777" w:rsidTr="00586446">
        <w:trPr>
          <w:trHeight w:val="113"/>
        </w:trPr>
        <w:tc>
          <w:tcPr>
            <w:tcW w:w="2500" w:type="pct"/>
            <w:shd w:val="clear" w:color="auto" w:fill="2F5496" w:themeFill="accent1" w:themeFillShade="BF"/>
          </w:tcPr>
          <w:p w14:paraId="39ABB01A" w14:textId="15C66ACA" w:rsidR="00DE3D76" w:rsidRPr="00DE3D76" w:rsidRDefault="00DE3D76" w:rsidP="00DE3D76">
            <w:pPr>
              <w:keepNext/>
              <w:tabs>
                <w:tab w:val="left" w:pos="709"/>
              </w:tabs>
              <w:rPr>
                <w:rFonts w:ascii="Arial" w:eastAsia="Times New Roman" w:hAnsi="Arial" w:cs="Arial"/>
                <w:b/>
                <w:bCs/>
                <w:color w:val="FFFFFF" w:themeColor="background1"/>
                <w:lang w:eastAsia="en-GB"/>
              </w:rPr>
            </w:pPr>
            <w:r w:rsidRPr="00DE3D76">
              <w:rPr>
                <w:rFonts w:ascii="Arial" w:hAnsi="Arial" w:cs="Arial"/>
                <w:b/>
                <w:color w:val="FFFFFF" w:themeColor="background1"/>
              </w:rPr>
              <w:t>Q19. Location/campus/</w:t>
            </w:r>
            <w:r w:rsidR="008915D3" w:rsidRPr="00DE3D76">
              <w:rPr>
                <w:rFonts w:ascii="Arial" w:hAnsi="Arial" w:cs="Arial"/>
                <w:b/>
                <w:color w:val="FFFFFF" w:themeColor="background1"/>
              </w:rPr>
              <w:t>centres from</w:t>
            </w:r>
            <w:r w:rsidRPr="00DE3D76">
              <w:rPr>
                <w:rFonts w:ascii="Arial" w:hAnsi="Arial" w:cs="Arial"/>
                <w:b/>
                <w:color w:val="FFFFFF" w:themeColor="background1"/>
              </w:rPr>
              <w:t xml:space="preserve"> which the qualification will be taught: </w:t>
            </w:r>
            <w:r w:rsidRPr="00DE3D76">
              <w:rPr>
                <w:rFonts w:ascii="Arial" w:hAnsi="Arial" w:cs="Arial"/>
                <w:bCs/>
                <w:color w:val="FFFFFF" w:themeColor="background1"/>
              </w:rPr>
              <w:t xml:space="preserve">(if different from </w:t>
            </w:r>
            <w:r w:rsidR="00BD4DF4">
              <w:rPr>
                <w:rFonts w:ascii="Arial" w:hAnsi="Arial" w:cs="Arial"/>
                <w:bCs/>
                <w:color w:val="FFFFFF" w:themeColor="background1"/>
              </w:rPr>
              <w:t xml:space="preserve">details set out in </w:t>
            </w:r>
            <w:r w:rsidR="000B471E">
              <w:rPr>
                <w:rFonts w:ascii="Arial" w:hAnsi="Arial" w:cs="Arial"/>
                <w:bCs/>
                <w:color w:val="FFFFFF" w:themeColor="background1"/>
              </w:rPr>
              <w:t>Q1-8</w:t>
            </w:r>
            <w:r w:rsidRPr="00DE3D76">
              <w:rPr>
                <w:rFonts w:ascii="Arial" w:hAnsi="Arial" w:cs="Arial"/>
                <w:bCs/>
                <w:color w:val="FFFFFF" w:themeColor="background1"/>
              </w:rPr>
              <w:t>)</w:t>
            </w:r>
          </w:p>
        </w:tc>
        <w:tc>
          <w:tcPr>
            <w:tcW w:w="2500" w:type="pct"/>
            <w:shd w:val="clear" w:color="auto" w:fill="F2F2F2" w:themeFill="background1" w:themeFillShade="F2"/>
          </w:tcPr>
          <w:p w14:paraId="0A8FA998" w14:textId="77777777" w:rsidR="00DE3D76" w:rsidRPr="00DE3D76" w:rsidRDefault="00DE3D76" w:rsidP="00DE3D76">
            <w:pPr>
              <w:keepNext/>
              <w:tabs>
                <w:tab w:val="left" w:pos="709"/>
              </w:tabs>
              <w:rPr>
                <w:rFonts w:ascii="Arial" w:hAnsi="Arial" w:cs="Arial"/>
                <w:b/>
                <w:bCs/>
              </w:rPr>
            </w:pPr>
          </w:p>
        </w:tc>
      </w:tr>
    </w:tbl>
    <w:p w14:paraId="68869B61" w14:textId="77777777" w:rsidR="000E37FF" w:rsidRDefault="000E37FF" w:rsidP="00C051E7">
      <w:pPr>
        <w:rPr>
          <w:rFonts w:ascii="Arial" w:hAnsi="Arial" w:cs="Arial"/>
          <w:sz w:val="24"/>
          <w:szCs w:val="24"/>
        </w:rPr>
      </w:pPr>
    </w:p>
    <w:p w14:paraId="2665D6A4" w14:textId="77777777" w:rsidR="003654B6" w:rsidRDefault="003654B6">
      <w:pPr>
        <w:rPr>
          <w:rFonts w:ascii="Arial" w:hAnsi="Arial" w:cs="Arial"/>
          <w:sz w:val="24"/>
          <w:szCs w:val="24"/>
        </w:rPr>
      </w:pPr>
      <w:r>
        <w:rPr>
          <w:rFonts w:ascii="Arial" w:hAnsi="Arial" w:cs="Arial"/>
          <w:sz w:val="24"/>
          <w:szCs w:val="24"/>
        </w:rPr>
        <w:br w:type="page"/>
      </w:r>
    </w:p>
    <w:p w14:paraId="1F39CFA1" w14:textId="530CA013" w:rsidR="008E78F8" w:rsidRDefault="00C051E7" w:rsidP="00C051E7">
      <w:pPr>
        <w:rPr>
          <w:rFonts w:ascii="Arial" w:hAnsi="Arial" w:cs="Arial"/>
          <w:sz w:val="24"/>
          <w:szCs w:val="24"/>
        </w:rPr>
      </w:pPr>
      <w:r w:rsidRPr="00C051E7">
        <w:rPr>
          <w:rFonts w:ascii="Arial" w:hAnsi="Arial" w:cs="Arial"/>
          <w:sz w:val="24"/>
          <w:szCs w:val="24"/>
        </w:rPr>
        <w:lastRenderedPageBreak/>
        <w:t>Please tell us about your plans for number of cohorts, cohort size and date of entry</w:t>
      </w:r>
      <w:r w:rsidR="008E78F8">
        <w:rPr>
          <w:rFonts w:ascii="Arial" w:hAnsi="Arial" w:cs="Arial"/>
          <w:sz w:val="24"/>
          <w:szCs w:val="24"/>
        </w:rPr>
        <w:t xml:space="preserve"> for both your current qualification (if applicable) and your proposed qualification plans: </w:t>
      </w:r>
    </w:p>
    <w:tbl>
      <w:tblPr>
        <w:tblStyle w:val="TableGrid3"/>
        <w:tblW w:w="4996" w:type="pct"/>
        <w:tblInd w:w="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73"/>
        <w:gridCol w:w="2258"/>
        <w:gridCol w:w="2258"/>
      </w:tblGrid>
      <w:tr w:rsidR="00B2748A" w:rsidRPr="00C051E7" w14:paraId="04A7BA86" w14:textId="56D364B2" w:rsidTr="00586446">
        <w:trPr>
          <w:trHeight w:val="113"/>
        </w:trPr>
        <w:tc>
          <w:tcPr>
            <w:tcW w:w="2488" w:type="pct"/>
            <w:tcBorders>
              <w:left w:val="single" w:sz="12" w:space="0" w:color="auto"/>
              <w:right w:val="single" w:sz="12" w:space="0" w:color="auto"/>
            </w:tcBorders>
            <w:shd w:val="clear" w:color="auto" w:fill="2F5496" w:themeFill="accent1" w:themeFillShade="BF"/>
          </w:tcPr>
          <w:p w14:paraId="5DA5FF04" w14:textId="56D6DED0" w:rsidR="00B2748A" w:rsidRPr="00C051E7" w:rsidRDefault="00B2748A" w:rsidP="00E111F7">
            <w:pPr>
              <w:keepNext/>
              <w:tabs>
                <w:tab w:val="left" w:pos="709"/>
              </w:tabs>
              <w:rPr>
                <w:rFonts w:ascii="Arial" w:hAnsi="Arial" w:cs="Arial"/>
                <w:b/>
              </w:rPr>
            </w:pPr>
          </w:p>
        </w:tc>
        <w:tc>
          <w:tcPr>
            <w:tcW w:w="1256" w:type="pct"/>
            <w:tcBorders>
              <w:left w:val="single" w:sz="12" w:space="0" w:color="auto"/>
            </w:tcBorders>
            <w:shd w:val="clear" w:color="auto" w:fill="F2F2F2" w:themeFill="background1" w:themeFillShade="F2"/>
          </w:tcPr>
          <w:p w14:paraId="44352BDF" w14:textId="6C6FE734" w:rsidR="00B2748A" w:rsidRPr="00C051E7" w:rsidRDefault="00B2748A" w:rsidP="00E111F7">
            <w:pPr>
              <w:keepNext/>
              <w:tabs>
                <w:tab w:val="left" w:pos="709"/>
              </w:tabs>
              <w:rPr>
                <w:rFonts w:ascii="Arial" w:hAnsi="Arial" w:cs="Arial"/>
                <w:b/>
              </w:rPr>
            </w:pPr>
            <w:r>
              <w:rPr>
                <w:rFonts w:ascii="Arial" w:hAnsi="Arial" w:cs="Arial"/>
                <w:b/>
              </w:rPr>
              <w:t xml:space="preserve">Current </w:t>
            </w:r>
          </w:p>
        </w:tc>
        <w:tc>
          <w:tcPr>
            <w:tcW w:w="1256" w:type="pct"/>
            <w:tcBorders>
              <w:left w:val="single" w:sz="12" w:space="0" w:color="auto"/>
            </w:tcBorders>
            <w:shd w:val="clear" w:color="auto" w:fill="F2F2F2" w:themeFill="background1" w:themeFillShade="F2"/>
          </w:tcPr>
          <w:p w14:paraId="06CAEC44" w14:textId="38271512" w:rsidR="00B2748A" w:rsidRPr="00C051E7" w:rsidRDefault="00B2748A" w:rsidP="00E111F7">
            <w:pPr>
              <w:keepNext/>
              <w:tabs>
                <w:tab w:val="left" w:pos="709"/>
              </w:tabs>
              <w:rPr>
                <w:rFonts w:ascii="Arial" w:hAnsi="Arial" w:cs="Arial"/>
                <w:b/>
              </w:rPr>
            </w:pPr>
            <w:r>
              <w:rPr>
                <w:rFonts w:ascii="Arial" w:hAnsi="Arial" w:cs="Arial"/>
                <w:b/>
              </w:rPr>
              <w:t>Planned</w:t>
            </w:r>
          </w:p>
        </w:tc>
      </w:tr>
      <w:tr w:rsidR="00B2748A" w:rsidRPr="00C051E7" w14:paraId="01EA2F6D" w14:textId="24D1882D" w:rsidTr="00586446">
        <w:trPr>
          <w:trHeight w:val="113"/>
        </w:trPr>
        <w:tc>
          <w:tcPr>
            <w:tcW w:w="2488" w:type="pct"/>
            <w:tcBorders>
              <w:left w:val="single" w:sz="12" w:space="0" w:color="auto"/>
              <w:right w:val="single" w:sz="12" w:space="0" w:color="auto"/>
            </w:tcBorders>
            <w:shd w:val="clear" w:color="auto" w:fill="2F5496" w:themeFill="accent1" w:themeFillShade="BF"/>
          </w:tcPr>
          <w:p w14:paraId="2AE72DA7" w14:textId="50B31EF8" w:rsidR="00B2748A" w:rsidRPr="00C051E7" w:rsidRDefault="00B2748A" w:rsidP="00E111F7">
            <w:pPr>
              <w:keepNext/>
              <w:tabs>
                <w:tab w:val="left" w:pos="709"/>
              </w:tabs>
              <w:rPr>
                <w:rFonts w:ascii="Arial" w:hAnsi="Arial" w:cs="Arial"/>
                <w:b/>
                <w:color w:val="FFFFFF" w:themeColor="background1"/>
              </w:rPr>
            </w:pPr>
            <w:r w:rsidRPr="00C051E7">
              <w:rPr>
                <w:rFonts w:ascii="Arial" w:hAnsi="Arial" w:cs="Arial"/>
                <w:b/>
                <w:color w:val="FFFFFF" w:themeColor="background1"/>
              </w:rPr>
              <w:t xml:space="preserve">Q20. Number of cohorts per academic year </w:t>
            </w:r>
            <w:r w:rsidRPr="00C051E7">
              <w:rPr>
                <w:rFonts w:ascii="Arial" w:hAnsi="Arial" w:cs="Arial"/>
                <w:bCs/>
                <w:color w:val="FFFFFF" w:themeColor="background1"/>
              </w:rPr>
              <w:t>(if applicable)</w:t>
            </w:r>
          </w:p>
        </w:tc>
        <w:tc>
          <w:tcPr>
            <w:tcW w:w="1256" w:type="pct"/>
            <w:tcBorders>
              <w:left w:val="single" w:sz="12" w:space="0" w:color="auto"/>
            </w:tcBorders>
            <w:shd w:val="clear" w:color="auto" w:fill="F2F2F2" w:themeFill="background1" w:themeFillShade="F2"/>
          </w:tcPr>
          <w:p w14:paraId="01CF1F23" w14:textId="77777777" w:rsidR="00B2748A" w:rsidRPr="00C051E7" w:rsidRDefault="00B2748A" w:rsidP="00E111F7">
            <w:pPr>
              <w:keepNext/>
              <w:tabs>
                <w:tab w:val="left" w:pos="709"/>
              </w:tabs>
              <w:rPr>
                <w:rFonts w:ascii="Arial" w:hAnsi="Arial" w:cs="Arial"/>
                <w:b/>
              </w:rPr>
            </w:pPr>
          </w:p>
        </w:tc>
        <w:tc>
          <w:tcPr>
            <w:tcW w:w="1256" w:type="pct"/>
            <w:tcBorders>
              <w:left w:val="single" w:sz="12" w:space="0" w:color="auto"/>
            </w:tcBorders>
            <w:shd w:val="clear" w:color="auto" w:fill="F2F2F2" w:themeFill="background1" w:themeFillShade="F2"/>
          </w:tcPr>
          <w:p w14:paraId="1561FB78" w14:textId="77777777" w:rsidR="00B2748A" w:rsidRPr="00C051E7" w:rsidRDefault="00B2748A" w:rsidP="00E111F7">
            <w:pPr>
              <w:keepNext/>
              <w:tabs>
                <w:tab w:val="left" w:pos="709"/>
              </w:tabs>
              <w:rPr>
                <w:rFonts w:ascii="Arial" w:hAnsi="Arial" w:cs="Arial"/>
                <w:b/>
              </w:rPr>
            </w:pPr>
          </w:p>
        </w:tc>
      </w:tr>
      <w:tr w:rsidR="00B2748A" w:rsidRPr="00C051E7" w14:paraId="49327DB4" w14:textId="6904FFE9" w:rsidTr="00586446">
        <w:trPr>
          <w:trHeight w:val="113"/>
        </w:trPr>
        <w:tc>
          <w:tcPr>
            <w:tcW w:w="2488" w:type="pct"/>
            <w:tcBorders>
              <w:left w:val="single" w:sz="12" w:space="0" w:color="auto"/>
              <w:right w:val="single" w:sz="12" w:space="0" w:color="auto"/>
            </w:tcBorders>
            <w:shd w:val="clear" w:color="auto" w:fill="2F5496" w:themeFill="accent1" w:themeFillShade="BF"/>
          </w:tcPr>
          <w:p w14:paraId="3D248D46" w14:textId="02B7F254" w:rsidR="00B2748A" w:rsidRPr="00C051E7" w:rsidRDefault="00B2748A" w:rsidP="00E111F7">
            <w:pPr>
              <w:keepNext/>
              <w:tabs>
                <w:tab w:val="left" w:pos="709"/>
              </w:tabs>
              <w:rPr>
                <w:rFonts w:ascii="Arial" w:hAnsi="Arial" w:cs="Arial"/>
                <w:b/>
              </w:rPr>
            </w:pPr>
            <w:r w:rsidRPr="00C051E7">
              <w:rPr>
                <w:rFonts w:ascii="Arial" w:hAnsi="Arial" w:cs="Arial"/>
                <w:b/>
                <w:color w:val="FFFFFF" w:themeColor="background1"/>
              </w:rPr>
              <w:t>Q21</w:t>
            </w:r>
            <w:r>
              <w:rPr>
                <w:rFonts w:ascii="Arial" w:hAnsi="Arial" w:cs="Arial"/>
                <w:b/>
                <w:color w:val="FFFFFF" w:themeColor="background1"/>
              </w:rPr>
              <w:t>.</w:t>
            </w:r>
            <w:r w:rsidRPr="00C051E7">
              <w:rPr>
                <w:rFonts w:ascii="Arial" w:hAnsi="Arial" w:cs="Arial"/>
                <w:b/>
                <w:color w:val="FFFFFF" w:themeColor="background1"/>
              </w:rPr>
              <w:t xml:space="preserve"> Maximum total number of students per cohort </w:t>
            </w:r>
            <w:r w:rsidRPr="00C051E7">
              <w:rPr>
                <w:rFonts w:ascii="Arial" w:hAnsi="Arial" w:cs="Arial"/>
                <w:bCs/>
                <w:color w:val="FFFFFF" w:themeColor="background1"/>
              </w:rPr>
              <w:t>(if applicable)</w:t>
            </w:r>
          </w:p>
        </w:tc>
        <w:tc>
          <w:tcPr>
            <w:tcW w:w="1256" w:type="pct"/>
            <w:tcBorders>
              <w:left w:val="single" w:sz="12" w:space="0" w:color="auto"/>
            </w:tcBorders>
            <w:shd w:val="clear" w:color="auto" w:fill="F2F2F2" w:themeFill="background1" w:themeFillShade="F2"/>
          </w:tcPr>
          <w:p w14:paraId="3E4C7D76" w14:textId="77777777" w:rsidR="00B2748A" w:rsidRPr="00C051E7" w:rsidRDefault="00B2748A" w:rsidP="00E111F7">
            <w:pPr>
              <w:keepNext/>
              <w:tabs>
                <w:tab w:val="left" w:pos="709"/>
              </w:tabs>
              <w:rPr>
                <w:rFonts w:ascii="Arial" w:hAnsi="Arial" w:cs="Arial"/>
                <w:b/>
              </w:rPr>
            </w:pPr>
          </w:p>
        </w:tc>
        <w:tc>
          <w:tcPr>
            <w:tcW w:w="1256" w:type="pct"/>
            <w:tcBorders>
              <w:left w:val="single" w:sz="12" w:space="0" w:color="auto"/>
            </w:tcBorders>
            <w:shd w:val="clear" w:color="auto" w:fill="F2F2F2" w:themeFill="background1" w:themeFillShade="F2"/>
          </w:tcPr>
          <w:p w14:paraId="7FDA8560" w14:textId="77777777" w:rsidR="00B2748A" w:rsidRPr="00C051E7" w:rsidRDefault="00B2748A" w:rsidP="00E111F7">
            <w:pPr>
              <w:keepNext/>
              <w:tabs>
                <w:tab w:val="left" w:pos="709"/>
              </w:tabs>
              <w:rPr>
                <w:rFonts w:ascii="Arial" w:hAnsi="Arial" w:cs="Arial"/>
                <w:b/>
              </w:rPr>
            </w:pPr>
          </w:p>
        </w:tc>
      </w:tr>
      <w:tr w:rsidR="00B2748A" w:rsidRPr="00C051E7" w14:paraId="71326640" w14:textId="357201DF" w:rsidTr="00586446">
        <w:trPr>
          <w:trHeight w:val="113"/>
        </w:trPr>
        <w:tc>
          <w:tcPr>
            <w:tcW w:w="2488" w:type="pct"/>
            <w:tcBorders>
              <w:left w:val="single" w:sz="12" w:space="0" w:color="auto"/>
              <w:right w:val="single" w:sz="12" w:space="0" w:color="auto"/>
            </w:tcBorders>
            <w:shd w:val="clear" w:color="auto" w:fill="2F5496" w:themeFill="accent1" w:themeFillShade="BF"/>
          </w:tcPr>
          <w:p w14:paraId="23E5F17F" w14:textId="65D83902" w:rsidR="00B2748A" w:rsidRPr="00C051E7" w:rsidRDefault="00B2748A" w:rsidP="00E111F7">
            <w:pPr>
              <w:keepNext/>
              <w:tabs>
                <w:tab w:val="left" w:pos="709"/>
              </w:tabs>
              <w:rPr>
                <w:rFonts w:ascii="Arial" w:hAnsi="Arial" w:cs="Arial"/>
                <w:b/>
              </w:rPr>
            </w:pPr>
            <w:r w:rsidRPr="00C051E7">
              <w:rPr>
                <w:rFonts w:ascii="Arial" w:hAnsi="Arial" w:cs="Arial"/>
                <w:b/>
                <w:color w:val="FFFFFF" w:themeColor="background1"/>
              </w:rPr>
              <w:t xml:space="preserve">Q22. Date of entry per cohort </w:t>
            </w:r>
            <w:r w:rsidRPr="00C051E7">
              <w:rPr>
                <w:rFonts w:ascii="Arial" w:hAnsi="Arial" w:cs="Arial"/>
                <w:bCs/>
                <w:color w:val="FFFFFF" w:themeColor="background1"/>
              </w:rPr>
              <w:t>(if applicable)</w:t>
            </w:r>
          </w:p>
        </w:tc>
        <w:tc>
          <w:tcPr>
            <w:tcW w:w="1256" w:type="pct"/>
            <w:tcBorders>
              <w:left w:val="single" w:sz="12" w:space="0" w:color="auto"/>
            </w:tcBorders>
            <w:shd w:val="clear" w:color="auto" w:fill="F2F2F2" w:themeFill="background1" w:themeFillShade="F2"/>
          </w:tcPr>
          <w:p w14:paraId="476E520E" w14:textId="77777777" w:rsidR="00B2748A" w:rsidRPr="00C051E7" w:rsidRDefault="00B2748A" w:rsidP="00E111F7">
            <w:pPr>
              <w:keepNext/>
              <w:tabs>
                <w:tab w:val="left" w:pos="709"/>
              </w:tabs>
              <w:rPr>
                <w:rFonts w:ascii="Arial" w:hAnsi="Arial" w:cs="Arial"/>
                <w:b/>
              </w:rPr>
            </w:pPr>
          </w:p>
        </w:tc>
        <w:tc>
          <w:tcPr>
            <w:tcW w:w="1256" w:type="pct"/>
            <w:tcBorders>
              <w:left w:val="single" w:sz="12" w:space="0" w:color="auto"/>
            </w:tcBorders>
            <w:shd w:val="clear" w:color="auto" w:fill="F2F2F2" w:themeFill="background1" w:themeFillShade="F2"/>
          </w:tcPr>
          <w:p w14:paraId="71BEA4FF" w14:textId="77777777" w:rsidR="00B2748A" w:rsidRPr="00C051E7" w:rsidRDefault="00B2748A" w:rsidP="00E111F7">
            <w:pPr>
              <w:keepNext/>
              <w:tabs>
                <w:tab w:val="left" w:pos="709"/>
              </w:tabs>
              <w:rPr>
                <w:rFonts w:ascii="Arial" w:hAnsi="Arial" w:cs="Arial"/>
                <w:b/>
              </w:rPr>
            </w:pPr>
          </w:p>
        </w:tc>
      </w:tr>
      <w:tr w:rsidR="00B2748A" w:rsidRPr="00C051E7" w14:paraId="4D7759B2" w14:textId="268BDD60" w:rsidTr="00586446">
        <w:trPr>
          <w:trHeight w:val="113"/>
        </w:trPr>
        <w:tc>
          <w:tcPr>
            <w:tcW w:w="2488" w:type="pct"/>
            <w:tcBorders>
              <w:left w:val="single" w:sz="12" w:space="0" w:color="auto"/>
              <w:right w:val="single" w:sz="12" w:space="0" w:color="auto"/>
            </w:tcBorders>
            <w:shd w:val="clear" w:color="auto" w:fill="2F5496" w:themeFill="accent1" w:themeFillShade="BF"/>
          </w:tcPr>
          <w:p w14:paraId="5BD2975E" w14:textId="07E7B2FC" w:rsidR="00B2748A" w:rsidRPr="00C051E7" w:rsidRDefault="00B2748A" w:rsidP="00E111F7">
            <w:pPr>
              <w:keepNext/>
              <w:tabs>
                <w:tab w:val="left" w:pos="709"/>
              </w:tabs>
              <w:rPr>
                <w:rFonts w:ascii="Arial" w:hAnsi="Arial" w:cs="Arial"/>
                <w:b/>
              </w:rPr>
            </w:pPr>
            <w:r w:rsidRPr="00C051E7">
              <w:rPr>
                <w:rFonts w:ascii="Arial" w:hAnsi="Arial" w:cs="Arial"/>
                <w:b/>
                <w:color w:val="FFFFFF" w:themeColor="background1"/>
              </w:rPr>
              <w:t xml:space="preserve">Q23. Total max. duration of the course </w:t>
            </w:r>
            <w:r w:rsidRPr="00C051E7">
              <w:rPr>
                <w:rFonts w:ascii="Arial" w:hAnsi="Arial" w:cs="Arial"/>
                <w:bCs/>
                <w:color w:val="FFFFFF" w:themeColor="background1"/>
              </w:rPr>
              <w:t>(in months,</w:t>
            </w:r>
            <w:r w:rsidR="00DF545A">
              <w:rPr>
                <w:rFonts w:ascii="Arial" w:hAnsi="Arial" w:cs="Arial"/>
                <w:bCs/>
                <w:color w:val="FFFFFF" w:themeColor="background1"/>
              </w:rPr>
              <w:t xml:space="preserve"> </w:t>
            </w:r>
            <w:r w:rsidRPr="00C051E7">
              <w:rPr>
                <w:rFonts w:ascii="Arial" w:hAnsi="Arial" w:cs="Arial"/>
                <w:bCs/>
                <w:color w:val="FFFFFF" w:themeColor="background1"/>
              </w:rPr>
              <w:t>if applicable)</w:t>
            </w:r>
          </w:p>
        </w:tc>
        <w:tc>
          <w:tcPr>
            <w:tcW w:w="1256" w:type="pct"/>
            <w:tcBorders>
              <w:left w:val="single" w:sz="12" w:space="0" w:color="auto"/>
            </w:tcBorders>
            <w:shd w:val="clear" w:color="auto" w:fill="F2F2F2" w:themeFill="background1" w:themeFillShade="F2"/>
          </w:tcPr>
          <w:p w14:paraId="3905C84A" w14:textId="77777777" w:rsidR="00B2748A" w:rsidRPr="00C051E7" w:rsidRDefault="00B2748A" w:rsidP="00E111F7">
            <w:pPr>
              <w:keepNext/>
              <w:tabs>
                <w:tab w:val="left" w:pos="709"/>
              </w:tabs>
              <w:rPr>
                <w:rFonts w:ascii="Arial" w:hAnsi="Arial" w:cs="Arial"/>
                <w:b/>
              </w:rPr>
            </w:pPr>
          </w:p>
        </w:tc>
        <w:tc>
          <w:tcPr>
            <w:tcW w:w="1256" w:type="pct"/>
            <w:tcBorders>
              <w:left w:val="single" w:sz="12" w:space="0" w:color="auto"/>
            </w:tcBorders>
            <w:shd w:val="clear" w:color="auto" w:fill="F2F2F2" w:themeFill="background1" w:themeFillShade="F2"/>
          </w:tcPr>
          <w:p w14:paraId="5EB87D52" w14:textId="77777777" w:rsidR="00B2748A" w:rsidRPr="00C051E7" w:rsidRDefault="00B2748A" w:rsidP="00E111F7">
            <w:pPr>
              <w:keepNext/>
              <w:tabs>
                <w:tab w:val="left" w:pos="709"/>
              </w:tabs>
              <w:rPr>
                <w:rFonts w:ascii="Arial" w:hAnsi="Arial" w:cs="Arial"/>
                <w:b/>
              </w:rPr>
            </w:pPr>
          </w:p>
        </w:tc>
      </w:tr>
    </w:tbl>
    <w:p w14:paraId="1A07F677" w14:textId="63307EF3" w:rsidR="00461B33" w:rsidRPr="00C051E7" w:rsidRDefault="00461B33" w:rsidP="00C051E7">
      <w:pPr>
        <w:rPr>
          <w:rFonts w:ascii="Arial" w:hAnsi="Arial" w:cs="Arial"/>
          <w:sz w:val="24"/>
          <w:szCs w:val="24"/>
        </w:rPr>
      </w:pPr>
    </w:p>
    <w:p w14:paraId="6212DAD9" w14:textId="024573ED" w:rsidR="0014372E" w:rsidRDefault="00E20FC8" w:rsidP="00E20FC8">
      <w:pPr>
        <w:spacing w:after="0" w:line="240" w:lineRule="auto"/>
        <w:textAlignment w:val="baseline"/>
        <w:rPr>
          <w:rFonts w:ascii="Arial" w:eastAsia="Times New Roman" w:hAnsi="Arial" w:cs="Arial"/>
          <w:sz w:val="24"/>
          <w:szCs w:val="24"/>
          <w:lang w:eastAsia="en-GB"/>
        </w:rPr>
      </w:pPr>
      <w:r w:rsidRPr="00E20FC8">
        <w:rPr>
          <w:rFonts w:ascii="Arial" w:eastAsia="Times New Roman" w:hAnsi="Arial" w:cs="Arial"/>
          <w:sz w:val="24"/>
          <w:szCs w:val="24"/>
          <w:lang w:eastAsia="en-GB"/>
        </w:rPr>
        <w:t xml:space="preserve">Please tell us about the key risks you’ve identified </w:t>
      </w:r>
      <w:r w:rsidR="00811D4C">
        <w:rPr>
          <w:rFonts w:ascii="Arial" w:eastAsia="Times New Roman" w:hAnsi="Arial" w:cs="Arial"/>
          <w:sz w:val="24"/>
          <w:szCs w:val="24"/>
          <w:lang w:eastAsia="en-GB"/>
        </w:rPr>
        <w:t xml:space="preserve">specific to </w:t>
      </w:r>
      <w:r>
        <w:rPr>
          <w:rFonts w:ascii="Arial" w:eastAsia="Times New Roman" w:hAnsi="Arial" w:cs="Arial"/>
          <w:sz w:val="24"/>
          <w:szCs w:val="24"/>
          <w:lang w:eastAsia="en-GB"/>
        </w:rPr>
        <w:t>developing the proposed</w:t>
      </w:r>
      <w:r w:rsidRPr="00E20FC8">
        <w:rPr>
          <w:rFonts w:ascii="Arial" w:eastAsia="Times New Roman" w:hAnsi="Arial" w:cs="Arial"/>
          <w:sz w:val="24"/>
          <w:szCs w:val="24"/>
          <w:lang w:eastAsia="en-GB"/>
        </w:rPr>
        <w:t xml:space="preserve"> qualification and your plans for mitigation and/or control:</w:t>
      </w:r>
      <w:r w:rsidR="009C4AD4">
        <w:rPr>
          <w:rFonts w:ascii="Arial" w:eastAsia="Times New Roman" w:hAnsi="Arial" w:cs="Arial"/>
          <w:sz w:val="24"/>
          <w:szCs w:val="24"/>
          <w:lang w:eastAsia="en-GB"/>
        </w:rPr>
        <w:t xml:space="preserve"> </w:t>
      </w:r>
    </w:p>
    <w:p w14:paraId="506E2FF7" w14:textId="77777777" w:rsidR="00D33D3D" w:rsidRDefault="00D33D3D" w:rsidP="00E20FC8">
      <w:pPr>
        <w:spacing w:after="0" w:line="240" w:lineRule="auto"/>
        <w:textAlignment w:val="baseline"/>
        <w:rPr>
          <w:rFonts w:ascii="Arial" w:eastAsia="Times New Roman" w:hAnsi="Arial" w:cs="Arial"/>
          <w:i/>
          <w:iCs/>
          <w:sz w:val="24"/>
          <w:szCs w:val="24"/>
          <w:lang w:eastAsia="en-GB"/>
        </w:rPr>
      </w:pPr>
    </w:p>
    <w:p w14:paraId="525A9EB4" w14:textId="1A11B430" w:rsidR="00E20FC8" w:rsidRPr="00E20FC8" w:rsidRDefault="0014372E" w:rsidP="00E20FC8">
      <w:pPr>
        <w:spacing w:after="0" w:line="240" w:lineRule="auto"/>
        <w:textAlignment w:val="baseline"/>
        <w:rPr>
          <w:rFonts w:ascii="Arial" w:eastAsia="Times New Roman" w:hAnsi="Arial" w:cs="Arial"/>
          <w:sz w:val="24"/>
          <w:szCs w:val="24"/>
          <w:lang w:eastAsia="en-GB"/>
        </w:rPr>
      </w:pPr>
      <w:r>
        <w:rPr>
          <w:rFonts w:ascii="Arial" w:eastAsia="Times New Roman" w:hAnsi="Arial" w:cs="Arial"/>
          <w:i/>
          <w:iCs/>
          <w:sz w:val="24"/>
          <w:szCs w:val="24"/>
          <w:lang w:eastAsia="en-GB"/>
        </w:rPr>
        <w:t>P</w:t>
      </w:r>
      <w:r w:rsidR="009C4AD4" w:rsidRPr="009C4AD4">
        <w:rPr>
          <w:rFonts w:ascii="Arial" w:eastAsia="Times New Roman" w:hAnsi="Arial" w:cs="Arial"/>
          <w:i/>
          <w:iCs/>
          <w:sz w:val="24"/>
          <w:szCs w:val="24"/>
          <w:lang w:eastAsia="en-GB"/>
        </w:rPr>
        <w:t>lease either complete the table below or add your programme risk register</w:t>
      </w:r>
      <w:r w:rsidR="00D33D3D">
        <w:rPr>
          <w:rFonts w:ascii="Arial" w:eastAsia="Times New Roman" w:hAnsi="Arial" w:cs="Arial"/>
          <w:i/>
          <w:iCs/>
          <w:sz w:val="24"/>
          <w:szCs w:val="24"/>
          <w:lang w:eastAsia="en-GB"/>
        </w:rPr>
        <w:t xml:space="preserve"> or other relevant documentation as an appendix.</w:t>
      </w:r>
      <w:r w:rsidR="009C4AD4" w:rsidRPr="009C4AD4">
        <w:rPr>
          <w:rFonts w:ascii="Arial" w:eastAsia="Times New Roman" w:hAnsi="Arial" w:cs="Arial"/>
          <w:sz w:val="24"/>
          <w:szCs w:val="24"/>
          <w:lang w:eastAsia="en-GB"/>
        </w:rPr>
        <w:t xml:space="preserve"> </w:t>
      </w:r>
    </w:p>
    <w:tbl>
      <w:tblPr>
        <w:tblStyle w:val="TableGrid5"/>
        <w:tblW w:w="4998"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1133"/>
        <w:gridCol w:w="2262"/>
        <w:gridCol w:w="2635"/>
      </w:tblGrid>
      <w:tr w:rsidR="00E20FC8" w:rsidRPr="00E20FC8" w14:paraId="55D62525" w14:textId="77777777" w:rsidTr="00032B13">
        <w:trPr>
          <w:trHeight w:val="454"/>
        </w:trPr>
        <w:tc>
          <w:tcPr>
            <w:tcW w:w="5000" w:type="pct"/>
            <w:gridSpan w:val="4"/>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2F5496" w:themeFill="accent1" w:themeFillShade="BF"/>
          </w:tcPr>
          <w:p w14:paraId="798747B0" w14:textId="77777777" w:rsidR="00E20FC8" w:rsidRPr="00E20FC8" w:rsidRDefault="00E20FC8" w:rsidP="00E20FC8">
            <w:pPr>
              <w:keepNext/>
              <w:tabs>
                <w:tab w:val="left" w:pos="709"/>
              </w:tabs>
              <w:spacing w:line="360" w:lineRule="auto"/>
              <w:rPr>
                <w:rFonts w:ascii="Arial" w:hAnsi="Arial" w:cs="Arial"/>
                <w:b/>
              </w:rPr>
            </w:pPr>
            <w:r w:rsidRPr="00E20FC8">
              <w:rPr>
                <w:rFonts w:ascii="Arial" w:hAnsi="Arial" w:cs="Arial"/>
                <w:b/>
                <w:color w:val="FFFFFF" w:themeColor="background1"/>
              </w:rPr>
              <w:t xml:space="preserve">Q24. Key risks: </w:t>
            </w:r>
          </w:p>
        </w:tc>
      </w:tr>
      <w:tr w:rsidR="00E20FC8" w:rsidRPr="00E20FC8" w14:paraId="7974442F" w14:textId="77777777" w:rsidTr="00032B13">
        <w:trPr>
          <w:trHeight w:val="454"/>
        </w:trPr>
        <w:tc>
          <w:tcPr>
            <w:tcW w:w="1647" w:type="pct"/>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2F5496" w:themeFill="accent1" w:themeFillShade="BF"/>
          </w:tcPr>
          <w:p w14:paraId="135BE02D" w14:textId="77777777" w:rsidR="00E20FC8" w:rsidRPr="00E20FC8" w:rsidRDefault="00E20FC8" w:rsidP="00E20FC8">
            <w:pPr>
              <w:keepNext/>
              <w:tabs>
                <w:tab w:val="left" w:pos="709"/>
              </w:tabs>
              <w:spacing w:line="360" w:lineRule="auto"/>
              <w:rPr>
                <w:rFonts w:ascii="Arial" w:hAnsi="Arial" w:cs="Arial"/>
                <w:b/>
                <w:color w:val="FFFFFF" w:themeColor="background1"/>
              </w:rPr>
            </w:pPr>
            <w:r w:rsidRPr="00E20FC8">
              <w:rPr>
                <w:rFonts w:ascii="Arial" w:hAnsi="Arial" w:cs="Arial"/>
                <w:b/>
                <w:color w:val="FFFFFF" w:themeColor="background1"/>
              </w:rPr>
              <w:t xml:space="preserve">Risk description </w:t>
            </w:r>
          </w:p>
        </w:tc>
        <w:tc>
          <w:tcPr>
            <w:tcW w:w="630" w:type="pct"/>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2F5496" w:themeFill="accent1" w:themeFillShade="BF"/>
          </w:tcPr>
          <w:p w14:paraId="46B3C8C2" w14:textId="77777777" w:rsidR="00E20FC8" w:rsidRPr="00E20FC8" w:rsidRDefault="00E20FC8" w:rsidP="00E20FC8">
            <w:pPr>
              <w:keepNext/>
              <w:tabs>
                <w:tab w:val="left" w:pos="709"/>
              </w:tabs>
              <w:spacing w:line="360" w:lineRule="auto"/>
              <w:rPr>
                <w:rFonts w:ascii="Arial" w:hAnsi="Arial" w:cs="Arial"/>
                <w:b/>
                <w:color w:val="FFFFFF" w:themeColor="background1"/>
              </w:rPr>
            </w:pPr>
            <w:r w:rsidRPr="00E20FC8">
              <w:rPr>
                <w:rFonts w:ascii="Arial" w:hAnsi="Arial" w:cs="Arial"/>
                <w:b/>
                <w:color w:val="FFFFFF" w:themeColor="background1"/>
              </w:rPr>
              <w:t>Impact</w:t>
            </w:r>
          </w:p>
        </w:tc>
        <w:tc>
          <w:tcPr>
            <w:tcW w:w="1258" w:type="pct"/>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2F5496" w:themeFill="accent1" w:themeFillShade="BF"/>
          </w:tcPr>
          <w:p w14:paraId="7A298CF8" w14:textId="77777777" w:rsidR="00E20FC8" w:rsidRPr="00E20FC8" w:rsidRDefault="00E20FC8" w:rsidP="00E20FC8">
            <w:pPr>
              <w:keepNext/>
              <w:tabs>
                <w:tab w:val="left" w:pos="709"/>
              </w:tabs>
              <w:spacing w:line="360" w:lineRule="auto"/>
              <w:rPr>
                <w:rFonts w:ascii="Arial" w:hAnsi="Arial" w:cs="Arial"/>
                <w:b/>
                <w:color w:val="FFFFFF" w:themeColor="background1"/>
              </w:rPr>
            </w:pPr>
            <w:r w:rsidRPr="00E20FC8">
              <w:rPr>
                <w:rFonts w:ascii="Arial" w:hAnsi="Arial" w:cs="Arial"/>
                <w:b/>
                <w:color w:val="FFFFFF" w:themeColor="background1"/>
              </w:rPr>
              <w:t>Controls</w:t>
            </w:r>
          </w:p>
        </w:tc>
        <w:tc>
          <w:tcPr>
            <w:tcW w:w="1465" w:type="pct"/>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2F5496" w:themeFill="accent1" w:themeFillShade="BF"/>
          </w:tcPr>
          <w:p w14:paraId="271205C6" w14:textId="77777777" w:rsidR="00E20FC8" w:rsidRPr="00E20FC8" w:rsidRDefault="00E20FC8" w:rsidP="00E20FC8">
            <w:pPr>
              <w:keepNext/>
              <w:tabs>
                <w:tab w:val="left" w:pos="709"/>
              </w:tabs>
              <w:spacing w:line="360" w:lineRule="auto"/>
              <w:rPr>
                <w:rFonts w:ascii="Arial" w:hAnsi="Arial" w:cs="Arial"/>
                <w:b/>
                <w:color w:val="FFFFFF" w:themeColor="background1"/>
              </w:rPr>
            </w:pPr>
            <w:r w:rsidRPr="00E20FC8">
              <w:rPr>
                <w:rFonts w:ascii="Arial" w:hAnsi="Arial" w:cs="Arial"/>
                <w:b/>
                <w:color w:val="FFFFFF" w:themeColor="background1"/>
              </w:rPr>
              <w:t>Mitigation</w:t>
            </w:r>
          </w:p>
        </w:tc>
      </w:tr>
      <w:tr w:rsidR="00E20FC8" w:rsidRPr="00E20FC8" w14:paraId="0E7D2EE3" w14:textId="77777777" w:rsidTr="00586446">
        <w:trPr>
          <w:trHeight w:val="454"/>
        </w:trPr>
        <w:tc>
          <w:tcPr>
            <w:tcW w:w="1647" w:type="pct"/>
            <w:tcBorders>
              <w:top w:val="single" w:sz="12" w:space="0" w:color="000000" w:themeColor="text1"/>
              <w:left w:val="single" w:sz="12" w:space="0" w:color="000000" w:themeColor="text1"/>
              <w:bottom w:val="single" w:sz="4" w:space="0" w:color="000000" w:themeColor="text1"/>
              <w:right w:val="single" w:sz="4" w:space="0" w:color="auto"/>
            </w:tcBorders>
            <w:shd w:val="clear" w:color="auto" w:fill="F2F2F2" w:themeFill="background1" w:themeFillShade="F2"/>
          </w:tcPr>
          <w:p w14:paraId="7C68B54F" w14:textId="77777777" w:rsidR="00E20FC8" w:rsidRPr="00E20FC8" w:rsidRDefault="00E20FC8" w:rsidP="00E20FC8">
            <w:pPr>
              <w:keepNext/>
              <w:tabs>
                <w:tab w:val="left" w:pos="709"/>
              </w:tabs>
              <w:spacing w:line="360" w:lineRule="auto"/>
              <w:rPr>
                <w:rFonts w:ascii="Arial" w:hAnsi="Arial" w:cs="Arial"/>
                <w:b/>
              </w:rPr>
            </w:pPr>
          </w:p>
        </w:tc>
        <w:tc>
          <w:tcPr>
            <w:tcW w:w="630" w:type="pct"/>
            <w:tcBorders>
              <w:top w:val="single" w:sz="12"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tcPr>
          <w:p w14:paraId="580089D0" w14:textId="77777777" w:rsidR="00E20FC8" w:rsidRPr="00E20FC8" w:rsidRDefault="00E20FC8" w:rsidP="00E20FC8">
            <w:pPr>
              <w:keepNext/>
              <w:tabs>
                <w:tab w:val="left" w:pos="709"/>
              </w:tabs>
              <w:spacing w:line="360" w:lineRule="auto"/>
              <w:rPr>
                <w:rFonts w:ascii="Arial" w:hAnsi="Arial" w:cs="Arial"/>
                <w:b/>
              </w:rPr>
            </w:pPr>
          </w:p>
        </w:tc>
        <w:tc>
          <w:tcPr>
            <w:tcW w:w="1258" w:type="pct"/>
            <w:tcBorders>
              <w:top w:val="single" w:sz="12" w:space="0" w:color="000000" w:themeColor="text1"/>
              <w:left w:val="single" w:sz="4" w:space="0" w:color="auto"/>
              <w:bottom w:val="single" w:sz="4" w:space="0" w:color="000000" w:themeColor="text1"/>
            </w:tcBorders>
            <w:shd w:val="clear" w:color="auto" w:fill="F2F2F2" w:themeFill="background1" w:themeFillShade="F2"/>
          </w:tcPr>
          <w:p w14:paraId="27B3E2FB" w14:textId="77777777" w:rsidR="00E20FC8" w:rsidRPr="00E20FC8" w:rsidRDefault="00E20FC8" w:rsidP="00E20FC8">
            <w:pPr>
              <w:keepNext/>
              <w:tabs>
                <w:tab w:val="left" w:pos="709"/>
              </w:tabs>
              <w:spacing w:line="360" w:lineRule="auto"/>
              <w:rPr>
                <w:rFonts w:ascii="Arial" w:hAnsi="Arial" w:cs="Arial"/>
                <w:b/>
              </w:rPr>
            </w:pPr>
          </w:p>
        </w:tc>
        <w:tc>
          <w:tcPr>
            <w:tcW w:w="1465" w:type="pct"/>
            <w:tcBorders>
              <w:top w:val="single" w:sz="12" w:space="0" w:color="000000" w:themeColor="text1"/>
              <w:left w:val="single" w:sz="4" w:space="0" w:color="auto"/>
              <w:bottom w:val="single" w:sz="4" w:space="0" w:color="000000" w:themeColor="text1"/>
              <w:right w:val="single" w:sz="12" w:space="0" w:color="000000" w:themeColor="text1"/>
            </w:tcBorders>
            <w:shd w:val="clear" w:color="auto" w:fill="F2F2F2" w:themeFill="background1" w:themeFillShade="F2"/>
          </w:tcPr>
          <w:p w14:paraId="3B1778AC" w14:textId="77777777" w:rsidR="00E20FC8" w:rsidRPr="00E20FC8" w:rsidRDefault="00E20FC8" w:rsidP="00E20FC8">
            <w:pPr>
              <w:keepNext/>
              <w:tabs>
                <w:tab w:val="left" w:pos="709"/>
              </w:tabs>
              <w:spacing w:line="360" w:lineRule="auto"/>
              <w:rPr>
                <w:rFonts w:ascii="Arial" w:hAnsi="Arial" w:cs="Arial"/>
                <w:b/>
              </w:rPr>
            </w:pPr>
          </w:p>
        </w:tc>
      </w:tr>
      <w:tr w:rsidR="00E20FC8" w:rsidRPr="00E20FC8" w14:paraId="64018986" w14:textId="77777777" w:rsidTr="00586446">
        <w:trPr>
          <w:trHeight w:val="454"/>
        </w:trPr>
        <w:tc>
          <w:tcPr>
            <w:tcW w:w="1647" w:type="pct"/>
            <w:tcBorders>
              <w:top w:val="single" w:sz="4" w:space="0" w:color="000000" w:themeColor="text1"/>
              <w:left w:val="single" w:sz="12" w:space="0" w:color="000000" w:themeColor="text1"/>
              <w:bottom w:val="single" w:sz="4" w:space="0" w:color="000000" w:themeColor="text1"/>
              <w:right w:val="single" w:sz="4" w:space="0" w:color="auto"/>
            </w:tcBorders>
            <w:shd w:val="clear" w:color="auto" w:fill="F2F2F2" w:themeFill="background1" w:themeFillShade="F2"/>
          </w:tcPr>
          <w:p w14:paraId="737C6A1E" w14:textId="77777777" w:rsidR="00E20FC8" w:rsidRPr="00E20FC8" w:rsidRDefault="00E20FC8" w:rsidP="00E20FC8">
            <w:pPr>
              <w:keepNext/>
              <w:tabs>
                <w:tab w:val="left" w:pos="709"/>
              </w:tabs>
              <w:spacing w:line="360" w:lineRule="auto"/>
              <w:rPr>
                <w:rFonts w:ascii="Arial" w:hAnsi="Arial" w:cs="Arial"/>
                <w:b/>
              </w:rPr>
            </w:pPr>
          </w:p>
        </w:tc>
        <w:tc>
          <w:tcPr>
            <w:tcW w:w="63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tcPr>
          <w:p w14:paraId="06FFEED2" w14:textId="77777777" w:rsidR="00E20FC8" w:rsidRPr="00E20FC8" w:rsidRDefault="00E20FC8" w:rsidP="00E20FC8">
            <w:pPr>
              <w:keepNext/>
              <w:tabs>
                <w:tab w:val="left" w:pos="709"/>
              </w:tabs>
              <w:spacing w:line="360" w:lineRule="auto"/>
              <w:rPr>
                <w:rFonts w:ascii="Arial" w:hAnsi="Arial" w:cs="Arial"/>
                <w:b/>
              </w:rPr>
            </w:pPr>
          </w:p>
        </w:tc>
        <w:tc>
          <w:tcPr>
            <w:tcW w:w="1258" w:type="pct"/>
            <w:tcBorders>
              <w:top w:val="single" w:sz="4" w:space="0" w:color="000000" w:themeColor="text1"/>
              <w:left w:val="single" w:sz="4" w:space="0" w:color="auto"/>
              <w:bottom w:val="single" w:sz="4" w:space="0" w:color="000000" w:themeColor="text1"/>
            </w:tcBorders>
            <w:shd w:val="clear" w:color="auto" w:fill="F2F2F2" w:themeFill="background1" w:themeFillShade="F2"/>
          </w:tcPr>
          <w:p w14:paraId="2379B3C0" w14:textId="77777777" w:rsidR="00E20FC8" w:rsidRPr="00E20FC8" w:rsidRDefault="00E20FC8" w:rsidP="00E20FC8">
            <w:pPr>
              <w:keepNext/>
              <w:tabs>
                <w:tab w:val="left" w:pos="709"/>
              </w:tabs>
              <w:spacing w:line="360" w:lineRule="auto"/>
              <w:rPr>
                <w:rFonts w:ascii="Arial" w:hAnsi="Arial" w:cs="Arial"/>
                <w:b/>
              </w:rPr>
            </w:pPr>
          </w:p>
        </w:tc>
        <w:tc>
          <w:tcPr>
            <w:tcW w:w="1465" w:type="pct"/>
            <w:tcBorders>
              <w:top w:val="single" w:sz="4" w:space="0" w:color="000000" w:themeColor="text1"/>
              <w:left w:val="single" w:sz="4" w:space="0" w:color="auto"/>
              <w:bottom w:val="single" w:sz="4" w:space="0" w:color="000000" w:themeColor="text1"/>
              <w:right w:val="single" w:sz="12" w:space="0" w:color="000000" w:themeColor="text1"/>
            </w:tcBorders>
            <w:shd w:val="clear" w:color="auto" w:fill="F2F2F2" w:themeFill="background1" w:themeFillShade="F2"/>
          </w:tcPr>
          <w:p w14:paraId="0EF18ED7" w14:textId="77777777" w:rsidR="00E20FC8" w:rsidRPr="00E20FC8" w:rsidRDefault="00E20FC8" w:rsidP="00E20FC8">
            <w:pPr>
              <w:keepNext/>
              <w:tabs>
                <w:tab w:val="left" w:pos="709"/>
              </w:tabs>
              <w:spacing w:line="360" w:lineRule="auto"/>
              <w:rPr>
                <w:rFonts w:ascii="Arial" w:hAnsi="Arial" w:cs="Arial"/>
                <w:b/>
              </w:rPr>
            </w:pPr>
          </w:p>
        </w:tc>
      </w:tr>
      <w:tr w:rsidR="00E20FC8" w:rsidRPr="00E20FC8" w14:paraId="70880C07" w14:textId="77777777" w:rsidTr="00586446">
        <w:trPr>
          <w:trHeight w:val="454"/>
        </w:trPr>
        <w:tc>
          <w:tcPr>
            <w:tcW w:w="1647" w:type="pct"/>
            <w:tcBorders>
              <w:top w:val="single" w:sz="4" w:space="0" w:color="000000" w:themeColor="text1"/>
              <w:left w:val="single" w:sz="12" w:space="0" w:color="000000" w:themeColor="text1"/>
              <w:bottom w:val="single" w:sz="12" w:space="0" w:color="auto"/>
              <w:right w:val="single" w:sz="4" w:space="0" w:color="auto"/>
            </w:tcBorders>
            <w:shd w:val="clear" w:color="auto" w:fill="F2F2F2" w:themeFill="background1" w:themeFillShade="F2"/>
          </w:tcPr>
          <w:p w14:paraId="2A05B518" w14:textId="77777777" w:rsidR="00E20FC8" w:rsidRPr="00E20FC8" w:rsidRDefault="00E20FC8" w:rsidP="00E20FC8">
            <w:pPr>
              <w:keepNext/>
              <w:tabs>
                <w:tab w:val="left" w:pos="709"/>
              </w:tabs>
              <w:spacing w:line="360" w:lineRule="auto"/>
              <w:rPr>
                <w:rFonts w:ascii="Arial" w:hAnsi="Arial" w:cs="Arial"/>
                <w:b/>
              </w:rPr>
            </w:pPr>
          </w:p>
        </w:tc>
        <w:tc>
          <w:tcPr>
            <w:tcW w:w="630" w:type="pct"/>
            <w:tcBorders>
              <w:top w:val="single" w:sz="4" w:space="0" w:color="000000" w:themeColor="text1"/>
              <w:left w:val="single" w:sz="4" w:space="0" w:color="000000" w:themeColor="text1"/>
              <w:bottom w:val="single" w:sz="12" w:space="0" w:color="auto"/>
              <w:right w:val="single" w:sz="4" w:space="0" w:color="auto"/>
            </w:tcBorders>
            <w:shd w:val="clear" w:color="auto" w:fill="F2F2F2" w:themeFill="background1" w:themeFillShade="F2"/>
          </w:tcPr>
          <w:p w14:paraId="38012446" w14:textId="77777777" w:rsidR="00E20FC8" w:rsidRPr="00E20FC8" w:rsidRDefault="00E20FC8" w:rsidP="00E20FC8">
            <w:pPr>
              <w:keepNext/>
              <w:tabs>
                <w:tab w:val="left" w:pos="709"/>
              </w:tabs>
              <w:spacing w:line="360" w:lineRule="auto"/>
              <w:rPr>
                <w:rFonts w:ascii="Arial" w:hAnsi="Arial" w:cs="Arial"/>
                <w:b/>
              </w:rPr>
            </w:pPr>
          </w:p>
        </w:tc>
        <w:tc>
          <w:tcPr>
            <w:tcW w:w="1258" w:type="pct"/>
            <w:tcBorders>
              <w:top w:val="single" w:sz="4" w:space="0" w:color="000000" w:themeColor="text1"/>
              <w:left w:val="single" w:sz="4" w:space="0" w:color="auto"/>
              <w:bottom w:val="single" w:sz="12" w:space="0" w:color="auto"/>
            </w:tcBorders>
            <w:shd w:val="clear" w:color="auto" w:fill="F2F2F2" w:themeFill="background1" w:themeFillShade="F2"/>
          </w:tcPr>
          <w:p w14:paraId="1ED96102" w14:textId="77777777" w:rsidR="00E20FC8" w:rsidRPr="00E20FC8" w:rsidRDefault="00E20FC8" w:rsidP="00E20FC8">
            <w:pPr>
              <w:keepNext/>
              <w:tabs>
                <w:tab w:val="left" w:pos="709"/>
              </w:tabs>
              <w:spacing w:line="360" w:lineRule="auto"/>
              <w:rPr>
                <w:rFonts w:ascii="Arial" w:hAnsi="Arial" w:cs="Arial"/>
                <w:b/>
              </w:rPr>
            </w:pPr>
          </w:p>
        </w:tc>
        <w:tc>
          <w:tcPr>
            <w:tcW w:w="1465" w:type="pct"/>
            <w:tcBorders>
              <w:top w:val="single" w:sz="4" w:space="0" w:color="000000" w:themeColor="text1"/>
              <w:left w:val="single" w:sz="4" w:space="0" w:color="auto"/>
              <w:bottom w:val="single" w:sz="12" w:space="0" w:color="auto"/>
              <w:right w:val="single" w:sz="12" w:space="0" w:color="000000" w:themeColor="text1"/>
            </w:tcBorders>
            <w:shd w:val="clear" w:color="auto" w:fill="F2F2F2" w:themeFill="background1" w:themeFillShade="F2"/>
          </w:tcPr>
          <w:p w14:paraId="146B3975" w14:textId="77777777" w:rsidR="00E20FC8" w:rsidRPr="00E20FC8" w:rsidRDefault="00E20FC8" w:rsidP="00E20FC8">
            <w:pPr>
              <w:keepNext/>
              <w:tabs>
                <w:tab w:val="left" w:pos="709"/>
              </w:tabs>
              <w:spacing w:line="360" w:lineRule="auto"/>
              <w:rPr>
                <w:rFonts w:ascii="Arial" w:hAnsi="Arial" w:cs="Arial"/>
                <w:b/>
              </w:rPr>
            </w:pPr>
          </w:p>
        </w:tc>
      </w:tr>
    </w:tbl>
    <w:p w14:paraId="393FCC44" w14:textId="77777777" w:rsidR="00632225" w:rsidRDefault="00632225" w:rsidP="00E20FC8">
      <w:pPr>
        <w:spacing w:after="0" w:line="240" w:lineRule="auto"/>
        <w:textAlignment w:val="baseline"/>
        <w:rPr>
          <w:rFonts w:ascii="Arial" w:eastAsia="Times New Roman" w:hAnsi="Arial" w:cs="Arial"/>
          <w:sz w:val="24"/>
          <w:szCs w:val="24"/>
          <w:lang w:eastAsia="en-GB"/>
        </w:rPr>
      </w:pPr>
    </w:p>
    <w:p w14:paraId="469A0192" w14:textId="20FCD93D" w:rsidR="00E20FC8" w:rsidRPr="00E20FC8" w:rsidRDefault="00E20FC8" w:rsidP="00E20FC8">
      <w:pPr>
        <w:spacing w:after="0" w:line="240" w:lineRule="auto"/>
        <w:textAlignment w:val="baseline"/>
        <w:rPr>
          <w:rFonts w:ascii="Arial" w:eastAsia="Times New Roman" w:hAnsi="Arial" w:cs="Arial"/>
          <w:sz w:val="24"/>
          <w:szCs w:val="24"/>
          <w:lang w:eastAsia="en-GB"/>
        </w:rPr>
      </w:pPr>
      <w:r w:rsidRPr="00E20FC8">
        <w:rPr>
          <w:rFonts w:ascii="Arial" w:eastAsia="Times New Roman" w:hAnsi="Arial" w:cs="Arial"/>
          <w:sz w:val="24"/>
          <w:szCs w:val="24"/>
          <w:lang w:eastAsia="en-GB"/>
        </w:rPr>
        <w:t xml:space="preserve">Please tell us about your contingency plans should the </w:t>
      </w:r>
      <w:r>
        <w:rPr>
          <w:rFonts w:ascii="Arial" w:eastAsia="Times New Roman" w:hAnsi="Arial" w:cs="Arial"/>
          <w:sz w:val="24"/>
          <w:szCs w:val="24"/>
          <w:lang w:eastAsia="en-GB"/>
        </w:rPr>
        <w:t>application</w:t>
      </w:r>
      <w:r w:rsidRPr="00E20FC8">
        <w:rPr>
          <w:rFonts w:ascii="Arial" w:eastAsia="Times New Roman" w:hAnsi="Arial" w:cs="Arial"/>
          <w:sz w:val="24"/>
          <w:szCs w:val="24"/>
          <w:lang w:eastAsia="en-GB"/>
        </w:rPr>
        <w:t xml:space="preserve"> fail:</w:t>
      </w:r>
    </w:p>
    <w:tbl>
      <w:tblPr>
        <w:tblStyle w:val="TableGrid5"/>
        <w:tblW w:w="4998" w:type="pct"/>
        <w:tblInd w:w="3" w:type="dxa"/>
        <w:tblBorders>
          <w:top w:val="single" w:sz="12" w:space="0" w:color="000000" w:themeColor="text1"/>
          <w:left w:val="single" w:sz="12" w:space="0" w:color="000000" w:themeColor="text1"/>
          <w:bottom w:val="single" w:sz="12" w:space="0" w:color="auto"/>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992"/>
      </w:tblGrid>
      <w:tr w:rsidR="00E20FC8" w:rsidRPr="00E20FC8" w14:paraId="01490ACF" w14:textId="77777777" w:rsidTr="00032B13">
        <w:trPr>
          <w:trHeight w:val="454"/>
        </w:trPr>
        <w:tc>
          <w:tcPr>
            <w:tcW w:w="5000" w:type="pct"/>
            <w:tcBorders>
              <w:top w:val="single" w:sz="12" w:space="0" w:color="000000" w:themeColor="text1"/>
              <w:bottom w:val="single" w:sz="12" w:space="0" w:color="000000" w:themeColor="text1"/>
            </w:tcBorders>
            <w:shd w:val="clear" w:color="auto" w:fill="2F5496" w:themeFill="accent1" w:themeFillShade="BF"/>
          </w:tcPr>
          <w:p w14:paraId="1D3B26B7" w14:textId="31941469" w:rsidR="00E20FC8" w:rsidRPr="00E20FC8" w:rsidRDefault="00E20FC8" w:rsidP="00E20FC8">
            <w:pPr>
              <w:keepNext/>
              <w:tabs>
                <w:tab w:val="left" w:pos="709"/>
              </w:tabs>
              <w:spacing w:line="360" w:lineRule="auto"/>
              <w:rPr>
                <w:rFonts w:ascii="Arial" w:hAnsi="Arial" w:cs="Arial"/>
                <w:b/>
              </w:rPr>
            </w:pPr>
            <w:r w:rsidRPr="00E20FC8">
              <w:rPr>
                <w:rFonts w:ascii="Arial" w:hAnsi="Arial" w:cs="Arial"/>
                <w:b/>
                <w:color w:val="FFFFFF" w:themeColor="background1"/>
              </w:rPr>
              <w:t>Q25</w:t>
            </w:r>
            <w:r w:rsidR="00632225">
              <w:rPr>
                <w:rFonts w:ascii="Arial" w:hAnsi="Arial" w:cs="Arial"/>
                <w:b/>
                <w:color w:val="FFFFFF" w:themeColor="background1"/>
              </w:rPr>
              <w:t>.</w:t>
            </w:r>
            <w:r w:rsidRPr="00E20FC8">
              <w:rPr>
                <w:rFonts w:ascii="Arial" w:hAnsi="Arial" w:cs="Arial"/>
                <w:b/>
                <w:color w:val="FFFFFF" w:themeColor="background1"/>
              </w:rPr>
              <w:t xml:space="preserve"> Proposed contingency plans: </w:t>
            </w:r>
          </w:p>
        </w:tc>
      </w:tr>
      <w:tr w:rsidR="00E20FC8" w:rsidRPr="00E20FC8" w14:paraId="5A758324" w14:textId="77777777" w:rsidTr="00586446">
        <w:trPr>
          <w:trHeight w:val="454"/>
        </w:trPr>
        <w:tc>
          <w:tcPr>
            <w:tcW w:w="5000" w:type="pct"/>
            <w:tcBorders>
              <w:top w:val="single" w:sz="12" w:space="0" w:color="000000" w:themeColor="text1"/>
            </w:tcBorders>
            <w:shd w:val="clear" w:color="auto" w:fill="F2F2F2" w:themeFill="background1" w:themeFillShade="F2"/>
          </w:tcPr>
          <w:p w14:paraId="53627253" w14:textId="77777777" w:rsidR="00E20FC8" w:rsidRDefault="00E20FC8" w:rsidP="00E20FC8">
            <w:pPr>
              <w:keepNext/>
              <w:tabs>
                <w:tab w:val="left" w:pos="709"/>
              </w:tabs>
              <w:spacing w:line="360" w:lineRule="auto"/>
              <w:rPr>
                <w:rFonts w:ascii="Arial" w:hAnsi="Arial" w:cs="Arial"/>
                <w:b/>
              </w:rPr>
            </w:pPr>
          </w:p>
          <w:p w14:paraId="68AB0913" w14:textId="41DE0FE0" w:rsidR="0084616E" w:rsidRDefault="0084616E" w:rsidP="00E20FC8">
            <w:pPr>
              <w:keepNext/>
              <w:tabs>
                <w:tab w:val="left" w:pos="709"/>
              </w:tabs>
              <w:spacing w:line="360" w:lineRule="auto"/>
              <w:rPr>
                <w:rFonts w:ascii="Arial" w:hAnsi="Arial" w:cs="Arial"/>
                <w:b/>
              </w:rPr>
            </w:pPr>
          </w:p>
          <w:p w14:paraId="6FC4F65C" w14:textId="77777777" w:rsidR="0084616E" w:rsidRDefault="0084616E" w:rsidP="00E20FC8">
            <w:pPr>
              <w:keepNext/>
              <w:tabs>
                <w:tab w:val="left" w:pos="709"/>
              </w:tabs>
              <w:spacing w:line="360" w:lineRule="auto"/>
              <w:rPr>
                <w:rFonts w:ascii="Arial" w:hAnsi="Arial" w:cs="Arial"/>
                <w:b/>
              </w:rPr>
            </w:pPr>
          </w:p>
          <w:p w14:paraId="6A304FE2" w14:textId="722C13FE" w:rsidR="0084616E" w:rsidRPr="00E20FC8" w:rsidRDefault="0084616E" w:rsidP="00E20FC8">
            <w:pPr>
              <w:keepNext/>
              <w:tabs>
                <w:tab w:val="left" w:pos="709"/>
              </w:tabs>
              <w:spacing w:line="360" w:lineRule="auto"/>
              <w:rPr>
                <w:rFonts w:ascii="Arial" w:hAnsi="Arial" w:cs="Arial"/>
                <w:b/>
              </w:rPr>
            </w:pPr>
          </w:p>
        </w:tc>
      </w:tr>
    </w:tbl>
    <w:p w14:paraId="6934F2EA" w14:textId="77777777" w:rsidR="00E20FC8" w:rsidRPr="00E20FC8" w:rsidRDefault="00E20FC8" w:rsidP="00E20FC8">
      <w:pPr>
        <w:spacing w:after="0" w:line="240" w:lineRule="auto"/>
        <w:textAlignment w:val="baseline"/>
        <w:rPr>
          <w:rFonts w:ascii="Arial" w:eastAsia="Times New Roman" w:hAnsi="Arial" w:cs="Arial"/>
          <w:sz w:val="24"/>
          <w:szCs w:val="24"/>
          <w:lang w:eastAsia="en-GB"/>
        </w:rPr>
      </w:pPr>
    </w:p>
    <w:p w14:paraId="11D5BAE3" w14:textId="77777777" w:rsidR="005256E2" w:rsidRDefault="005256E2" w:rsidP="004A1AA7">
      <w:pPr>
        <w:keepNext/>
        <w:keepLines/>
        <w:spacing w:after="240" w:line="240" w:lineRule="auto"/>
        <w:outlineLvl w:val="1"/>
        <w:rPr>
          <w:rFonts w:ascii="Arial" w:eastAsia="Times New Roman" w:hAnsi="Arial" w:cs="Arial"/>
          <w:b/>
          <w:color w:val="005191"/>
          <w:sz w:val="28"/>
          <w:szCs w:val="28"/>
        </w:rPr>
      </w:pPr>
      <w:r>
        <w:rPr>
          <w:rFonts w:ascii="Arial" w:eastAsia="Times New Roman" w:hAnsi="Arial" w:cs="Arial"/>
          <w:b/>
          <w:color w:val="005191"/>
          <w:sz w:val="28"/>
          <w:szCs w:val="28"/>
        </w:rPr>
        <w:br w:type="page"/>
      </w:r>
    </w:p>
    <w:p w14:paraId="2E16EE39" w14:textId="4AA954E9" w:rsidR="004A1AA7" w:rsidRPr="004E7C8D" w:rsidRDefault="005256E2" w:rsidP="004E7C8D">
      <w:pPr>
        <w:keepNext/>
        <w:keepLines/>
        <w:pBdr>
          <w:bottom w:val="single" w:sz="4" w:space="1" w:color="auto"/>
        </w:pBdr>
        <w:spacing w:after="240" w:line="240" w:lineRule="auto"/>
        <w:outlineLvl w:val="1"/>
        <w:rPr>
          <w:rFonts w:ascii="Arial" w:eastAsia="Calibri" w:hAnsi="Arial" w:cs="Arial"/>
          <w:bCs/>
          <w:color w:val="2F5496" w:themeColor="accent1" w:themeShade="BF"/>
          <w:sz w:val="24"/>
          <w:szCs w:val="24"/>
        </w:rPr>
      </w:pPr>
      <w:r w:rsidRPr="004E7C8D">
        <w:rPr>
          <w:rFonts w:ascii="Arial" w:eastAsia="Times New Roman" w:hAnsi="Arial" w:cs="Arial"/>
          <w:bCs/>
          <w:color w:val="005191"/>
          <w:sz w:val="24"/>
          <w:szCs w:val="24"/>
        </w:rPr>
        <w:lastRenderedPageBreak/>
        <w:t xml:space="preserve">Section </w:t>
      </w:r>
      <w:r w:rsidR="00047B8C" w:rsidRPr="00586446">
        <w:rPr>
          <w:rFonts w:ascii="Arial" w:eastAsia="Times New Roman" w:hAnsi="Arial" w:cs="Arial"/>
          <w:bCs/>
          <w:color w:val="005191"/>
          <w:sz w:val="24"/>
          <w:szCs w:val="24"/>
        </w:rPr>
        <w:t>t</w:t>
      </w:r>
      <w:r w:rsidRPr="004E7C8D">
        <w:rPr>
          <w:rFonts w:ascii="Arial" w:eastAsia="Times New Roman" w:hAnsi="Arial" w:cs="Arial"/>
          <w:bCs/>
          <w:color w:val="005191"/>
          <w:sz w:val="24"/>
          <w:szCs w:val="24"/>
        </w:rPr>
        <w:t>wo:</w:t>
      </w:r>
      <w:r w:rsidRPr="004E7C8D">
        <w:rPr>
          <w:rFonts w:ascii="Arial" w:eastAsia="Times New Roman" w:hAnsi="Arial" w:cs="Arial"/>
          <w:b/>
          <w:color w:val="005191"/>
          <w:sz w:val="24"/>
          <w:szCs w:val="24"/>
        </w:rPr>
        <w:t xml:space="preserve"> </w:t>
      </w:r>
      <w:r w:rsidR="00047B8C">
        <w:rPr>
          <w:rFonts w:ascii="Arial" w:eastAsia="Times New Roman" w:hAnsi="Arial" w:cs="Arial"/>
          <w:bCs/>
          <w:color w:val="005191"/>
          <w:sz w:val="24"/>
          <w:szCs w:val="24"/>
        </w:rPr>
        <w:t>i</w:t>
      </w:r>
      <w:r w:rsidRPr="004E7C8D">
        <w:rPr>
          <w:rFonts w:ascii="Arial" w:eastAsia="Times New Roman" w:hAnsi="Arial" w:cs="Arial"/>
          <w:bCs/>
          <w:color w:val="005191"/>
          <w:sz w:val="24"/>
          <w:szCs w:val="24"/>
        </w:rPr>
        <w:t>nformation required for each stage of your application</w:t>
      </w:r>
    </w:p>
    <w:p w14:paraId="58061512" w14:textId="5A8D39C8" w:rsidR="00E20FC8" w:rsidRPr="00256D32" w:rsidRDefault="00B87B4D" w:rsidP="003579AA">
      <w:pPr>
        <w:rPr>
          <w:rFonts w:ascii="Arial" w:hAnsi="Arial" w:cs="Arial"/>
        </w:rPr>
      </w:pPr>
      <w:r w:rsidRPr="00DB4E7F">
        <w:rPr>
          <w:rFonts w:ascii="Arial" w:hAnsi="Arial" w:cs="Arial"/>
          <w:sz w:val="24"/>
          <w:szCs w:val="24"/>
        </w:rPr>
        <w:t xml:space="preserve">Our risk-based </w:t>
      </w:r>
      <w:r w:rsidRPr="00EF2B10">
        <w:rPr>
          <w:rFonts w:ascii="Arial" w:hAnsi="Arial" w:cs="Arial"/>
          <w:sz w:val="24"/>
          <w:szCs w:val="24"/>
        </w:rPr>
        <w:t>staged approach</w:t>
      </w:r>
      <w:r w:rsidRPr="00DB4E7F">
        <w:rPr>
          <w:rFonts w:ascii="Arial" w:hAnsi="Arial" w:cs="Arial"/>
          <w:sz w:val="24"/>
          <w:szCs w:val="24"/>
        </w:rPr>
        <w:t xml:space="preserve"> for considering applications for new qualification approval is outlined in our </w:t>
      </w:r>
      <w:r w:rsidRPr="00DB4E7F">
        <w:rPr>
          <w:rFonts w:ascii="Arial" w:hAnsi="Arial" w:cs="Arial"/>
          <w:b/>
          <w:bCs/>
          <w:sz w:val="24"/>
          <w:szCs w:val="24"/>
        </w:rPr>
        <w:t>Quality Assurance and Enhancement Method</w:t>
      </w:r>
      <w:r w:rsidR="00510E3B">
        <w:rPr>
          <w:rFonts w:ascii="Arial" w:hAnsi="Arial" w:cs="Arial"/>
          <w:sz w:val="24"/>
          <w:szCs w:val="24"/>
        </w:rPr>
        <w:t xml:space="preserve"> (pages 37-39</w:t>
      </w:r>
      <w:r w:rsidR="000111D9">
        <w:rPr>
          <w:rFonts w:ascii="Arial" w:hAnsi="Arial" w:cs="Arial"/>
          <w:sz w:val="24"/>
          <w:szCs w:val="24"/>
        </w:rPr>
        <w:t xml:space="preserve"> of the ‘requirements’</w:t>
      </w:r>
      <w:r w:rsidR="00510E3B">
        <w:rPr>
          <w:rFonts w:ascii="Arial" w:hAnsi="Arial" w:cs="Arial"/>
          <w:sz w:val="24"/>
          <w:szCs w:val="24"/>
        </w:rPr>
        <w:t>)</w:t>
      </w:r>
      <w:r w:rsidR="000111D9">
        <w:rPr>
          <w:rFonts w:ascii="Arial" w:hAnsi="Arial" w:cs="Arial"/>
          <w:sz w:val="24"/>
          <w:szCs w:val="24"/>
        </w:rPr>
        <w:t>.</w:t>
      </w:r>
      <w:r w:rsidR="00256D32">
        <w:rPr>
          <w:rFonts w:ascii="Arial" w:hAnsi="Arial" w:cs="Arial"/>
          <w:b/>
          <w:bCs/>
          <w:sz w:val="24"/>
          <w:szCs w:val="24"/>
        </w:rPr>
        <w:t xml:space="preserve"> </w:t>
      </w:r>
      <w:r w:rsidRPr="00DB4E7F">
        <w:rPr>
          <w:rFonts w:ascii="Arial" w:hAnsi="Arial" w:cs="Arial"/>
          <w:sz w:val="24"/>
          <w:szCs w:val="24"/>
        </w:rPr>
        <w:t>At each stage</w:t>
      </w:r>
      <w:r w:rsidR="00685EC1">
        <w:rPr>
          <w:rFonts w:ascii="Arial" w:hAnsi="Arial" w:cs="Arial"/>
          <w:sz w:val="24"/>
          <w:szCs w:val="24"/>
        </w:rPr>
        <w:t xml:space="preserve"> </w:t>
      </w:r>
      <w:r w:rsidRPr="00DB4E7F">
        <w:rPr>
          <w:rFonts w:ascii="Arial" w:hAnsi="Arial" w:cs="Arial"/>
          <w:sz w:val="24"/>
          <w:szCs w:val="24"/>
        </w:rPr>
        <w:t>providers working towards GOC qualification approval should use the relevant submission templates</w:t>
      </w:r>
      <w:r w:rsidR="00AB487F">
        <w:rPr>
          <w:rFonts w:ascii="Arial" w:hAnsi="Arial" w:cs="Arial"/>
          <w:sz w:val="24"/>
          <w:szCs w:val="24"/>
        </w:rPr>
        <w:t xml:space="preserve"> as set out in this </w:t>
      </w:r>
      <w:r w:rsidR="00C97396">
        <w:rPr>
          <w:rFonts w:ascii="Arial" w:hAnsi="Arial" w:cs="Arial"/>
          <w:sz w:val="24"/>
          <w:szCs w:val="24"/>
        </w:rPr>
        <w:t>section</w:t>
      </w:r>
      <w:r w:rsidRPr="00DB4E7F">
        <w:rPr>
          <w:rFonts w:ascii="Arial" w:hAnsi="Arial" w:cs="Arial"/>
          <w:sz w:val="24"/>
          <w:szCs w:val="24"/>
        </w:rPr>
        <w:t xml:space="preserve"> </w:t>
      </w:r>
      <w:r w:rsidR="00C97396">
        <w:rPr>
          <w:rFonts w:ascii="Arial" w:hAnsi="Arial" w:cs="Arial"/>
          <w:sz w:val="24"/>
          <w:szCs w:val="24"/>
        </w:rPr>
        <w:t xml:space="preserve">(relevant templates can </w:t>
      </w:r>
      <w:r w:rsidR="00EF2B10">
        <w:rPr>
          <w:rFonts w:ascii="Arial" w:hAnsi="Arial" w:cs="Arial"/>
          <w:sz w:val="24"/>
          <w:szCs w:val="24"/>
        </w:rPr>
        <w:t xml:space="preserve">be </w:t>
      </w:r>
      <w:r w:rsidR="009D11D7">
        <w:rPr>
          <w:rFonts w:ascii="Arial" w:hAnsi="Arial" w:cs="Arial"/>
          <w:sz w:val="24"/>
          <w:szCs w:val="24"/>
        </w:rPr>
        <w:t xml:space="preserve">found in the </w:t>
      </w:r>
      <w:r w:rsidR="00425CA8" w:rsidRPr="00425CA8">
        <w:rPr>
          <w:rFonts w:ascii="Arial" w:hAnsi="Arial" w:cs="Arial"/>
          <w:b/>
          <w:bCs/>
          <w:sz w:val="24"/>
          <w:szCs w:val="24"/>
        </w:rPr>
        <w:t>Templates Library</w:t>
      </w:r>
      <w:r w:rsidR="009D11D7" w:rsidRPr="00331E7C">
        <w:rPr>
          <w:rFonts w:ascii="Arial" w:hAnsi="Arial" w:cs="Arial"/>
          <w:sz w:val="24"/>
          <w:szCs w:val="24"/>
        </w:rPr>
        <w:t>)</w:t>
      </w:r>
      <w:r w:rsidR="00256D32">
        <w:rPr>
          <w:rFonts w:ascii="Arial" w:hAnsi="Arial" w:cs="Arial"/>
          <w:sz w:val="24"/>
          <w:szCs w:val="24"/>
        </w:rPr>
        <w:t xml:space="preserve">, </w:t>
      </w:r>
      <w:r w:rsidRPr="00DB4E7F">
        <w:rPr>
          <w:rFonts w:ascii="Arial" w:hAnsi="Arial" w:cs="Arial"/>
          <w:sz w:val="24"/>
          <w:szCs w:val="24"/>
        </w:rPr>
        <w:t xml:space="preserve">to record and submit evidence to demonstrate </w:t>
      </w:r>
      <w:r w:rsidR="00510E3B">
        <w:rPr>
          <w:rFonts w:ascii="Arial" w:hAnsi="Arial" w:cs="Arial"/>
          <w:sz w:val="24"/>
          <w:szCs w:val="24"/>
        </w:rPr>
        <w:t xml:space="preserve">how </w:t>
      </w:r>
      <w:r w:rsidR="00170AC2">
        <w:rPr>
          <w:rFonts w:ascii="Arial" w:hAnsi="Arial" w:cs="Arial"/>
          <w:sz w:val="24"/>
          <w:szCs w:val="24"/>
        </w:rPr>
        <w:t>a qualification</w:t>
      </w:r>
      <w:r w:rsidRPr="00DB4E7F">
        <w:rPr>
          <w:rFonts w:ascii="Arial" w:hAnsi="Arial" w:cs="Arial"/>
          <w:sz w:val="24"/>
          <w:szCs w:val="24"/>
        </w:rPr>
        <w:t xml:space="preserve"> meet</w:t>
      </w:r>
      <w:r w:rsidR="00170AC2">
        <w:rPr>
          <w:rFonts w:ascii="Arial" w:hAnsi="Arial" w:cs="Arial"/>
          <w:sz w:val="24"/>
          <w:szCs w:val="24"/>
        </w:rPr>
        <w:t>s</w:t>
      </w:r>
      <w:r w:rsidRPr="00DB4E7F">
        <w:rPr>
          <w:rFonts w:ascii="Arial" w:hAnsi="Arial" w:cs="Arial"/>
          <w:sz w:val="24"/>
          <w:szCs w:val="24"/>
        </w:rPr>
        <w:t xml:space="preserve">, or </w:t>
      </w:r>
      <w:r w:rsidR="00170AC2">
        <w:rPr>
          <w:rFonts w:ascii="Arial" w:hAnsi="Arial" w:cs="Arial"/>
          <w:sz w:val="24"/>
          <w:szCs w:val="24"/>
        </w:rPr>
        <w:t>intends</w:t>
      </w:r>
      <w:r w:rsidRPr="00DB4E7F">
        <w:rPr>
          <w:rFonts w:ascii="Arial" w:hAnsi="Arial" w:cs="Arial"/>
          <w:sz w:val="24"/>
          <w:szCs w:val="24"/>
        </w:rPr>
        <w:t xml:space="preserve"> to meet, the relevant parts of the </w:t>
      </w:r>
      <w:r w:rsidRPr="00DB4E7F">
        <w:rPr>
          <w:rFonts w:ascii="Arial" w:hAnsi="Arial" w:cs="Arial"/>
          <w:b/>
          <w:bCs/>
          <w:sz w:val="24"/>
          <w:szCs w:val="24"/>
        </w:rPr>
        <w:t>Standards for Approved Qualifications</w:t>
      </w:r>
      <w:r w:rsidRPr="00DB4E7F">
        <w:rPr>
          <w:rFonts w:ascii="Arial" w:hAnsi="Arial" w:cs="Arial"/>
          <w:sz w:val="24"/>
          <w:szCs w:val="24"/>
        </w:rPr>
        <w:t xml:space="preserve"> and </w:t>
      </w:r>
      <w:r w:rsidRPr="00DB4E7F">
        <w:rPr>
          <w:rFonts w:ascii="Arial" w:hAnsi="Arial" w:cs="Arial"/>
          <w:b/>
          <w:bCs/>
          <w:sz w:val="24"/>
          <w:szCs w:val="24"/>
        </w:rPr>
        <w:t>Outcomes for Registration</w:t>
      </w:r>
      <w:r w:rsidR="00256D32" w:rsidRPr="00256D32">
        <w:rPr>
          <w:rFonts w:ascii="Arial" w:hAnsi="Arial" w:cs="Arial"/>
          <w:sz w:val="24"/>
          <w:szCs w:val="24"/>
        </w:rPr>
        <w:t xml:space="preserve"> </w:t>
      </w:r>
      <w:r w:rsidR="00256D32" w:rsidRPr="00510E3B">
        <w:rPr>
          <w:rFonts w:ascii="Arial" w:hAnsi="Arial" w:cs="Arial"/>
          <w:sz w:val="24"/>
          <w:szCs w:val="24"/>
        </w:rPr>
        <w:t>for your</w:t>
      </w:r>
      <w:r w:rsidR="00256D32" w:rsidRPr="00510E3B">
        <w:rPr>
          <w:rFonts w:ascii="Arial" w:hAnsi="Arial" w:cs="Arial"/>
          <w:b/>
          <w:bCs/>
          <w:sz w:val="24"/>
          <w:szCs w:val="24"/>
        </w:rPr>
        <w:t xml:space="preserve"> stage </w:t>
      </w:r>
      <w:r w:rsidR="00256D32" w:rsidRPr="00510E3B">
        <w:rPr>
          <w:rFonts w:ascii="Arial" w:hAnsi="Arial" w:cs="Arial"/>
          <w:sz w:val="24"/>
          <w:szCs w:val="24"/>
        </w:rPr>
        <w:t>of application</w:t>
      </w:r>
      <w:r w:rsidR="00510E3B">
        <w:rPr>
          <w:rFonts w:ascii="Arial" w:hAnsi="Arial" w:cs="Arial"/>
          <w:sz w:val="24"/>
          <w:szCs w:val="24"/>
        </w:rPr>
        <w:t>.</w:t>
      </w:r>
      <w:r w:rsidR="00510E3B" w:rsidRPr="00510E3B">
        <w:rPr>
          <w:rFonts w:ascii="Arial" w:hAnsi="Arial" w:cs="Arial"/>
        </w:rPr>
        <w:t xml:space="preserve"> </w:t>
      </w:r>
    </w:p>
    <w:tbl>
      <w:tblPr>
        <w:tblStyle w:val="TableGrid6"/>
        <w:tblW w:w="4998" w:type="pct"/>
        <w:tblInd w:w="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548"/>
        <w:gridCol w:w="7444"/>
      </w:tblGrid>
      <w:tr w:rsidR="00B87B4D" w:rsidRPr="00B87B4D" w14:paraId="40543910" w14:textId="77777777" w:rsidTr="00ED3C00">
        <w:trPr>
          <w:trHeight w:val="454"/>
        </w:trPr>
        <w:tc>
          <w:tcPr>
            <w:tcW w:w="5000" w:type="pct"/>
            <w:gridSpan w:val="2"/>
            <w:shd w:val="clear" w:color="auto" w:fill="2F5496" w:themeFill="accent1" w:themeFillShade="BF"/>
          </w:tcPr>
          <w:p w14:paraId="3725CDC8" w14:textId="0C102481" w:rsidR="00B87B4D" w:rsidRPr="00ED3C00" w:rsidRDefault="00675829" w:rsidP="00B87B4D">
            <w:pPr>
              <w:keepNext/>
              <w:tabs>
                <w:tab w:val="left" w:pos="709"/>
              </w:tabs>
              <w:spacing w:line="360" w:lineRule="auto"/>
              <w:rPr>
                <w:rFonts w:ascii="Arial" w:hAnsi="Arial" w:cs="Arial"/>
                <w:bCs/>
                <w:color w:val="FFFFFF" w:themeColor="background1"/>
              </w:rPr>
            </w:pPr>
            <w:r w:rsidRPr="00B04DE8">
              <w:rPr>
                <w:rFonts w:ascii="Arial" w:hAnsi="Arial" w:cs="Arial"/>
                <w:b/>
                <w:color w:val="FFFFFF" w:themeColor="background1"/>
              </w:rPr>
              <w:t xml:space="preserve">Stage </w:t>
            </w:r>
            <w:r w:rsidR="00325672" w:rsidRPr="00B04DE8">
              <w:rPr>
                <w:rFonts w:ascii="Arial" w:hAnsi="Arial" w:cs="Arial"/>
                <w:b/>
                <w:color w:val="FFFFFF" w:themeColor="background1"/>
              </w:rPr>
              <w:t>o</w:t>
            </w:r>
            <w:r w:rsidRPr="00B04DE8">
              <w:rPr>
                <w:rFonts w:ascii="Arial" w:hAnsi="Arial" w:cs="Arial"/>
                <w:b/>
                <w:color w:val="FFFFFF" w:themeColor="background1"/>
              </w:rPr>
              <w:t>ne:</w:t>
            </w:r>
            <w:r w:rsidRPr="00ED3C00">
              <w:rPr>
                <w:rFonts w:ascii="Arial" w:hAnsi="Arial" w:cs="Arial"/>
                <w:bCs/>
                <w:color w:val="FFFFFF" w:themeColor="background1"/>
              </w:rPr>
              <w:t xml:space="preserve"> </w:t>
            </w:r>
            <w:r w:rsidR="00325672" w:rsidRPr="00ED3C00">
              <w:rPr>
                <w:rFonts w:ascii="Arial" w:hAnsi="Arial" w:cs="Arial"/>
                <w:bCs/>
                <w:color w:val="FFFFFF" w:themeColor="background1"/>
              </w:rPr>
              <w:t>Initial proposal for the proposed qualification</w:t>
            </w:r>
            <w:r w:rsidR="00325672" w:rsidRPr="00382917">
              <w:rPr>
                <w:rFonts w:ascii="Arial" w:hAnsi="Arial" w:cs="Arial"/>
                <w:bCs/>
                <w:color w:val="FFFFFF" w:themeColor="background1"/>
              </w:rPr>
              <w:t xml:space="preserve"> </w:t>
            </w:r>
          </w:p>
        </w:tc>
      </w:tr>
      <w:tr w:rsidR="00B87B4D" w:rsidRPr="00B87B4D" w14:paraId="0341A306" w14:textId="77777777" w:rsidTr="00586446">
        <w:trPr>
          <w:trHeight w:val="454"/>
        </w:trPr>
        <w:tc>
          <w:tcPr>
            <w:tcW w:w="5000" w:type="pct"/>
            <w:gridSpan w:val="2"/>
            <w:tcBorders>
              <w:bottom w:val="single" w:sz="4" w:space="0" w:color="000000" w:themeColor="text1"/>
            </w:tcBorders>
            <w:shd w:val="clear" w:color="auto" w:fill="F2F2F2" w:themeFill="background1" w:themeFillShade="F2"/>
          </w:tcPr>
          <w:p w14:paraId="70448EFF" w14:textId="729196B0" w:rsidR="00CD77B0" w:rsidRDefault="00510E3B" w:rsidP="00510E3B">
            <w:pPr>
              <w:rPr>
                <w:rFonts w:ascii="Arial" w:hAnsi="Arial" w:cs="Arial"/>
                <w:color w:val="000000" w:themeColor="text1"/>
              </w:rPr>
            </w:pPr>
            <w:r w:rsidRPr="00510E3B">
              <w:rPr>
                <w:rFonts w:ascii="Arial" w:hAnsi="Arial" w:cs="Arial"/>
                <w:color w:val="000000" w:themeColor="text1"/>
              </w:rPr>
              <w:t xml:space="preserve">This stage will explore the strategic intent for the proposed qualification, the rationale for its design, its proposed approach to integration and resourcing, the provider’s corporate form and management, and how the views of stakeholders, including patients, service-users, employers, commissioners and the public will inform the development, teaching and assessment of the proposed qualification, the draft business case and an outline of the investment necessary to ensure its success, and identification of key risks. </w:t>
            </w:r>
          </w:p>
          <w:p w14:paraId="155F20A2" w14:textId="77777777" w:rsidR="00CD77B0" w:rsidRDefault="00CD77B0" w:rsidP="00510E3B">
            <w:pPr>
              <w:rPr>
                <w:rFonts w:ascii="Arial" w:hAnsi="Arial" w:cs="Arial"/>
                <w:color w:val="000000" w:themeColor="text1"/>
              </w:rPr>
            </w:pPr>
          </w:p>
          <w:p w14:paraId="3BB8C702" w14:textId="564ECE2E" w:rsidR="002D0FFE" w:rsidRDefault="00510E3B" w:rsidP="00510E3B">
            <w:pPr>
              <w:rPr>
                <w:rFonts w:ascii="Arial" w:hAnsi="Arial" w:cs="Arial"/>
                <w:color w:val="000000" w:themeColor="text1"/>
              </w:rPr>
            </w:pPr>
            <w:r w:rsidRPr="00510E3B">
              <w:rPr>
                <w:rFonts w:ascii="Arial" w:hAnsi="Arial" w:cs="Arial"/>
                <w:color w:val="000000" w:themeColor="text1"/>
              </w:rPr>
              <w:t>The evidence to support stage one will normally be a written submission</w:t>
            </w:r>
            <w:r w:rsidR="00206878">
              <w:rPr>
                <w:rFonts w:ascii="Arial" w:hAnsi="Arial" w:cs="Arial"/>
                <w:color w:val="000000" w:themeColor="text1"/>
              </w:rPr>
              <w:t xml:space="preserve"> using the templates listed below</w:t>
            </w:r>
            <w:r w:rsidRPr="00510E3B">
              <w:rPr>
                <w:rFonts w:ascii="Arial" w:hAnsi="Arial" w:cs="Arial"/>
                <w:color w:val="000000" w:themeColor="text1"/>
              </w:rPr>
              <w:t xml:space="preserve">, based on the evidence framework, and supported by a meeting with </w:t>
            </w:r>
            <w:r w:rsidR="002D0FFE">
              <w:rPr>
                <w:rFonts w:ascii="Arial" w:hAnsi="Arial" w:cs="Arial"/>
                <w:color w:val="000000" w:themeColor="text1"/>
              </w:rPr>
              <w:t>the GOC Education Team</w:t>
            </w:r>
            <w:r w:rsidR="002D0FFE" w:rsidRPr="00510E3B">
              <w:rPr>
                <w:rFonts w:ascii="Arial" w:hAnsi="Arial" w:cs="Arial"/>
                <w:color w:val="000000" w:themeColor="text1"/>
              </w:rPr>
              <w:t xml:space="preserve"> </w:t>
            </w:r>
            <w:r w:rsidRPr="00510E3B">
              <w:rPr>
                <w:rFonts w:ascii="Arial" w:hAnsi="Arial" w:cs="Arial"/>
                <w:color w:val="000000" w:themeColor="text1"/>
              </w:rPr>
              <w:t xml:space="preserve">(at our offices or virtually) if necessary. </w:t>
            </w:r>
          </w:p>
          <w:p w14:paraId="40395120" w14:textId="77777777" w:rsidR="002D0FFE" w:rsidRDefault="002D0FFE" w:rsidP="00510E3B">
            <w:pPr>
              <w:rPr>
                <w:rFonts w:ascii="Arial" w:hAnsi="Arial" w:cs="Arial"/>
                <w:color w:val="000000" w:themeColor="text1"/>
              </w:rPr>
            </w:pPr>
          </w:p>
          <w:p w14:paraId="5919CE8D" w14:textId="72D0682C" w:rsidR="00382917" w:rsidRDefault="00510E3B" w:rsidP="00510E3B">
            <w:pPr>
              <w:rPr>
                <w:rFonts w:ascii="Arial" w:hAnsi="Arial" w:cs="Arial"/>
                <w:color w:val="000000" w:themeColor="text1"/>
              </w:rPr>
            </w:pPr>
            <w:r w:rsidRPr="00510E3B">
              <w:rPr>
                <w:rFonts w:ascii="Arial" w:hAnsi="Arial" w:cs="Arial"/>
                <w:color w:val="000000" w:themeColor="text1"/>
              </w:rPr>
              <w:t xml:space="preserve">Stage one may be repeated, particularly for applications stratified as medium or higher risk, until there is confidence the outcomes and standards are on course to be met and the provider is ready to move on to stage two. </w:t>
            </w:r>
            <w:r w:rsidR="00382917">
              <w:rPr>
                <w:rFonts w:ascii="Arial" w:hAnsi="Arial" w:cs="Arial"/>
                <w:color w:val="000000" w:themeColor="text1"/>
              </w:rPr>
              <w:t xml:space="preserve"> </w:t>
            </w:r>
          </w:p>
          <w:p w14:paraId="39F31717" w14:textId="77777777" w:rsidR="00382917" w:rsidRDefault="00382917" w:rsidP="00510E3B">
            <w:pPr>
              <w:rPr>
                <w:rFonts w:ascii="Arial" w:hAnsi="Arial" w:cs="Arial"/>
                <w:bCs/>
                <w:color w:val="000000" w:themeColor="text1"/>
              </w:rPr>
            </w:pPr>
          </w:p>
          <w:p w14:paraId="7DC4D58E" w14:textId="28489873" w:rsidR="00B87B4D" w:rsidRPr="00382917" w:rsidRDefault="00382917" w:rsidP="00510E3B">
            <w:pPr>
              <w:rPr>
                <w:rFonts w:ascii="Arial" w:hAnsi="Arial" w:cs="Arial"/>
                <w:color w:val="000000" w:themeColor="text1"/>
              </w:rPr>
            </w:pPr>
            <w:r w:rsidRPr="00382917">
              <w:rPr>
                <w:rFonts w:ascii="Arial" w:hAnsi="Arial" w:cs="Arial"/>
                <w:b/>
                <w:bCs/>
                <w:color w:val="000000" w:themeColor="text1"/>
              </w:rPr>
              <w:t xml:space="preserve">Information required at </w:t>
            </w:r>
            <w:r w:rsidR="002E0B28">
              <w:rPr>
                <w:rFonts w:ascii="Arial" w:hAnsi="Arial" w:cs="Arial"/>
                <w:b/>
                <w:bCs/>
                <w:color w:val="000000" w:themeColor="text1"/>
              </w:rPr>
              <w:t>s</w:t>
            </w:r>
            <w:r w:rsidRPr="00382917">
              <w:rPr>
                <w:rFonts w:ascii="Arial" w:hAnsi="Arial" w:cs="Arial"/>
                <w:b/>
                <w:bCs/>
                <w:color w:val="000000" w:themeColor="text1"/>
              </w:rPr>
              <w:t xml:space="preserve">tage </w:t>
            </w:r>
            <w:r w:rsidR="00992B6F">
              <w:rPr>
                <w:rFonts w:ascii="Arial" w:hAnsi="Arial" w:cs="Arial"/>
                <w:b/>
                <w:bCs/>
                <w:color w:val="000000" w:themeColor="text1"/>
              </w:rPr>
              <w:t>o</w:t>
            </w:r>
            <w:r w:rsidRPr="00382917">
              <w:rPr>
                <w:rFonts w:ascii="Arial" w:hAnsi="Arial" w:cs="Arial"/>
                <w:b/>
                <w:bCs/>
                <w:color w:val="000000" w:themeColor="text1"/>
              </w:rPr>
              <w:t>ne will include:</w:t>
            </w:r>
          </w:p>
        </w:tc>
      </w:tr>
      <w:tr w:rsidR="00206878" w:rsidRPr="00B87B4D" w14:paraId="0271E88A" w14:textId="77777777" w:rsidTr="00586446">
        <w:trPr>
          <w:trHeight w:val="454"/>
        </w:trPr>
        <w:tc>
          <w:tcPr>
            <w:tcW w:w="861" w:type="pct"/>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BF6FF83" w14:textId="7399A2EC" w:rsidR="00206878" w:rsidRPr="00B87B4D" w:rsidRDefault="00206878" w:rsidP="00B87B4D">
            <w:pPr>
              <w:rPr>
                <w:rFonts w:ascii="Arial" w:hAnsi="Arial" w:cs="Arial"/>
                <w:b/>
                <w:bCs/>
              </w:rPr>
            </w:pPr>
            <w:r>
              <w:rPr>
                <w:rFonts w:ascii="Arial" w:hAnsi="Arial" w:cs="Arial"/>
                <w:b/>
                <w:bCs/>
              </w:rPr>
              <w:t>T</w:t>
            </w:r>
            <w:r w:rsidRPr="00325A6B">
              <w:rPr>
                <w:rFonts w:ascii="Arial" w:hAnsi="Arial" w:cs="Arial"/>
                <w:b/>
                <w:bCs/>
              </w:rPr>
              <w:t xml:space="preserve">emplate </w:t>
            </w:r>
            <w:r>
              <w:rPr>
                <w:rFonts w:ascii="Arial" w:hAnsi="Arial" w:cs="Arial"/>
                <w:b/>
                <w:bCs/>
              </w:rPr>
              <w:t>1</w:t>
            </w:r>
          </w:p>
        </w:tc>
        <w:tc>
          <w:tcPr>
            <w:tcW w:w="4139"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Pr>
          <w:p w14:paraId="427AF766" w14:textId="3AF0368F" w:rsidR="00206878" w:rsidRPr="00B87B4D" w:rsidRDefault="00382917" w:rsidP="00B87B4D">
            <w:pPr>
              <w:rPr>
                <w:rFonts w:ascii="Arial" w:hAnsi="Arial" w:cs="Arial"/>
                <w:b/>
                <w:bCs/>
              </w:rPr>
            </w:pPr>
            <w:r w:rsidRPr="00325A6B">
              <w:rPr>
                <w:rFonts w:ascii="Arial" w:hAnsi="Arial" w:cs="Arial"/>
                <w:b/>
                <w:bCs/>
              </w:rPr>
              <w:t xml:space="preserve">Introduction </w:t>
            </w:r>
            <w:r w:rsidRPr="00382917">
              <w:rPr>
                <w:rFonts w:ascii="Arial" w:hAnsi="Arial" w:cs="Arial"/>
              </w:rPr>
              <w:t>(</w:t>
            </w:r>
            <w:r w:rsidR="00206878" w:rsidRPr="00382917">
              <w:rPr>
                <w:rFonts w:ascii="Arial" w:hAnsi="Arial" w:cs="Arial"/>
              </w:rPr>
              <w:t>Standards for Approved Qualifications</w:t>
            </w:r>
            <w:r w:rsidRPr="00382917">
              <w:rPr>
                <w:rFonts w:ascii="Arial" w:hAnsi="Arial" w:cs="Arial"/>
              </w:rPr>
              <w:t>)</w:t>
            </w:r>
            <w:r w:rsidR="00206878" w:rsidRPr="00382917">
              <w:rPr>
                <w:rFonts w:ascii="Arial" w:hAnsi="Arial" w:cs="Arial"/>
              </w:rPr>
              <w:t>:</w:t>
            </w:r>
            <w:r w:rsidR="00206878" w:rsidRPr="00325A6B">
              <w:rPr>
                <w:rFonts w:ascii="Arial" w:hAnsi="Arial" w:cs="Arial"/>
                <w:b/>
                <w:bCs/>
              </w:rPr>
              <w:t xml:space="preserve"> </w:t>
            </w:r>
            <w:r w:rsidR="00206878" w:rsidRPr="00DB4E7F">
              <w:rPr>
                <w:rFonts w:ascii="Arial" w:hAnsi="Arial" w:cs="Arial"/>
              </w:rPr>
              <w:t>which should include the strategic intent, rationale for design and business case</w:t>
            </w:r>
            <w:r w:rsidR="00206878" w:rsidRPr="00B87B4D">
              <w:rPr>
                <w:rFonts w:ascii="Arial" w:hAnsi="Arial" w:cs="Arial"/>
              </w:rPr>
              <w:t xml:space="preserve"> </w:t>
            </w:r>
          </w:p>
        </w:tc>
      </w:tr>
      <w:tr w:rsidR="00206878" w:rsidRPr="00B87B4D" w14:paraId="6ADF604A" w14:textId="77777777" w:rsidTr="00586446">
        <w:trPr>
          <w:trHeight w:val="454"/>
        </w:trPr>
        <w:tc>
          <w:tcPr>
            <w:tcW w:w="861" w:type="pct"/>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6F2997F" w14:textId="3E637E31" w:rsidR="00206878" w:rsidRPr="00B87B4D" w:rsidRDefault="00206878" w:rsidP="00B87B4D">
            <w:pPr>
              <w:rPr>
                <w:rFonts w:ascii="Arial" w:hAnsi="Arial" w:cs="Arial"/>
                <w:b/>
                <w:bCs/>
              </w:rPr>
            </w:pPr>
            <w:r w:rsidRPr="00E103A8">
              <w:rPr>
                <w:rFonts w:ascii="Arial" w:hAnsi="Arial" w:cs="Arial"/>
                <w:b/>
                <w:bCs/>
              </w:rPr>
              <w:t>Template 2</w:t>
            </w:r>
          </w:p>
        </w:tc>
        <w:tc>
          <w:tcPr>
            <w:tcW w:w="4139"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Pr>
          <w:p w14:paraId="07073F69" w14:textId="47248540" w:rsidR="00206878" w:rsidRPr="00382917" w:rsidRDefault="00206878" w:rsidP="00B87B4D">
            <w:pPr>
              <w:rPr>
                <w:rFonts w:ascii="Arial" w:hAnsi="Arial" w:cs="Arial"/>
                <w:b/>
                <w:bCs/>
              </w:rPr>
            </w:pPr>
            <w:r w:rsidRPr="00382917">
              <w:rPr>
                <w:rFonts w:ascii="Arial" w:hAnsi="Arial" w:cs="Arial"/>
                <w:b/>
                <w:bCs/>
              </w:rPr>
              <w:t>Provider’s narrative for criteria</w:t>
            </w:r>
            <w:r w:rsidR="0006780B" w:rsidRPr="004D2846">
              <w:rPr>
                <w:rFonts w:ascii="Arial" w:hAnsi="Arial" w:cs="Arial"/>
              </w:rPr>
              <w:t xml:space="preserve"> (Standards for Approved Qualifications)</w:t>
            </w:r>
            <w:r w:rsidR="0006780B">
              <w:rPr>
                <w:rFonts w:ascii="Arial" w:hAnsi="Arial" w:cs="Arial"/>
              </w:rPr>
              <w:t>:</w:t>
            </w:r>
          </w:p>
          <w:p w14:paraId="3C184F8C" w14:textId="77777777" w:rsidR="00206878" w:rsidRDefault="00206878" w:rsidP="003579AA">
            <w:pPr>
              <w:rPr>
                <w:rFonts w:ascii="Arial" w:hAnsi="Arial" w:cs="Arial"/>
              </w:rPr>
            </w:pPr>
            <w:r w:rsidRPr="00DB4E7F">
              <w:rPr>
                <w:rFonts w:ascii="Arial" w:hAnsi="Arial" w:cs="Arial"/>
                <w:b/>
                <w:bCs/>
              </w:rPr>
              <w:t xml:space="preserve">S3.14, S3.15, S3.16 </w:t>
            </w:r>
            <w:r w:rsidRPr="00DB4E7F">
              <w:rPr>
                <w:rFonts w:ascii="Arial" w:hAnsi="Arial" w:cs="Arial"/>
              </w:rPr>
              <w:t xml:space="preserve">(proposed approach to integration) </w:t>
            </w:r>
          </w:p>
          <w:p w14:paraId="0BB094BD" w14:textId="77777777" w:rsidR="00206878" w:rsidRDefault="00206878" w:rsidP="003579AA">
            <w:pPr>
              <w:rPr>
                <w:rFonts w:ascii="Arial" w:hAnsi="Arial" w:cs="Arial"/>
              </w:rPr>
            </w:pPr>
            <w:r w:rsidRPr="00DB4E7F">
              <w:rPr>
                <w:rFonts w:ascii="Arial" w:hAnsi="Arial" w:cs="Arial"/>
                <w:b/>
                <w:bCs/>
              </w:rPr>
              <w:t>S4.1, S4.2, S4.4, S4.5</w:t>
            </w:r>
            <w:r w:rsidRPr="00DB4E7F">
              <w:rPr>
                <w:rFonts w:ascii="Arial" w:hAnsi="Arial" w:cs="Arial"/>
              </w:rPr>
              <w:t xml:space="preserve"> (provider’s proposed corporate form and management)</w:t>
            </w:r>
          </w:p>
          <w:p w14:paraId="1046D933" w14:textId="77777777" w:rsidR="00206878" w:rsidRDefault="00206878" w:rsidP="003579AA">
            <w:pPr>
              <w:rPr>
                <w:rFonts w:ascii="Arial" w:hAnsi="Arial" w:cs="Arial"/>
              </w:rPr>
            </w:pPr>
            <w:r w:rsidRPr="00DB4E7F">
              <w:rPr>
                <w:rFonts w:ascii="Arial" w:hAnsi="Arial" w:cs="Arial"/>
                <w:b/>
                <w:bCs/>
              </w:rPr>
              <w:t>S3.4, S3.17</w:t>
            </w:r>
            <w:r w:rsidRPr="00DB4E7F">
              <w:rPr>
                <w:rFonts w:ascii="Arial" w:hAnsi="Arial" w:cs="Arial"/>
              </w:rPr>
              <w:t xml:space="preserve"> (how the views of stakeholders</w:t>
            </w:r>
            <w:r>
              <w:rPr>
                <w:rFonts w:ascii="Arial" w:hAnsi="Arial" w:cs="Arial"/>
              </w:rPr>
              <w:t xml:space="preserve"> </w:t>
            </w:r>
            <w:r w:rsidRPr="00DB4E7F">
              <w:rPr>
                <w:rFonts w:ascii="Arial" w:hAnsi="Arial" w:cs="Arial"/>
              </w:rPr>
              <w:t xml:space="preserve">will inform the development of the proposed qualification) </w:t>
            </w:r>
          </w:p>
          <w:p w14:paraId="09073865" w14:textId="77777777" w:rsidR="00206878" w:rsidRDefault="00206878" w:rsidP="003579AA">
            <w:pPr>
              <w:rPr>
                <w:rFonts w:ascii="Arial" w:hAnsi="Arial" w:cs="Arial"/>
              </w:rPr>
            </w:pPr>
            <w:r w:rsidRPr="00DB4E7F">
              <w:rPr>
                <w:rFonts w:ascii="Arial" w:hAnsi="Arial" w:cs="Arial"/>
                <w:b/>
                <w:bCs/>
              </w:rPr>
              <w:t>S4.13</w:t>
            </w:r>
            <w:r w:rsidRPr="00DB4E7F">
              <w:rPr>
                <w:rFonts w:ascii="Arial" w:hAnsi="Arial" w:cs="Arial"/>
              </w:rPr>
              <w:t xml:space="preserve"> (identification of key risks)</w:t>
            </w:r>
          </w:p>
          <w:p w14:paraId="40A73D17" w14:textId="62E604E9" w:rsidR="00206878" w:rsidRPr="00B87B4D" w:rsidRDefault="00206878" w:rsidP="00B87B4D">
            <w:pPr>
              <w:rPr>
                <w:rFonts w:ascii="Arial" w:hAnsi="Arial" w:cs="Arial"/>
                <w:b/>
                <w:bCs/>
              </w:rPr>
            </w:pPr>
            <w:r w:rsidRPr="00DB4E7F">
              <w:rPr>
                <w:rFonts w:ascii="Arial" w:hAnsi="Arial" w:cs="Arial"/>
                <w:b/>
                <w:bCs/>
              </w:rPr>
              <w:t>S5.1</w:t>
            </w:r>
            <w:r w:rsidR="00382917">
              <w:rPr>
                <w:rFonts w:ascii="Arial" w:hAnsi="Arial" w:cs="Arial"/>
                <w:b/>
                <w:bCs/>
              </w:rPr>
              <w:t xml:space="preserve">, </w:t>
            </w:r>
            <w:r w:rsidRPr="007A20D1">
              <w:rPr>
                <w:rFonts w:ascii="Arial" w:hAnsi="Arial" w:cs="Arial"/>
                <w:b/>
                <w:bCs/>
              </w:rPr>
              <w:t>S5.2</w:t>
            </w:r>
            <w:r>
              <w:rPr>
                <w:rFonts w:ascii="Arial" w:hAnsi="Arial" w:cs="Arial"/>
              </w:rPr>
              <w:t xml:space="preserve"> </w:t>
            </w:r>
            <w:r w:rsidRPr="00DB4E7F">
              <w:rPr>
                <w:rFonts w:ascii="Arial" w:hAnsi="Arial" w:cs="Arial"/>
              </w:rPr>
              <w:t>(proposed resourcing)</w:t>
            </w:r>
          </w:p>
        </w:tc>
      </w:tr>
      <w:tr w:rsidR="00382917" w:rsidRPr="00B87B4D" w14:paraId="105A1F6F" w14:textId="77777777" w:rsidTr="00586446">
        <w:trPr>
          <w:trHeight w:val="454"/>
        </w:trPr>
        <w:tc>
          <w:tcPr>
            <w:tcW w:w="861" w:type="pct"/>
            <w:tcBorders>
              <w:top w:val="single" w:sz="4" w:space="0" w:color="000000" w:themeColor="text1"/>
              <w:right w:val="single" w:sz="4" w:space="0" w:color="000000" w:themeColor="text1"/>
            </w:tcBorders>
            <w:shd w:val="clear" w:color="auto" w:fill="F2F2F2" w:themeFill="background1" w:themeFillShade="F2"/>
          </w:tcPr>
          <w:p w14:paraId="3276FF8A" w14:textId="5D6B5D80" w:rsidR="00382917" w:rsidRPr="00B87B4D" w:rsidRDefault="00382917" w:rsidP="00B87B4D">
            <w:pPr>
              <w:rPr>
                <w:rFonts w:ascii="Arial" w:hAnsi="Arial" w:cs="Arial"/>
                <w:b/>
                <w:bCs/>
              </w:rPr>
            </w:pPr>
            <w:r>
              <w:rPr>
                <w:rFonts w:ascii="Arial" w:hAnsi="Arial" w:cs="Arial"/>
                <w:b/>
                <w:bCs/>
              </w:rPr>
              <w:t>T</w:t>
            </w:r>
            <w:r w:rsidRPr="00BE27C3">
              <w:rPr>
                <w:rFonts w:ascii="Arial" w:hAnsi="Arial" w:cs="Arial"/>
                <w:b/>
                <w:bCs/>
              </w:rPr>
              <w:t xml:space="preserve">emplate </w:t>
            </w:r>
            <w:r w:rsidR="006B3ABF">
              <w:rPr>
                <w:rFonts w:ascii="Arial" w:hAnsi="Arial" w:cs="Arial"/>
                <w:b/>
                <w:bCs/>
              </w:rPr>
              <w:t>7</w:t>
            </w:r>
          </w:p>
        </w:tc>
        <w:tc>
          <w:tcPr>
            <w:tcW w:w="4139" w:type="pct"/>
            <w:tcBorders>
              <w:top w:val="single" w:sz="4" w:space="0" w:color="000000" w:themeColor="text1"/>
              <w:left w:val="single" w:sz="4" w:space="0" w:color="000000" w:themeColor="text1"/>
            </w:tcBorders>
            <w:shd w:val="clear" w:color="auto" w:fill="F2F2F2" w:themeFill="background1" w:themeFillShade="F2"/>
          </w:tcPr>
          <w:p w14:paraId="28A30095" w14:textId="7B68627E" w:rsidR="00382917" w:rsidRPr="00B87B4D" w:rsidRDefault="00382917" w:rsidP="00B87B4D">
            <w:pPr>
              <w:rPr>
                <w:rFonts w:ascii="Arial" w:hAnsi="Arial" w:cs="Arial"/>
                <w:b/>
                <w:bCs/>
              </w:rPr>
            </w:pPr>
            <w:r w:rsidRPr="00BE27C3">
              <w:rPr>
                <w:rFonts w:ascii="Arial" w:hAnsi="Arial" w:cs="Arial"/>
                <w:b/>
                <w:bCs/>
              </w:rPr>
              <w:t>List of Supplementary Documentation</w:t>
            </w:r>
            <w:r w:rsidR="00ED550A">
              <w:rPr>
                <w:rFonts w:ascii="Arial" w:hAnsi="Arial" w:cs="Arial"/>
                <w:b/>
                <w:bCs/>
              </w:rPr>
              <w:t xml:space="preserve"> </w:t>
            </w:r>
            <w:r w:rsidRPr="00BE27C3">
              <w:rPr>
                <w:rFonts w:ascii="Arial" w:hAnsi="Arial" w:cs="Arial"/>
                <w:b/>
                <w:bCs/>
              </w:rPr>
              <w:t>/</w:t>
            </w:r>
            <w:r w:rsidR="00ED550A">
              <w:rPr>
                <w:rFonts w:ascii="Arial" w:hAnsi="Arial" w:cs="Arial"/>
                <w:b/>
                <w:bCs/>
              </w:rPr>
              <w:t xml:space="preserve"> </w:t>
            </w:r>
            <w:r w:rsidRPr="00BE27C3">
              <w:rPr>
                <w:rFonts w:ascii="Arial" w:hAnsi="Arial" w:cs="Arial"/>
                <w:b/>
                <w:bCs/>
              </w:rPr>
              <w:t>Appendices</w:t>
            </w:r>
          </w:p>
        </w:tc>
      </w:tr>
    </w:tbl>
    <w:p w14:paraId="63640EE2" w14:textId="77777777" w:rsidR="00F25699" w:rsidRDefault="00F25699"/>
    <w:tbl>
      <w:tblPr>
        <w:tblStyle w:val="TableGrid6"/>
        <w:tblW w:w="4995" w:type="pct"/>
        <w:tblInd w:w="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48"/>
        <w:gridCol w:w="7439"/>
      </w:tblGrid>
      <w:tr w:rsidR="004832DF" w:rsidRPr="00B87B4D" w14:paraId="050AE67B" w14:textId="77777777" w:rsidTr="2EBA975E">
        <w:trPr>
          <w:trHeight w:val="454"/>
        </w:trPr>
        <w:tc>
          <w:tcPr>
            <w:tcW w:w="5000" w:type="pct"/>
            <w:gridSpan w:val="2"/>
            <w:shd w:val="clear" w:color="auto" w:fill="2F5496" w:themeFill="accent1" w:themeFillShade="BF"/>
          </w:tcPr>
          <w:p w14:paraId="695F3897" w14:textId="595DDA64" w:rsidR="004832DF" w:rsidRPr="00B87B4D" w:rsidRDefault="004832DF" w:rsidP="007F39D4">
            <w:pPr>
              <w:pStyle w:val="Heading3"/>
              <w:outlineLvl w:val="2"/>
              <w:rPr>
                <w:rFonts w:ascii="Arial" w:hAnsi="Arial" w:cs="Arial"/>
                <w:color w:val="005191"/>
                <w:sz w:val="24"/>
              </w:rPr>
            </w:pPr>
            <w:r w:rsidRPr="00382917">
              <w:rPr>
                <w:rFonts w:ascii="Arial" w:hAnsi="Arial" w:cs="Arial"/>
                <w:color w:val="FFFFFF" w:themeColor="background1"/>
                <w:sz w:val="24"/>
              </w:rPr>
              <w:t xml:space="preserve">Stage two: </w:t>
            </w:r>
            <w:r w:rsidR="00A3090E">
              <w:rPr>
                <w:rFonts w:ascii="Arial" w:hAnsi="Arial" w:cs="Arial"/>
                <w:b w:val="0"/>
                <w:bCs/>
                <w:color w:val="FFFFFF" w:themeColor="background1"/>
                <w:sz w:val="24"/>
              </w:rPr>
              <w:t>Q</w:t>
            </w:r>
            <w:r w:rsidRPr="00382917">
              <w:rPr>
                <w:rFonts w:ascii="Arial" w:hAnsi="Arial" w:cs="Arial"/>
                <w:b w:val="0"/>
                <w:bCs/>
                <w:color w:val="FFFFFF" w:themeColor="background1"/>
                <w:sz w:val="24"/>
              </w:rPr>
              <w:t>ualification design &amp; resourcing</w:t>
            </w:r>
          </w:p>
        </w:tc>
      </w:tr>
      <w:tr w:rsidR="00382917" w:rsidRPr="00B87B4D" w14:paraId="7EB072ED" w14:textId="77777777" w:rsidTr="2EBA975E">
        <w:trPr>
          <w:trHeight w:val="454"/>
        </w:trPr>
        <w:tc>
          <w:tcPr>
            <w:tcW w:w="5000" w:type="pct"/>
            <w:gridSpan w:val="2"/>
            <w:shd w:val="clear" w:color="auto" w:fill="F2F2F2" w:themeFill="background1" w:themeFillShade="F2"/>
          </w:tcPr>
          <w:p w14:paraId="2460E1FB" w14:textId="7FB978AF" w:rsidR="004C066B" w:rsidRPr="004C066B" w:rsidRDefault="004C066B" w:rsidP="004C066B">
            <w:pPr>
              <w:rPr>
                <w:rFonts w:ascii="Arial" w:hAnsi="Arial" w:cs="Arial"/>
              </w:rPr>
            </w:pPr>
            <w:r w:rsidRPr="004C066B">
              <w:rPr>
                <w:rFonts w:ascii="Arial" w:hAnsi="Arial" w:cs="Arial"/>
              </w:rPr>
              <w:t xml:space="preserve">Stage two will examine the proposed qualification design and its resourcing in more depth (including, for applications stratified as medium or higher risk, investment in key appointments and infrastructure made between stage one </w:t>
            </w:r>
          </w:p>
          <w:p w14:paraId="7DBB8638" w14:textId="77777777" w:rsidR="00F67759" w:rsidRDefault="004C066B" w:rsidP="004C066B">
            <w:pPr>
              <w:rPr>
                <w:rFonts w:ascii="Arial" w:hAnsi="Arial" w:cs="Arial"/>
              </w:rPr>
            </w:pPr>
            <w:r w:rsidRPr="004C066B">
              <w:rPr>
                <w:rFonts w:ascii="Arial" w:hAnsi="Arial" w:cs="Arial"/>
              </w:rPr>
              <w:t xml:space="preserve">and stage two). </w:t>
            </w:r>
          </w:p>
          <w:p w14:paraId="699DE1B9" w14:textId="00900CB4" w:rsidR="00382DBE" w:rsidRDefault="004C066B" w:rsidP="004C066B">
            <w:pPr>
              <w:rPr>
                <w:rFonts w:ascii="Arial" w:hAnsi="Arial" w:cs="Arial"/>
              </w:rPr>
            </w:pPr>
            <w:r w:rsidRPr="004C066B">
              <w:rPr>
                <w:rFonts w:ascii="Arial" w:hAnsi="Arial" w:cs="Arial"/>
              </w:rPr>
              <w:lastRenderedPageBreak/>
              <w:t xml:space="preserve">This stage will consider the business case, investment and proposed pedagogic approach, the development of learning, teaching and assessment strategies, the involvement of patients, service-users, employers, commissioners and the public in qualification design, delivery and assessment, and preparedness for delivery for the first cohort of students. </w:t>
            </w:r>
          </w:p>
          <w:p w14:paraId="2DAFB8EC" w14:textId="77777777" w:rsidR="00382DBE" w:rsidRDefault="00382DBE" w:rsidP="004C066B">
            <w:pPr>
              <w:rPr>
                <w:rFonts w:ascii="Arial" w:hAnsi="Arial" w:cs="Arial"/>
              </w:rPr>
            </w:pPr>
          </w:p>
          <w:p w14:paraId="1FC7EDAA" w14:textId="00020C48" w:rsidR="004C066B" w:rsidRDefault="004C066B" w:rsidP="004C066B">
            <w:pPr>
              <w:rPr>
                <w:rFonts w:ascii="Arial" w:hAnsi="Arial" w:cs="Arial"/>
              </w:rPr>
            </w:pPr>
            <w:r w:rsidRPr="004C066B">
              <w:rPr>
                <w:rFonts w:ascii="Arial" w:hAnsi="Arial" w:cs="Arial"/>
              </w:rPr>
              <w:t xml:space="preserve">By the end of stage two all arrangements with partners (if required) will be in place, as will the investment necessary to ensure the qualification’s successful implementation. </w:t>
            </w:r>
          </w:p>
          <w:p w14:paraId="07F3F6DC" w14:textId="77777777" w:rsidR="00382DBE" w:rsidRPr="004C066B" w:rsidRDefault="00382DBE" w:rsidP="004C066B">
            <w:pPr>
              <w:rPr>
                <w:rFonts w:ascii="Arial" w:hAnsi="Arial" w:cs="Arial"/>
              </w:rPr>
            </w:pPr>
          </w:p>
          <w:p w14:paraId="16388770" w14:textId="2FD4C457" w:rsidR="00382917" w:rsidRDefault="004C066B" w:rsidP="004C066B">
            <w:pPr>
              <w:rPr>
                <w:rFonts w:ascii="Arial" w:hAnsi="Arial" w:cs="Arial"/>
              </w:rPr>
            </w:pPr>
            <w:r w:rsidRPr="004C066B">
              <w:rPr>
                <w:rFonts w:ascii="Arial" w:hAnsi="Arial" w:cs="Arial"/>
              </w:rPr>
              <w:t xml:space="preserve">Stage two may be repeated, particularly for applications stratified as medium or higher risk, until there is confidence the outcomes and standards are on course to be met and the provider is ready to move on to stage three. </w:t>
            </w:r>
          </w:p>
          <w:p w14:paraId="3CF8FF86" w14:textId="77777777" w:rsidR="004C066B" w:rsidRDefault="004C066B" w:rsidP="004C066B">
            <w:pPr>
              <w:rPr>
                <w:rFonts w:ascii="Arial" w:hAnsi="Arial" w:cs="Arial"/>
              </w:rPr>
            </w:pPr>
          </w:p>
          <w:p w14:paraId="5C492F82" w14:textId="3144136F" w:rsidR="004C066B" w:rsidRPr="004C066B" w:rsidRDefault="004C066B" w:rsidP="004C066B">
            <w:pPr>
              <w:rPr>
                <w:rFonts w:ascii="Arial" w:hAnsi="Arial" w:cs="Arial"/>
              </w:rPr>
            </w:pPr>
            <w:r w:rsidRPr="00382917">
              <w:rPr>
                <w:rFonts w:ascii="Arial" w:hAnsi="Arial" w:cs="Arial"/>
                <w:b/>
                <w:bCs/>
                <w:color w:val="000000" w:themeColor="text1"/>
              </w:rPr>
              <w:t xml:space="preserve">Information required at </w:t>
            </w:r>
            <w:r w:rsidR="002E0B28">
              <w:rPr>
                <w:rFonts w:ascii="Arial" w:hAnsi="Arial" w:cs="Arial"/>
                <w:b/>
                <w:bCs/>
                <w:color w:val="000000" w:themeColor="text1"/>
              </w:rPr>
              <w:t>s</w:t>
            </w:r>
            <w:r w:rsidRPr="00382917">
              <w:rPr>
                <w:rFonts w:ascii="Arial" w:hAnsi="Arial" w:cs="Arial"/>
                <w:b/>
                <w:bCs/>
                <w:color w:val="000000" w:themeColor="text1"/>
              </w:rPr>
              <w:t xml:space="preserve">tage </w:t>
            </w:r>
            <w:r w:rsidR="004D2846">
              <w:rPr>
                <w:rFonts w:ascii="Arial" w:hAnsi="Arial" w:cs="Arial"/>
                <w:b/>
                <w:bCs/>
                <w:color w:val="000000" w:themeColor="text1"/>
              </w:rPr>
              <w:t xml:space="preserve">two </w:t>
            </w:r>
            <w:r w:rsidRPr="00382917">
              <w:rPr>
                <w:rFonts w:ascii="Arial" w:hAnsi="Arial" w:cs="Arial"/>
                <w:b/>
                <w:bCs/>
                <w:color w:val="000000" w:themeColor="text1"/>
              </w:rPr>
              <w:t>will include:</w:t>
            </w:r>
          </w:p>
        </w:tc>
      </w:tr>
      <w:tr w:rsidR="004C066B" w:rsidRPr="00B87B4D" w14:paraId="11913536" w14:textId="77777777" w:rsidTr="2EBA975E">
        <w:trPr>
          <w:trHeight w:val="454"/>
        </w:trPr>
        <w:tc>
          <w:tcPr>
            <w:tcW w:w="861" w:type="pct"/>
            <w:shd w:val="clear" w:color="auto" w:fill="F2F2F2" w:themeFill="background1" w:themeFillShade="F2"/>
          </w:tcPr>
          <w:p w14:paraId="2C8C561C" w14:textId="633308C7" w:rsidR="004C066B" w:rsidRPr="00B87B4D" w:rsidRDefault="004C066B" w:rsidP="00B87B4D">
            <w:pPr>
              <w:rPr>
                <w:rFonts w:ascii="Arial" w:hAnsi="Arial" w:cs="Arial"/>
                <w:b/>
                <w:bCs/>
              </w:rPr>
            </w:pPr>
            <w:r>
              <w:rPr>
                <w:rFonts w:ascii="Arial" w:hAnsi="Arial" w:cs="Arial"/>
                <w:b/>
                <w:bCs/>
              </w:rPr>
              <w:lastRenderedPageBreak/>
              <w:t>T</w:t>
            </w:r>
            <w:r w:rsidRPr="00325A6B">
              <w:rPr>
                <w:rFonts w:ascii="Arial" w:hAnsi="Arial" w:cs="Arial"/>
                <w:b/>
                <w:bCs/>
              </w:rPr>
              <w:t xml:space="preserve">emplate </w:t>
            </w:r>
            <w:r>
              <w:rPr>
                <w:rFonts w:ascii="Arial" w:hAnsi="Arial" w:cs="Arial"/>
                <w:b/>
                <w:bCs/>
              </w:rPr>
              <w:t>1</w:t>
            </w:r>
          </w:p>
        </w:tc>
        <w:tc>
          <w:tcPr>
            <w:tcW w:w="4139" w:type="pct"/>
            <w:shd w:val="clear" w:color="auto" w:fill="F2F2F2" w:themeFill="background1" w:themeFillShade="F2"/>
          </w:tcPr>
          <w:p w14:paraId="362A587B" w14:textId="7CEE40F2" w:rsidR="004C066B" w:rsidRPr="00B87B4D" w:rsidRDefault="004C066B" w:rsidP="00B87B4D">
            <w:pPr>
              <w:rPr>
                <w:rFonts w:ascii="Arial" w:hAnsi="Arial" w:cs="Arial"/>
                <w:b/>
                <w:bCs/>
              </w:rPr>
            </w:pPr>
            <w:r w:rsidRPr="00325A6B">
              <w:rPr>
                <w:rFonts w:ascii="Arial" w:hAnsi="Arial" w:cs="Arial"/>
                <w:b/>
                <w:bCs/>
              </w:rPr>
              <w:t xml:space="preserve">Introduction </w:t>
            </w:r>
            <w:r w:rsidRPr="004C066B">
              <w:rPr>
                <w:rFonts w:ascii="Arial" w:hAnsi="Arial" w:cs="Arial"/>
              </w:rPr>
              <w:t>(Standards for Approved Qualifications)</w:t>
            </w:r>
            <w:r>
              <w:rPr>
                <w:rFonts w:ascii="Arial" w:hAnsi="Arial" w:cs="Arial"/>
                <w:b/>
                <w:bCs/>
              </w:rPr>
              <w:t>:</w:t>
            </w:r>
            <w:r w:rsidRPr="00325A6B">
              <w:rPr>
                <w:rFonts w:ascii="Arial" w:hAnsi="Arial" w:cs="Arial"/>
                <w:b/>
                <w:bCs/>
              </w:rPr>
              <w:t xml:space="preserve"> </w:t>
            </w:r>
            <w:r w:rsidRPr="00DB4E7F">
              <w:rPr>
                <w:rFonts w:ascii="Arial" w:hAnsi="Arial" w:cs="Arial"/>
              </w:rPr>
              <w:t>which should include a report on progress since stage one</w:t>
            </w:r>
            <w:r w:rsidRPr="00DB4E7F">
              <w:rPr>
                <w:rFonts w:ascii="Arial" w:hAnsi="Arial" w:cs="Arial"/>
                <w:b/>
                <w:bCs/>
              </w:rPr>
              <w:t xml:space="preserve"> </w:t>
            </w:r>
            <w:r w:rsidRPr="00DB4E7F">
              <w:rPr>
                <w:rFonts w:ascii="Arial" w:hAnsi="Arial" w:cs="Arial"/>
              </w:rPr>
              <w:t>and preparedness for recruitment of the first cohort of students</w:t>
            </w:r>
          </w:p>
        </w:tc>
      </w:tr>
      <w:tr w:rsidR="004C066B" w:rsidRPr="00B87B4D" w14:paraId="1084D32A" w14:textId="77777777" w:rsidTr="2EBA975E">
        <w:trPr>
          <w:trHeight w:val="454"/>
        </w:trPr>
        <w:tc>
          <w:tcPr>
            <w:tcW w:w="861" w:type="pct"/>
            <w:shd w:val="clear" w:color="auto" w:fill="F2F2F2" w:themeFill="background1" w:themeFillShade="F2"/>
          </w:tcPr>
          <w:p w14:paraId="63C0DD60" w14:textId="3252118F" w:rsidR="004C066B" w:rsidRPr="00B87B4D" w:rsidRDefault="004C066B" w:rsidP="00B87B4D">
            <w:pPr>
              <w:rPr>
                <w:rFonts w:ascii="Arial" w:hAnsi="Arial" w:cs="Arial"/>
                <w:b/>
                <w:bCs/>
              </w:rPr>
            </w:pPr>
            <w:r w:rsidRPr="00E103A8">
              <w:rPr>
                <w:rFonts w:ascii="Arial" w:hAnsi="Arial" w:cs="Arial"/>
                <w:b/>
                <w:bCs/>
              </w:rPr>
              <w:t>Template 2</w:t>
            </w:r>
          </w:p>
        </w:tc>
        <w:tc>
          <w:tcPr>
            <w:tcW w:w="4139" w:type="pct"/>
            <w:shd w:val="clear" w:color="auto" w:fill="F2F2F2" w:themeFill="background1" w:themeFillShade="F2"/>
          </w:tcPr>
          <w:p w14:paraId="20B1BC13" w14:textId="2DEFC03F" w:rsidR="004C066B" w:rsidRPr="004C066B" w:rsidRDefault="004C066B" w:rsidP="0084616E">
            <w:pPr>
              <w:rPr>
                <w:rFonts w:ascii="Arial" w:hAnsi="Arial" w:cs="Arial"/>
                <w:b/>
                <w:bCs/>
              </w:rPr>
            </w:pPr>
            <w:r w:rsidRPr="004C066B">
              <w:rPr>
                <w:rFonts w:ascii="Arial" w:hAnsi="Arial" w:cs="Arial"/>
                <w:b/>
                <w:bCs/>
              </w:rPr>
              <w:t>Provider’s narrative for criteria</w:t>
            </w:r>
            <w:r w:rsidR="0006780B">
              <w:rPr>
                <w:rFonts w:ascii="Arial" w:hAnsi="Arial" w:cs="Arial"/>
                <w:b/>
                <w:bCs/>
              </w:rPr>
              <w:t xml:space="preserve"> </w:t>
            </w:r>
            <w:r w:rsidR="0006780B" w:rsidRPr="004D2846">
              <w:rPr>
                <w:rFonts w:ascii="Arial" w:hAnsi="Arial" w:cs="Arial"/>
              </w:rPr>
              <w:t>(Standards for Approved Qualifications)</w:t>
            </w:r>
            <w:r w:rsidR="0006780B">
              <w:rPr>
                <w:rFonts w:ascii="Arial" w:hAnsi="Arial" w:cs="Arial"/>
              </w:rPr>
              <w:t>:</w:t>
            </w:r>
          </w:p>
          <w:p w14:paraId="5D88F7C6" w14:textId="77777777" w:rsidR="004C066B" w:rsidRDefault="004C066B" w:rsidP="007F39D4">
            <w:pPr>
              <w:rPr>
                <w:rFonts w:ascii="Arial" w:hAnsi="Arial" w:cs="Arial"/>
              </w:rPr>
            </w:pPr>
            <w:r w:rsidRPr="00DB4E7F">
              <w:rPr>
                <w:rFonts w:ascii="Arial" w:hAnsi="Arial" w:cs="Arial"/>
                <w:b/>
                <w:bCs/>
              </w:rPr>
              <w:t>S3.4, S3.17, S3.19</w:t>
            </w:r>
            <w:r w:rsidRPr="00DB4E7F">
              <w:rPr>
                <w:rFonts w:ascii="Arial" w:hAnsi="Arial" w:cs="Arial"/>
              </w:rPr>
              <w:t xml:space="preserve"> (proposed qualification design) </w:t>
            </w:r>
          </w:p>
          <w:p w14:paraId="79143F3C" w14:textId="77777777" w:rsidR="004C066B" w:rsidRDefault="004C066B" w:rsidP="007F39D4">
            <w:pPr>
              <w:rPr>
                <w:rFonts w:ascii="Arial" w:hAnsi="Arial" w:cs="Arial"/>
              </w:rPr>
            </w:pPr>
            <w:r w:rsidRPr="00DB4E7F">
              <w:rPr>
                <w:rFonts w:ascii="Arial" w:hAnsi="Arial" w:cs="Arial"/>
                <w:b/>
                <w:bCs/>
              </w:rPr>
              <w:t>S3.1 to S3.8, S3.13, S3.14, S16</w:t>
            </w:r>
            <w:r w:rsidRPr="00DB4E7F">
              <w:rPr>
                <w:rFonts w:ascii="Arial" w:hAnsi="Arial" w:cs="Arial"/>
              </w:rPr>
              <w:t xml:space="preserve"> (proposed pedagogic approach, learning, teaching, and assessment strategies)  </w:t>
            </w:r>
          </w:p>
          <w:p w14:paraId="6A963CB8" w14:textId="1071CEB9" w:rsidR="004C066B" w:rsidRDefault="004C066B" w:rsidP="007F39D4">
            <w:pPr>
              <w:rPr>
                <w:rFonts w:ascii="Arial" w:hAnsi="Arial" w:cs="Arial"/>
              </w:rPr>
            </w:pPr>
            <w:r w:rsidRPr="00DB4E7F">
              <w:rPr>
                <w:rFonts w:ascii="Arial" w:hAnsi="Arial" w:cs="Arial"/>
                <w:b/>
                <w:bCs/>
              </w:rPr>
              <w:t>S3.4, S17, S4.11</w:t>
            </w:r>
            <w:r w:rsidRPr="00DB4E7F">
              <w:rPr>
                <w:rFonts w:ascii="Arial" w:hAnsi="Arial" w:cs="Arial"/>
              </w:rPr>
              <w:t xml:space="preserve"> (how the views of stakeholders, will inform teaching and assessment)</w:t>
            </w:r>
          </w:p>
          <w:p w14:paraId="20A45E39" w14:textId="77777777" w:rsidR="004C066B" w:rsidRPr="00533D3F" w:rsidRDefault="004C066B" w:rsidP="007F39D4">
            <w:pPr>
              <w:rPr>
                <w:rFonts w:ascii="Arial" w:hAnsi="Arial" w:cs="Arial"/>
              </w:rPr>
            </w:pPr>
            <w:r w:rsidRPr="00DB4E7F">
              <w:rPr>
                <w:rFonts w:ascii="Arial" w:hAnsi="Arial" w:cs="Arial"/>
                <w:b/>
                <w:bCs/>
              </w:rPr>
              <w:t>S4.13</w:t>
            </w:r>
            <w:r w:rsidRPr="00DB4E7F">
              <w:rPr>
                <w:rFonts w:ascii="Arial" w:hAnsi="Arial" w:cs="Arial"/>
              </w:rPr>
              <w:t xml:space="preserve"> (identification of key risks)</w:t>
            </w:r>
          </w:p>
          <w:p w14:paraId="1BCFDE03" w14:textId="2641049B" w:rsidR="004C066B" w:rsidRPr="00B87B4D" w:rsidRDefault="004C066B" w:rsidP="00B87B4D">
            <w:pPr>
              <w:rPr>
                <w:rFonts w:ascii="Arial" w:hAnsi="Arial" w:cs="Arial"/>
                <w:b/>
                <w:bCs/>
              </w:rPr>
            </w:pPr>
            <w:r w:rsidRPr="00DB4E7F">
              <w:rPr>
                <w:rFonts w:ascii="Arial" w:hAnsi="Arial" w:cs="Arial"/>
                <w:b/>
                <w:bCs/>
              </w:rPr>
              <w:t>S5.1, S5.2, S5.4</w:t>
            </w:r>
            <w:r w:rsidRPr="00DB4E7F">
              <w:rPr>
                <w:rFonts w:ascii="Arial" w:hAnsi="Arial" w:cs="Arial"/>
              </w:rPr>
              <w:t xml:space="preserve"> (proposed resourcing, including investment in key appointments and infrastructure)</w:t>
            </w:r>
          </w:p>
        </w:tc>
      </w:tr>
      <w:tr w:rsidR="002E45FD" w:rsidRPr="00B87B4D" w14:paraId="3D36DEBA" w14:textId="77777777" w:rsidTr="2EBA975E">
        <w:trPr>
          <w:trHeight w:val="454"/>
        </w:trPr>
        <w:tc>
          <w:tcPr>
            <w:tcW w:w="861" w:type="pct"/>
            <w:shd w:val="clear" w:color="auto" w:fill="F2F2F2" w:themeFill="background1" w:themeFillShade="F2"/>
          </w:tcPr>
          <w:p w14:paraId="61CFE097" w14:textId="682227F7" w:rsidR="002E45FD" w:rsidRPr="00B87B4D" w:rsidRDefault="002E45FD" w:rsidP="00B87B4D">
            <w:pPr>
              <w:rPr>
                <w:rFonts w:ascii="Arial" w:hAnsi="Arial" w:cs="Arial"/>
                <w:b/>
                <w:bCs/>
              </w:rPr>
            </w:pPr>
            <w:r w:rsidRPr="00B62AED">
              <w:rPr>
                <w:rFonts w:ascii="Arial" w:hAnsi="Arial" w:cs="Arial"/>
                <w:b/>
                <w:bCs/>
              </w:rPr>
              <w:t>Template 3</w:t>
            </w:r>
          </w:p>
        </w:tc>
        <w:tc>
          <w:tcPr>
            <w:tcW w:w="4139" w:type="pct"/>
            <w:shd w:val="clear" w:color="auto" w:fill="F2F2F2" w:themeFill="background1" w:themeFillShade="F2"/>
          </w:tcPr>
          <w:p w14:paraId="208F86E6" w14:textId="21BD661F" w:rsidR="002E45FD" w:rsidRPr="00B87B4D" w:rsidRDefault="00142CCB" w:rsidP="00B87B4D">
            <w:pPr>
              <w:rPr>
                <w:rFonts w:ascii="Arial" w:hAnsi="Arial" w:cs="Arial"/>
                <w:b/>
                <w:bCs/>
              </w:rPr>
            </w:pPr>
            <w:r w:rsidRPr="00B62AED">
              <w:rPr>
                <w:rFonts w:ascii="Arial" w:hAnsi="Arial" w:cs="Arial"/>
                <w:b/>
                <w:bCs/>
              </w:rPr>
              <w:t xml:space="preserve">Qualification diagram </w:t>
            </w:r>
            <w:r w:rsidRPr="003C4E5C">
              <w:rPr>
                <w:rFonts w:ascii="Arial" w:hAnsi="Arial" w:cs="Arial"/>
              </w:rPr>
              <w:t>(</w:t>
            </w:r>
            <w:r w:rsidR="002E45FD" w:rsidRPr="003C4E5C">
              <w:rPr>
                <w:rFonts w:ascii="Arial" w:hAnsi="Arial" w:cs="Arial"/>
              </w:rPr>
              <w:t>Outcomes for Registration</w:t>
            </w:r>
            <w:r w:rsidRPr="003C4E5C">
              <w:rPr>
                <w:rFonts w:ascii="Arial" w:hAnsi="Arial" w:cs="Arial"/>
              </w:rPr>
              <w:t>)</w:t>
            </w:r>
            <w:r w:rsidR="002E45FD" w:rsidRPr="00B62AED">
              <w:rPr>
                <w:rFonts w:ascii="Arial" w:hAnsi="Arial" w:cs="Arial"/>
                <w:b/>
                <w:bCs/>
              </w:rPr>
              <w:t xml:space="preserve"> </w:t>
            </w:r>
          </w:p>
        </w:tc>
      </w:tr>
      <w:tr w:rsidR="002E45FD" w:rsidRPr="00B87B4D" w14:paraId="2C99D269" w14:textId="77777777" w:rsidTr="2EBA975E">
        <w:trPr>
          <w:trHeight w:val="454"/>
        </w:trPr>
        <w:tc>
          <w:tcPr>
            <w:tcW w:w="861" w:type="pct"/>
            <w:shd w:val="clear" w:color="auto" w:fill="F2F2F2" w:themeFill="background1" w:themeFillShade="F2"/>
          </w:tcPr>
          <w:p w14:paraId="0DF1978D" w14:textId="20949861" w:rsidR="002E45FD" w:rsidRPr="00B87B4D" w:rsidRDefault="002E45FD" w:rsidP="00B87B4D">
            <w:pPr>
              <w:rPr>
                <w:rFonts w:ascii="Arial" w:hAnsi="Arial" w:cs="Arial"/>
                <w:b/>
                <w:bCs/>
              </w:rPr>
            </w:pPr>
            <w:r>
              <w:rPr>
                <w:rFonts w:ascii="Arial" w:hAnsi="Arial" w:cs="Arial"/>
                <w:b/>
                <w:bCs/>
              </w:rPr>
              <w:t>T</w:t>
            </w:r>
            <w:r w:rsidRPr="00C14041">
              <w:rPr>
                <w:rFonts w:ascii="Arial" w:hAnsi="Arial" w:cs="Arial"/>
                <w:b/>
                <w:bCs/>
              </w:rPr>
              <w:t>emplate 4</w:t>
            </w:r>
          </w:p>
        </w:tc>
        <w:tc>
          <w:tcPr>
            <w:tcW w:w="4139" w:type="pct"/>
            <w:shd w:val="clear" w:color="auto" w:fill="F2F2F2" w:themeFill="background1" w:themeFillShade="F2"/>
          </w:tcPr>
          <w:p w14:paraId="76DA37C1" w14:textId="6B9A3192" w:rsidR="002E45FD" w:rsidRPr="00B87B4D" w:rsidRDefault="00142CCB" w:rsidP="00B87B4D">
            <w:pPr>
              <w:rPr>
                <w:rFonts w:ascii="Arial" w:hAnsi="Arial" w:cs="Arial"/>
                <w:b/>
                <w:bCs/>
              </w:rPr>
            </w:pPr>
            <w:r w:rsidRPr="00C14041">
              <w:rPr>
                <w:rFonts w:ascii="Arial" w:hAnsi="Arial" w:cs="Arial"/>
                <w:b/>
                <w:bCs/>
              </w:rPr>
              <w:t>Assessment strategy</w:t>
            </w:r>
            <w:r>
              <w:rPr>
                <w:rFonts w:ascii="Arial" w:hAnsi="Arial" w:cs="Arial"/>
                <w:b/>
                <w:bCs/>
              </w:rPr>
              <w:t xml:space="preserve"> </w:t>
            </w:r>
            <w:r w:rsidRPr="003C4E5C">
              <w:rPr>
                <w:rFonts w:ascii="Arial" w:hAnsi="Arial" w:cs="Arial"/>
              </w:rPr>
              <w:t>(</w:t>
            </w:r>
            <w:r w:rsidR="002E45FD" w:rsidRPr="003C4E5C">
              <w:rPr>
                <w:rFonts w:ascii="Arial" w:hAnsi="Arial" w:cs="Arial"/>
              </w:rPr>
              <w:t>Outcomes for Registration</w:t>
            </w:r>
            <w:r w:rsidRPr="003C4E5C">
              <w:rPr>
                <w:rFonts w:ascii="Arial" w:hAnsi="Arial" w:cs="Arial"/>
              </w:rPr>
              <w:t>)</w:t>
            </w:r>
            <w:r w:rsidR="002E45FD" w:rsidRPr="00C14041">
              <w:rPr>
                <w:rFonts w:ascii="Arial" w:hAnsi="Arial" w:cs="Arial"/>
                <w:b/>
                <w:bCs/>
              </w:rPr>
              <w:t xml:space="preserve"> </w:t>
            </w:r>
            <w:r w:rsidR="002E45FD" w:rsidRPr="00FE2A7C">
              <w:rPr>
                <w:rStyle w:val="Hyperlink"/>
                <w:rFonts w:ascii="Arial" w:hAnsi="Arial" w:cs="Arial"/>
                <w:b w:val="0"/>
                <w:bCs/>
                <w:i/>
                <w:iCs/>
                <w:noProof/>
              </w:rPr>
              <w:t>(</w:t>
            </w:r>
            <w:r w:rsidR="002D733F">
              <w:rPr>
                <w:rStyle w:val="Hyperlink"/>
                <w:rFonts w:ascii="Arial" w:hAnsi="Arial" w:cs="Arial"/>
                <w:b w:val="0"/>
                <w:bCs/>
                <w:i/>
                <w:iCs/>
                <w:noProof/>
              </w:rPr>
              <w:t>t</w:t>
            </w:r>
            <w:r w:rsidR="002D733F" w:rsidRPr="009D27CB">
              <w:rPr>
                <w:rStyle w:val="Hyperlink"/>
                <w:rFonts w:ascii="Arial" w:hAnsi="Arial" w:cs="Arial"/>
                <w:b w:val="0"/>
                <w:bCs/>
                <w:i/>
                <w:iCs/>
                <w:noProof/>
              </w:rPr>
              <w:t xml:space="preserve">his can be a </w:t>
            </w:r>
            <w:r w:rsidR="002E45FD">
              <w:rPr>
                <w:rStyle w:val="Hyperlink"/>
                <w:rFonts w:ascii="Arial" w:hAnsi="Arial" w:cs="Arial"/>
                <w:b w:val="0"/>
                <w:bCs/>
                <w:i/>
                <w:iCs/>
                <w:noProof/>
              </w:rPr>
              <w:t>first</w:t>
            </w:r>
            <w:r w:rsidR="002E45FD" w:rsidRPr="00FE2A7C">
              <w:rPr>
                <w:rStyle w:val="Hyperlink"/>
                <w:rFonts w:ascii="Arial" w:hAnsi="Arial" w:cs="Arial"/>
                <w:b w:val="0"/>
                <w:bCs/>
                <w:i/>
                <w:iCs/>
                <w:noProof/>
              </w:rPr>
              <w:t xml:space="preserve"> draft)</w:t>
            </w:r>
          </w:p>
        </w:tc>
      </w:tr>
      <w:tr w:rsidR="002E45FD" w:rsidRPr="00B87B4D" w14:paraId="246A7E00" w14:textId="77777777" w:rsidTr="2EBA975E">
        <w:trPr>
          <w:trHeight w:val="454"/>
        </w:trPr>
        <w:tc>
          <w:tcPr>
            <w:tcW w:w="861" w:type="pct"/>
            <w:shd w:val="clear" w:color="auto" w:fill="F2F2F2" w:themeFill="background1" w:themeFillShade="F2"/>
          </w:tcPr>
          <w:p w14:paraId="48970831" w14:textId="6B0632DE" w:rsidR="002E45FD" w:rsidRPr="00B87B4D" w:rsidRDefault="002E45FD" w:rsidP="00B87B4D">
            <w:pPr>
              <w:rPr>
                <w:rFonts w:ascii="Arial" w:hAnsi="Arial" w:cs="Arial"/>
                <w:b/>
                <w:bCs/>
              </w:rPr>
            </w:pPr>
            <w:r w:rsidRPr="004C066B">
              <w:rPr>
                <w:rFonts w:ascii="Arial" w:hAnsi="Arial" w:cs="Arial"/>
                <w:b/>
                <w:bCs/>
              </w:rPr>
              <w:t>Template 5</w:t>
            </w:r>
          </w:p>
        </w:tc>
        <w:tc>
          <w:tcPr>
            <w:tcW w:w="4139" w:type="pct"/>
            <w:shd w:val="clear" w:color="auto" w:fill="F2F2F2" w:themeFill="background1" w:themeFillShade="F2"/>
          </w:tcPr>
          <w:p w14:paraId="67B1A096" w14:textId="7AFD3D39" w:rsidR="002E45FD" w:rsidRPr="00B87B4D" w:rsidRDefault="00305F6F" w:rsidP="00B87B4D">
            <w:pPr>
              <w:rPr>
                <w:rFonts w:ascii="Arial" w:hAnsi="Arial" w:cs="Arial"/>
                <w:b/>
                <w:bCs/>
              </w:rPr>
            </w:pPr>
            <w:hyperlink w:anchor="_Toc83296245">
              <w:r w:rsidR="002E45FD" w:rsidRPr="2EBA975E">
                <w:rPr>
                  <w:rStyle w:val="Hyperlink"/>
                  <w:rFonts w:ascii="Arial" w:hAnsi="Arial" w:cs="Arial"/>
                  <w:noProof/>
                </w:rPr>
                <w:t>Module/outcome map</w:t>
              </w:r>
            </w:hyperlink>
            <w:r w:rsidR="00AC3019" w:rsidRPr="2EBA975E">
              <w:rPr>
                <w:rFonts w:ascii="Arial" w:hAnsi="Arial" w:cs="Arial"/>
                <w:noProof/>
              </w:rPr>
              <w:t xml:space="preserve"> </w:t>
            </w:r>
            <w:r w:rsidR="003C4E5C" w:rsidRPr="2EBA975E">
              <w:rPr>
                <w:rFonts w:ascii="Arial" w:hAnsi="Arial" w:cs="Arial"/>
                <w:noProof/>
              </w:rPr>
              <w:t>(</w:t>
            </w:r>
            <w:r w:rsidR="00142CCB" w:rsidRPr="2EBA975E">
              <w:rPr>
                <w:rFonts w:ascii="Arial" w:hAnsi="Arial" w:cs="Arial"/>
                <w:noProof/>
              </w:rPr>
              <w:t>Outcomes for Registration</w:t>
            </w:r>
            <w:r w:rsidR="003C4E5C" w:rsidRPr="2EBA975E">
              <w:rPr>
                <w:rFonts w:ascii="Arial" w:hAnsi="Arial" w:cs="Arial"/>
                <w:noProof/>
              </w:rPr>
              <w:t>)</w:t>
            </w:r>
            <w:r w:rsidR="00142CCB" w:rsidRPr="2EBA975E">
              <w:rPr>
                <w:rStyle w:val="Hyperlink"/>
                <w:rFonts w:ascii="Arial" w:hAnsi="Arial" w:cs="Arial"/>
                <w:b w:val="0"/>
                <w:noProof/>
              </w:rPr>
              <w:t xml:space="preserve"> </w:t>
            </w:r>
            <w:r w:rsidR="002D733F" w:rsidRPr="2EBA975E">
              <w:rPr>
                <w:rStyle w:val="Hyperlink"/>
                <w:rFonts w:ascii="Arial" w:hAnsi="Arial" w:cs="Arial"/>
                <w:b w:val="0"/>
                <w:i/>
                <w:iCs/>
                <w:noProof/>
              </w:rPr>
              <w:t xml:space="preserve">(this can be a first draft) </w:t>
            </w:r>
          </w:p>
        </w:tc>
      </w:tr>
      <w:tr w:rsidR="002E45FD" w:rsidRPr="00B87B4D" w14:paraId="2BD4A2F0" w14:textId="77777777" w:rsidTr="2EBA975E">
        <w:trPr>
          <w:trHeight w:val="454"/>
        </w:trPr>
        <w:tc>
          <w:tcPr>
            <w:tcW w:w="861" w:type="pct"/>
            <w:shd w:val="clear" w:color="auto" w:fill="F2F2F2" w:themeFill="background1" w:themeFillShade="F2"/>
          </w:tcPr>
          <w:p w14:paraId="293D7B91" w14:textId="62CCB1D4" w:rsidR="002E45FD" w:rsidRPr="00B87B4D" w:rsidRDefault="002E45FD" w:rsidP="00B87B4D">
            <w:pPr>
              <w:rPr>
                <w:rFonts w:ascii="Arial" w:hAnsi="Arial" w:cs="Arial"/>
                <w:b/>
                <w:bCs/>
              </w:rPr>
            </w:pPr>
            <w:r>
              <w:rPr>
                <w:rFonts w:ascii="Arial" w:hAnsi="Arial" w:cs="Arial"/>
                <w:b/>
                <w:bCs/>
              </w:rPr>
              <w:t>T</w:t>
            </w:r>
            <w:r w:rsidRPr="00BE27C3">
              <w:rPr>
                <w:rFonts w:ascii="Arial" w:hAnsi="Arial" w:cs="Arial"/>
                <w:b/>
                <w:bCs/>
              </w:rPr>
              <w:t xml:space="preserve">emplate </w:t>
            </w:r>
            <w:r w:rsidR="006B3ABF">
              <w:rPr>
                <w:rFonts w:ascii="Arial" w:hAnsi="Arial" w:cs="Arial"/>
                <w:b/>
                <w:bCs/>
              </w:rPr>
              <w:t>7</w:t>
            </w:r>
          </w:p>
        </w:tc>
        <w:tc>
          <w:tcPr>
            <w:tcW w:w="4139" w:type="pct"/>
            <w:shd w:val="clear" w:color="auto" w:fill="F2F2F2" w:themeFill="background1" w:themeFillShade="F2"/>
          </w:tcPr>
          <w:p w14:paraId="2297924F" w14:textId="71080BB6" w:rsidR="002E45FD" w:rsidRPr="00B87B4D" w:rsidRDefault="002E45FD" w:rsidP="00B87B4D">
            <w:pPr>
              <w:rPr>
                <w:rFonts w:ascii="Arial" w:hAnsi="Arial" w:cs="Arial"/>
                <w:b/>
                <w:bCs/>
              </w:rPr>
            </w:pPr>
            <w:r w:rsidRPr="00BE27C3">
              <w:rPr>
                <w:rFonts w:ascii="Arial" w:hAnsi="Arial" w:cs="Arial"/>
                <w:b/>
                <w:bCs/>
              </w:rPr>
              <w:t>List of Supplementary Documentation</w:t>
            </w:r>
            <w:r w:rsidR="00D76891">
              <w:rPr>
                <w:rFonts w:ascii="Arial" w:hAnsi="Arial" w:cs="Arial"/>
                <w:b/>
                <w:bCs/>
              </w:rPr>
              <w:t xml:space="preserve"> </w:t>
            </w:r>
            <w:r w:rsidRPr="00BE27C3">
              <w:rPr>
                <w:rFonts w:ascii="Arial" w:hAnsi="Arial" w:cs="Arial"/>
                <w:b/>
                <w:bCs/>
              </w:rPr>
              <w:t>/ Appendices</w:t>
            </w:r>
          </w:p>
        </w:tc>
      </w:tr>
    </w:tbl>
    <w:p w14:paraId="109BCFAB" w14:textId="77777777" w:rsidR="00F25699" w:rsidRDefault="00F25699"/>
    <w:tbl>
      <w:tblPr>
        <w:tblStyle w:val="TableGrid6"/>
        <w:tblW w:w="4995" w:type="pct"/>
        <w:tblInd w:w="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48"/>
        <w:gridCol w:w="7439"/>
      </w:tblGrid>
      <w:tr w:rsidR="00F87138" w:rsidRPr="00B87B4D" w14:paraId="7A7A687B" w14:textId="77777777" w:rsidTr="2EBA975E">
        <w:trPr>
          <w:trHeight w:val="454"/>
        </w:trPr>
        <w:tc>
          <w:tcPr>
            <w:tcW w:w="5000" w:type="pct"/>
            <w:gridSpan w:val="2"/>
            <w:tcBorders>
              <w:top w:val="single" w:sz="12" w:space="0" w:color="000000" w:themeColor="text1"/>
              <w:bottom w:val="single" w:sz="12" w:space="0" w:color="000000" w:themeColor="text1"/>
            </w:tcBorders>
            <w:shd w:val="clear" w:color="auto" w:fill="2F5496" w:themeFill="accent1" w:themeFillShade="BF"/>
          </w:tcPr>
          <w:p w14:paraId="51671416" w14:textId="565F7B44" w:rsidR="00F87138" w:rsidRPr="00100CFD" w:rsidRDefault="00585400" w:rsidP="00100CFD">
            <w:pPr>
              <w:pStyle w:val="Heading3"/>
              <w:outlineLvl w:val="2"/>
              <w:rPr>
                <w:rFonts w:ascii="Arial" w:hAnsi="Arial" w:cs="Arial"/>
                <w:color w:val="005191"/>
                <w:sz w:val="24"/>
              </w:rPr>
            </w:pPr>
            <w:r w:rsidRPr="00F25699">
              <w:rPr>
                <w:rFonts w:ascii="Arial" w:hAnsi="Arial" w:cs="Arial"/>
                <w:color w:val="FFFFFF" w:themeColor="background1"/>
                <w:sz w:val="24"/>
              </w:rPr>
              <w:t xml:space="preserve">Stage three: </w:t>
            </w:r>
            <w:r w:rsidR="008E2702">
              <w:rPr>
                <w:rFonts w:ascii="Arial" w:hAnsi="Arial" w:cs="Arial"/>
                <w:b w:val="0"/>
                <w:bCs/>
                <w:color w:val="FFFFFF" w:themeColor="background1"/>
                <w:sz w:val="24"/>
              </w:rPr>
              <w:t>R</w:t>
            </w:r>
            <w:r w:rsidRPr="00F25699">
              <w:rPr>
                <w:rFonts w:ascii="Arial" w:hAnsi="Arial" w:cs="Arial"/>
                <w:b w:val="0"/>
                <w:bCs/>
                <w:color w:val="FFFFFF" w:themeColor="background1"/>
                <w:sz w:val="24"/>
              </w:rPr>
              <w:t>eadiness to recruit as an “approved training establishment”</w:t>
            </w:r>
          </w:p>
        </w:tc>
      </w:tr>
      <w:tr w:rsidR="00F25699" w:rsidRPr="00B87B4D" w14:paraId="67001E30" w14:textId="77777777" w:rsidTr="2EBA975E">
        <w:trPr>
          <w:trHeight w:val="454"/>
        </w:trPr>
        <w:tc>
          <w:tcPr>
            <w:tcW w:w="5000" w:type="pct"/>
            <w:gridSpan w:val="2"/>
            <w:tcBorders>
              <w:top w:val="single" w:sz="12" w:space="0" w:color="000000" w:themeColor="text1"/>
            </w:tcBorders>
            <w:shd w:val="clear" w:color="auto" w:fill="F2F2F2" w:themeFill="background1" w:themeFillShade="F2"/>
          </w:tcPr>
          <w:p w14:paraId="4BCA682A" w14:textId="77777777" w:rsidR="008E2702" w:rsidRDefault="00793DA6" w:rsidP="00793DA6">
            <w:pPr>
              <w:rPr>
                <w:rFonts w:ascii="Arial" w:hAnsi="Arial" w:cs="Arial"/>
              </w:rPr>
            </w:pPr>
            <w:r w:rsidRPr="00793DA6">
              <w:rPr>
                <w:rFonts w:ascii="Arial" w:hAnsi="Arial" w:cs="Arial"/>
              </w:rPr>
              <w:t>The purpose of stage three will be to assess the readiness of the provider to begin recruiting students as an ‘approved training establishment’ under section 8</w:t>
            </w:r>
            <w:proofErr w:type="gramStart"/>
            <w:r w:rsidRPr="00793DA6">
              <w:rPr>
                <w:rFonts w:ascii="Arial" w:hAnsi="Arial" w:cs="Arial"/>
              </w:rPr>
              <w:t>A(</w:t>
            </w:r>
            <w:proofErr w:type="gramEnd"/>
            <w:r w:rsidRPr="00793DA6">
              <w:rPr>
                <w:rFonts w:ascii="Arial" w:hAnsi="Arial" w:cs="Arial"/>
              </w:rPr>
              <w:t>2) of the Act.</w:t>
            </w:r>
            <w:r>
              <w:rPr>
                <w:rFonts w:ascii="Arial" w:hAnsi="Arial" w:cs="Arial"/>
              </w:rPr>
              <w:t xml:space="preserve"> </w:t>
            </w:r>
          </w:p>
          <w:p w14:paraId="2FAFCBF8" w14:textId="77777777" w:rsidR="008E2702" w:rsidRDefault="008E2702" w:rsidP="00793DA6">
            <w:pPr>
              <w:rPr>
                <w:rFonts w:ascii="Arial" w:hAnsi="Arial" w:cs="Arial"/>
              </w:rPr>
            </w:pPr>
          </w:p>
          <w:p w14:paraId="6F2AC5C3" w14:textId="597319C0" w:rsidR="00793DA6" w:rsidRPr="00793DA6" w:rsidRDefault="00793DA6" w:rsidP="00793DA6">
            <w:pPr>
              <w:rPr>
                <w:rFonts w:ascii="Arial" w:hAnsi="Arial" w:cs="Arial"/>
              </w:rPr>
            </w:pPr>
            <w:r w:rsidRPr="00793DA6">
              <w:rPr>
                <w:rFonts w:ascii="Arial" w:hAnsi="Arial" w:cs="Arial"/>
              </w:rPr>
              <w:t xml:space="preserve">The focus will be on detailed curriculum and assessment design, approach to recruitment and selection of students and preparedness to commence </w:t>
            </w:r>
          </w:p>
          <w:p w14:paraId="74489735" w14:textId="6E872D97" w:rsidR="00793DA6" w:rsidRPr="00793DA6" w:rsidRDefault="00793DA6" w:rsidP="00793DA6">
            <w:pPr>
              <w:rPr>
                <w:rFonts w:ascii="Arial" w:hAnsi="Arial" w:cs="Arial"/>
              </w:rPr>
            </w:pPr>
            <w:r w:rsidRPr="00793DA6">
              <w:rPr>
                <w:rFonts w:ascii="Arial" w:hAnsi="Arial" w:cs="Arial"/>
              </w:rPr>
              <w:t xml:space="preserve">delivery of the approved qualification. Stage three will confirm that the resourcing of the qualification, as described in stages one and two, is in place (including, for </w:t>
            </w:r>
          </w:p>
          <w:p w14:paraId="09BBCAC5" w14:textId="77777777" w:rsidR="008E2702" w:rsidRDefault="00793DA6" w:rsidP="004D2846">
            <w:pPr>
              <w:rPr>
                <w:rFonts w:ascii="Arial" w:hAnsi="Arial" w:cs="Arial"/>
              </w:rPr>
            </w:pPr>
            <w:r w:rsidRPr="00793DA6">
              <w:rPr>
                <w:rFonts w:ascii="Arial" w:hAnsi="Arial" w:cs="Arial"/>
              </w:rPr>
              <w:t xml:space="preserve">applications stratified as medium or higher risk, investment in key appointments and infrastructure made between stages two and three). </w:t>
            </w:r>
          </w:p>
          <w:p w14:paraId="55DF72D1" w14:textId="6169F412" w:rsidR="008E2702" w:rsidRDefault="00793DA6" w:rsidP="004D2846">
            <w:pPr>
              <w:rPr>
                <w:rFonts w:ascii="Arial" w:hAnsi="Arial" w:cs="Arial"/>
              </w:rPr>
            </w:pPr>
            <w:r w:rsidRPr="00793DA6">
              <w:rPr>
                <w:rFonts w:ascii="Arial" w:hAnsi="Arial" w:cs="Arial"/>
              </w:rPr>
              <w:t xml:space="preserve">By stage three the provider will also be expected to evidence good progress in implementing plans approved at stage two. </w:t>
            </w:r>
          </w:p>
          <w:p w14:paraId="207997C5" w14:textId="77777777" w:rsidR="008E2702" w:rsidRDefault="008E2702" w:rsidP="004D2846">
            <w:pPr>
              <w:rPr>
                <w:rFonts w:ascii="Arial" w:hAnsi="Arial" w:cs="Arial"/>
              </w:rPr>
            </w:pPr>
          </w:p>
          <w:p w14:paraId="587E6768" w14:textId="77777777" w:rsidR="008E2702" w:rsidRDefault="00793DA6" w:rsidP="004D2846">
            <w:pPr>
              <w:rPr>
                <w:rFonts w:ascii="Arial" w:hAnsi="Arial" w:cs="Arial"/>
              </w:rPr>
            </w:pPr>
            <w:r w:rsidRPr="00793DA6">
              <w:rPr>
                <w:rFonts w:ascii="Arial" w:hAnsi="Arial" w:cs="Arial"/>
              </w:rPr>
              <w:t xml:space="preserve">As stage three represents a higher risk to GOC in terms of its decision-making, the evidence to support stage three will normally be a written submission, based on the evidence framework and an on-site (or virtual) visit based on the format of a periodic review. The specification of the periodic review required will be informed by the qualification’s risk profile. </w:t>
            </w:r>
          </w:p>
          <w:p w14:paraId="5F0FAC9B" w14:textId="77777777" w:rsidR="008E2702" w:rsidRDefault="008E2702" w:rsidP="004D2846">
            <w:pPr>
              <w:rPr>
                <w:rFonts w:ascii="Arial" w:hAnsi="Arial" w:cs="Arial"/>
              </w:rPr>
            </w:pPr>
          </w:p>
          <w:p w14:paraId="18D04DC4" w14:textId="537E9B51" w:rsidR="00F25699" w:rsidRDefault="00793DA6" w:rsidP="004D2846">
            <w:pPr>
              <w:rPr>
                <w:rFonts w:ascii="Arial" w:hAnsi="Arial" w:cs="Arial"/>
              </w:rPr>
            </w:pPr>
            <w:r w:rsidRPr="00793DA6">
              <w:rPr>
                <w:rFonts w:ascii="Arial" w:hAnsi="Arial" w:cs="Arial"/>
              </w:rPr>
              <w:t>Stage three may be repeated, particularly for applications stratified as medium or higher risk, until there is confidence the outcomes and standards are likely to be met and the provider is ready to move onto stage four. The output of stage three will</w:t>
            </w:r>
            <w:r w:rsidR="004D2846">
              <w:rPr>
                <w:rFonts w:ascii="Arial" w:hAnsi="Arial" w:cs="Arial"/>
              </w:rPr>
              <w:t xml:space="preserve"> </w:t>
            </w:r>
            <w:r w:rsidR="008E2702">
              <w:rPr>
                <w:rFonts w:ascii="Arial" w:hAnsi="Arial" w:cs="Arial"/>
              </w:rPr>
              <w:t xml:space="preserve">be </w:t>
            </w:r>
            <w:r w:rsidRPr="00793DA6">
              <w:rPr>
                <w:rFonts w:ascii="Arial" w:hAnsi="Arial" w:cs="Arial"/>
              </w:rPr>
              <w:t>permission to commence recruiting students to the new qualification as an ‘approved training establishment’ under section 8</w:t>
            </w:r>
            <w:proofErr w:type="gramStart"/>
            <w:r w:rsidRPr="00793DA6">
              <w:rPr>
                <w:rFonts w:ascii="Arial" w:hAnsi="Arial" w:cs="Arial"/>
              </w:rPr>
              <w:t>A(</w:t>
            </w:r>
            <w:proofErr w:type="gramEnd"/>
            <w:r w:rsidRPr="00793DA6">
              <w:rPr>
                <w:rFonts w:ascii="Arial" w:hAnsi="Arial" w:cs="Arial"/>
              </w:rPr>
              <w:t>2) of the Act</w:t>
            </w:r>
            <w:r w:rsidR="004D2846">
              <w:rPr>
                <w:rFonts w:ascii="Arial" w:hAnsi="Arial" w:cs="Arial"/>
              </w:rPr>
              <w:t>.</w:t>
            </w:r>
          </w:p>
          <w:p w14:paraId="6FEB3F18" w14:textId="77777777" w:rsidR="004D2846" w:rsidRDefault="004D2846" w:rsidP="004D2846">
            <w:pPr>
              <w:rPr>
                <w:rFonts w:ascii="Arial" w:hAnsi="Arial" w:cs="Arial"/>
              </w:rPr>
            </w:pPr>
          </w:p>
          <w:p w14:paraId="37E4FE64" w14:textId="38C53D57" w:rsidR="004D2846" w:rsidRPr="00793DA6" w:rsidRDefault="004D2846" w:rsidP="004D2846">
            <w:pPr>
              <w:rPr>
                <w:rFonts w:ascii="Arial" w:hAnsi="Arial" w:cs="Arial"/>
              </w:rPr>
            </w:pPr>
            <w:r w:rsidRPr="00382917">
              <w:rPr>
                <w:rFonts w:ascii="Arial" w:hAnsi="Arial" w:cs="Arial"/>
                <w:b/>
                <w:bCs/>
                <w:color w:val="000000" w:themeColor="text1"/>
              </w:rPr>
              <w:t xml:space="preserve">Information required at </w:t>
            </w:r>
            <w:r w:rsidR="00D7222A">
              <w:rPr>
                <w:rFonts w:ascii="Arial" w:hAnsi="Arial" w:cs="Arial"/>
                <w:b/>
                <w:bCs/>
                <w:color w:val="000000" w:themeColor="text1"/>
              </w:rPr>
              <w:t>s</w:t>
            </w:r>
            <w:r w:rsidRPr="00382917">
              <w:rPr>
                <w:rFonts w:ascii="Arial" w:hAnsi="Arial" w:cs="Arial"/>
                <w:b/>
                <w:bCs/>
                <w:color w:val="000000" w:themeColor="text1"/>
              </w:rPr>
              <w:t xml:space="preserve">tage </w:t>
            </w:r>
            <w:r>
              <w:rPr>
                <w:rFonts w:ascii="Arial" w:hAnsi="Arial" w:cs="Arial"/>
                <w:b/>
                <w:bCs/>
                <w:color w:val="000000" w:themeColor="text1"/>
              </w:rPr>
              <w:t>t</w:t>
            </w:r>
            <w:r w:rsidR="00EC20DD">
              <w:rPr>
                <w:rFonts w:ascii="Arial" w:hAnsi="Arial" w:cs="Arial"/>
                <w:b/>
                <w:bCs/>
                <w:color w:val="000000" w:themeColor="text1"/>
              </w:rPr>
              <w:t>hree</w:t>
            </w:r>
            <w:r>
              <w:rPr>
                <w:rFonts w:ascii="Arial" w:hAnsi="Arial" w:cs="Arial"/>
                <w:b/>
                <w:bCs/>
                <w:color w:val="000000" w:themeColor="text1"/>
              </w:rPr>
              <w:t xml:space="preserve"> </w:t>
            </w:r>
            <w:r w:rsidRPr="00382917">
              <w:rPr>
                <w:rFonts w:ascii="Arial" w:hAnsi="Arial" w:cs="Arial"/>
                <w:b/>
                <w:bCs/>
                <w:color w:val="000000" w:themeColor="text1"/>
              </w:rPr>
              <w:t>will include:</w:t>
            </w:r>
          </w:p>
        </w:tc>
      </w:tr>
      <w:tr w:rsidR="007E36EB" w:rsidRPr="00B87B4D" w14:paraId="6D096E43" w14:textId="77777777" w:rsidTr="2EBA975E">
        <w:trPr>
          <w:trHeight w:val="454"/>
        </w:trPr>
        <w:tc>
          <w:tcPr>
            <w:tcW w:w="861" w:type="pct"/>
            <w:shd w:val="clear" w:color="auto" w:fill="F2F2F2" w:themeFill="background1" w:themeFillShade="F2"/>
          </w:tcPr>
          <w:p w14:paraId="04AA43F4" w14:textId="3C8EBEB2" w:rsidR="007E36EB" w:rsidRPr="00B87B4D" w:rsidRDefault="007E36EB" w:rsidP="00B87B4D">
            <w:pPr>
              <w:rPr>
                <w:rFonts w:ascii="Arial" w:hAnsi="Arial" w:cs="Arial"/>
                <w:b/>
                <w:bCs/>
              </w:rPr>
            </w:pPr>
            <w:r>
              <w:rPr>
                <w:rFonts w:ascii="Arial" w:hAnsi="Arial" w:cs="Arial"/>
                <w:b/>
                <w:bCs/>
              </w:rPr>
              <w:lastRenderedPageBreak/>
              <w:t>T</w:t>
            </w:r>
            <w:r w:rsidRPr="00325A6B">
              <w:rPr>
                <w:rFonts w:ascii="Arial" w:hAnsi="Arial" w:cs="Arial"/>
                <w:b/>
                <w:bCs/>
              </w:rPr>
              <w:t xml:space="preserve">emplate </w:t>
            </w:r>
            <w:r>
              <w:rPr>
                <w:rFonts w:ascii="Arial" w:hAnsi="Arial" w:cs="Arial"/>
                <w:b/>
                <w:bCs/>
              </w:rPr>
              <w:t>1</w:t>
            </w:r>
          </w:p>
        </w:tc>
        <w:tc>
          <w:tcPr>
            <w:tcW w:w="4139" w:type="pct"/>
            <w:shd w:val="clear" w:color="auto" w:fill="F2F2F2" w:themeFill="background1" w:themeFillShade="F2"/>
          </w:tcPr>
          <w:p w14:paraId="27F7EB45" w14:textId="0053B51F" w:rsidR="007E36EB" w:rsidRPr="00B87B4D" w:rsidRDefault="007E36EB" w:rsidP="00B87B4D">
            <w:pPr>
              <w:rPr>
                <w:rFonts w:ascii="Arial" w:hAnsi="Arial" w:cs="Arial"/>
                <w:b/>
                <w:bCs/>
              </w:rPr>
            </w:pPr>
            <w:r>
              <w:rPr>
                <w:rFonts w:ascii="Arial" w:hAnsi="Arial" w:cs="Arial"/>
                <w:b/>
                <w:bCs/>
              </w:rPr>
              <w:t>I</w:t>
            </w:r>
            <w:r w:rsidRPr="00325A6B">
              <w:rPr>
                <w:rFonts w:ascii="Arial" w:hAnsi="Arial" w:cs="Arial"/>
                <w:b/>
                <w:bCs/>
              </w:rPr>
              <w:t>ntroduction</w:t>
            </w:r>
            <w:r>
              <w:rPr>
                <w:rFonts w:ascii="Arial" w:hAnsi="Arial" w:cs="Arial"/>
                <w:b/>
                <w:bCs/>
              </w:rPr>
              <w:t xml:space="preserve"> </w:t>
            </w:r>
            <w:r w:rsidRPr="004D2846">
              <w:rPr>
                <w:rFonts w:ascii="Arial" w:hAnsi="Arial" w:cs="Arial"/>
              </w:rPr>
              <w:t>(Standards for Approved Qualifications)</w:t>
            </w:r>
            <w:r>
              <w:rPr>
                <w:rFonts w:ascii="Arial" w:hAnsi="Arial" w:cs="Arial"/>
                <w:b/>
              </w:rPr>
              <w:t xml:space="preserve"> </w:t>
            </w:r>
            <w:r w:rsidRPr="00DB4E7F">
              <w:rPr>
                <w:rFonts w:ascii="Arial" w:hAnsi="Arial" w:cs="Arial"/>
              </w:rPr>
              <w:t>in full</w:t>
            </w:r>
            <w:r w:rsidR="00573DC7">
              <w:rPr>
                <w:rFonts w:ascii="Arial" w:hAnsi="Arial" w:cs="Arial"/>
              </w:rPr>
              <w:t xml:space="preserve">, </w:t>
            </w:r>
            <w:r w:rsidRPr="00DB4E7F">
              <w:rPr>
                <w:rFonts w:ascii="Arial" w:hAnsi="Arial" w:cs="Arial"/>
              </w:rPr>
              <w:t>which should include a report on progress since stage two</w:t>
            </w:r>
            <w:r w:rsidRPr="00DB4E7F">
              <w:rPr>
                <w:rFonts w:ascii="Arial" w:hAnsi="Arial" w:cs="Arial"/>
                <w:b/>
                <w:bCs/>
              </w:rPr>
              <w:t xml:space="preserve"> </w:t>
            </w:r>
            <w:r w:rsidRPr="00DB4E7F">
              <w:rPr>
                <w:rFonts w:ascii="Arial" w:hAnsi="Arial" w:cs="Arial"/>
              </w:rPr>
              <w:t>and preparedness for recruitment of the first cohort of students</w:t>
            </w:r>
            <w:r>
              <w:rPr>
                <w:rFonts w:ascii="Arial" w:hAnsi="Arial" w:cs="Arial"/>
              </w:rPr>
              <w:t>.</w:t>
            </w:r>
          </w:p>
        </w:tc>
      </w:tr>
      <w:tr w:rsidR="007E36EB" w:rsidRPr="00B87B4D" w14:paraId="1C0BE043" w14:textId="77777777" w:rsidTr="2EBA975E">
        <w:trPr>
          <w:trHeight w:val="454"/>
        </w:trPr>
        <w:tc>
          <w:tcPr>
            <w:tcW w:w="861" w:type="pct"/>
            <w:shd w:val="clear" w:color="auto" w:fill="F2F2F2" w:themeFill="background1" w:themeFillShade="F2"/>
          </w:tcPr>
          <w:p w14:paraId="6EBC945A" w14:textId="556F42EA" w:rsidR="007E36EB" w:rsidRPr="00B87B4D" w:rsidRDefault="007E36EB" w:rsidP="00B87B4D">
            <w:pPr>
              <w:rPr>
                <w:rFonts w:ascii="Arial" w:hAnsi="Arial" w:cs="Arial"/>
                <w:b/>
                <w:bCs/>
              </w:rPr>
            </w:pPr>
            <w:bookmarkStart w:id="1" w:name="_Hlk83300909"/>
            <w:r w:rsidRPr="00E103A8">
              <w:rPr>
                <w:rFonts w:ascii="Arial" w:hAnsi="Arial" w:cs="Arial"/>
                <w:b/>
                <w:bCs/>
              </w:rPr>
              <w:t>Template 2</w:t>
            </w:r>
          </w:p>
        </w:tc>
        <w:tc>
          <w:tcPr>
            <w:tcW w:w="4139" w:type="pct"/>
            <w:shd w:val="clear" w:color="auto" w:fill="F2F2F2" w:themeFill="background1" w:themeFillShade="F2"/>
          </w:tcPr>
          <w:p w14:paraId="76FB26C9" w14:textId="13DFB027" w:rsidR="007E36EB" w:rsidRPr="00B87B4D" w:rsidRDefault="007E36EB" w:rsidP="00B87B4D">
            <w:pPr>
              <w:rPr>
                <w:rFonts w:ascii="Arial" w:hAnsi="Arial" w:cs="Arial"/>
                <w:b/>
                <w:bCs/>
              </w:rPr>
            </w:pPr>
            <w:r w:rsidRPr="0006780B">
              <w:rPr>
                <w:rFonts w:ascii="Arial" w:hAnsi="Arial" w:cs="Arial"/>
                <w:b/>
                <w:bCs/>
              </w:rPr>
              <w:t>Provider’s narrative for criteria</w:t>
            </w:r>
            <w:r>
              <w:rPr>
                <w:rFonts w:ascii="Arial" w:hAnsi="Arial" w:cs="Arial"/>
              </w:rPr>
              <w:t xml:space="preserve">; full </w:t>
            </w:r>
            <w:r w:rsidRPr="00B87B4D">
              <w:rPr>
                <w:rFonts w:ascii="Arial" w:hAnsi="Arial" w:cs="Arial"/>
              </w:rPr>
              <w:t xml:space="preserve">narrative for </w:t>
            </w:r>
            <w:r>
              <w:rPr>
                <w:rFonts w:ascii="Arial" w:hAnsi="Arial" w:cs="Arial"/>
              </w:rPr>
              <w:t xml:space="preserve">all </w:t>
            </w:r>
            <w:r w:rsidRPr="00B87B4D">
              <w:rPr>
                <w:rFonts w:ascii="Arial" w:hAnsi="Arial" w:cs="Arial"/>
              </w:rPr>
              <w:t>criteria</w:t>
            </w:r>
            <w:r>
              <w:rPr>
                <w:rFonts w:ascii="Arial" w:hAnsi="Arial" w:cs="Arial"/>
              </w:rPr>
              <w:t xml:space="preserve"> </w:t>
            </w:r>
            <w:r w:rsidRPr="004D2846">
              <w:rPr>
                <w:rFonts w:ascii="Arial" w:hAnsi="Arial" w:cs="Arial"/>
              </w:rPr>
              <w:t>(Standards for Approved Qualifications)</w:t>
            </w:r>
          </w:p>
        </w:tc>
      </w:tr>
      <w:bookmarkEnd w:id="1"/>
      <w:tr w:rsidR="007E36EB" w:rsidRPr="00B87B4D" w14:paraId="0BE3DE3C" w14:textId="77777777" w:rsidTr="2EBA975E">
        <w:trPr>
          <w:trHeight w:val="454"/>
        </w:trPr>
        <w:tc>
          <w:tcPr>
            <w:tcW w:w="861" w:type="pct"/>
            <w:shd w:val="clear" w:color="auto" w:fill="F2F2F2" w:themeFill="background1" w:themeFillShade="F2"/>
          </w:tcPr>
          <w:p w14:paraId="60061D76" w14:textId="43F88A8A" w:rsidR="007E36EB" w:rsidRPr="00B87B4D" w:rsidRDefault="007E36EB" w:rsidP="00D85660">
            <w:pPr>
              <w:rPr>
                <w:rFonts w:ascii="Arial" w:hAnsi="Arial" w:cs="Arial"/>
                <w:b/>
                <w:bCs/>
              </w:rPr>
            </w:pPr>
            <w:r w:rsidRPr="00DD64FE">
              <w:rPr>
                <w:rFonts w:ascii="Arial" w:hAnsi="Arial" w:cs="Arial"/>
                <w:b/>
                <w:bCs/>
              </w:rPr>
              <w:t>Template 3</w:t>
            </w:r>
          </w:p>
        </w:tc>
        <w:tc>
          <w:tcPr>
            <w:tcW w:w="4139" w:type="pct"/>
            <w:shd w:val="clear" w:color="auto" w:fill="F2F2F2" w:themeFill="background1" w:themeFillShade="F2"/>
          </w:tcPr>
          <w:p w14:paraId="0B991C6B" w14:textId="111F86E3" w:rsidR="007E36EB" w:rsidRPr="00B87B4D" w:rsidRDefault="007E36EB" w:rsidP="00D85660">
            <w:pPr>
              <w:rPr>
                <w:rFonts w:ascii="Arial" w:hAnsi="Arial" w:cs="Arial"/>
                <w:b/>
                <w:bCs/>
              </w:rPr>
            </w:pPr>
            <w:r w:rsidRPr="00B62AED">
              <w:rPr>
                <w:rFonts w:ascii="Arial" w:hAnsi="Arial" w:cs="Arial"/>
                <w:b/>
                <w:bCs/>
              </w:rPr>
              <w:t xml:space="preserve">Qualification diagram </w:t>
            </w:r>
            <w:r w:rsidRPr="003C4E5C">
              <w:rPr>
                <w:rFonts w:ascii="Arial" w:hAnsi="Arial" w:cs="Arial"/>
              </w:rPr>
              <w:t>(Outcomes for Registration)</w:t>
            </w:r>
            <w:r w:rsidRPr="00B62AED">
              <w:rPr>
                <w:rFonts w:ascii="Arial" w:hAnsi="Arial" w:cs="Arial"/>
                <w:b/>
                <w:bCs/>
              </w:rPr>
              <w:t xml:space="preserve"> </w:t>
            </w:r>
          </w:p>
        </w:tc>
      </w:tr>
      <w:tr w:rsidR="007E36EB" w:rsidRPr="00B87B4D" w14:paraId="153905B4" w14:textId="77777777" w:rsidTr="2EBA975E">
        <w:trPr>
          <w:trHeight w:val="454"/>
        </w:trPr>
        <w:tc>
          <w:tcPr>
            <w:tcW w:w="861" w:type="pct"/>
            <w:shd w:val="clear" w:color="auto" w:fill="F2F2F2" w:themeFill="background1" w:themeFillShade="F2"/>
          </w:tcPr>
          <w:p w14:paraId="4B7AE3E4" w14:textId="1CFE30FE" w:rsidR="007E36EB" w:rsidRPr="00B87B4D" w:rsidRDefault="007E36EB" w:rsidP="00D85660">
            <w:pPr>
              <w:rPr>
                <w:rFonts w:ascii="Arial" w:hAnsi="Arial" w:cs="Arial"/>
                <w:b/>
                <w:bCs/>
              </w:rPr>
            </w:pPr>
            <w:r>
              <w:rPr>
                <w:rFonts w:ascii="Arial" w:hAnsi="Arial" w:cs="Arial"/>
                <w:b/>
                <w:bCs/>
              </w:rPr>
              <w:t>T</w:t>
            </w:r>
            <w:r w:rsidRPr="00C14041">
              <w:rPr>
                <w:rFonts w:ascii="Arial" w:hAnsi="Arial" w:cs="Arial"/>
                <w:b/>
                <w:bCs/>
              </w:rPr>
              <w:t>emplate 4</w:t>
            </w:r>
          </w:p>
        </w:tc>
        <w:tc>
          <w:tcPr>
            <w:tcW w:w="4139" w:type="pct"/>
            <w:shd w:val="clear" w:color="auto" w:fill="F2F2F2" w:themeFill="background1" w:themeFillShade="F2"/>
          </w:tcPr>
          <w:p w14:paraId="50A99800" w14:textId="3FC017C9" w:rsidR="007E36EB" w:rsidRPr="00B87B4D" w:rsidRDefault="007E36EB" w:rsidP="00D85660">
            <w:pPr>
              <w:rPr>
                <w:rFonts w:ascii="Arial" w:hAnsi="Arial" w:cs="Arial"/>
                <w:b/>
                <w:bCs/>
              </w:rPr>
            </w:pPr>
            <w:r w:rsidRPr="00C14041">
              <w:rPr>
                <w:rFonts w:ascii="Arial" w:hAnsi="Arial" w:cs="Arial"/>
                <w:b/>
                <w:bCs/>
              </w:rPr>
              <w:t>Assessment strategy</w:t>
            </w:r>
            <w:r>
              <w:rPr>
                <w:rFonts w:ascii="Arial" w:hAnsi="Arial" w:cs="Arial"/>
                <w:b/>
                <w:bCs/>
              </w:rPr>
              <w:t xml:space="preserve"> </w:t>
            </w:r>
            <w:r w:rsidRPr="003C4E5C">
              <w:rPr>
                <w:rFonts w:ascii="Arial" w:hAnsi="Arial" w:cs="Arial"/>
              </w:rPr>
              <w:t>(Outcomes for Registration)</w:t>
            </w:r>
            <w:r w:rsidRPr="00C14041">
              <w:rPr>
                <w:rFonts w:ascii="Arial" w:hAnsi="Arial" w:cs="Arial"/>
                <w:b/>
                <w:bCs/>
              </w:rPr>
              <w:t xml:space="preserve"> </w:t>
            </w:r>
          </w:p>
        </w:tc>
      </w:tr>
      <w:tr w:rsidR="007E36EB" w:rsidRPr="00B87B4D" w14:paraId="410E4BC0" w14:textId="77777777" w:rsidTr="2EBA975E">
        <w:trPr>
          <w:trHeight w:val="454"/>
        </w:trPr>
        <w:tc>
          <w:tcPr>
            <w:tcW w:w="861" w:type="pct"/>
            <w:shd w:val="clear" w:color="auto" w:fill="F2F2F2" w:themeFill="background1" w:themeFillShade="F2"/>
          </w:tcPr>
          <w:p w14:paraId="4B2B8DA1" w14:textId="7ADD82ED" w:rsidR="007E36EB" w:rsidRPr="00B87B4D" w:rsidRDefault="007E36EB" w:rsidP="00D85660">
            <w:pPr>
              <w:rPr>
                <w:rFonts w:ascii="Arial" w:hAnsi="Arial" w:cs="Arial"/>
                <w:b/>
                <w:bCs/>
              </w:rPr>
            </w:pPr>
            <w:r>
              <w:rPr>
                <w:rFonts w:ascii="Arial" w:hAnsi="Arial" w:cs="Arial"/>
                <w:b/>
                <w:bCs/>
              </w:rPr>
              <w:t>T</w:t>
            </w:r>
            <w:r w:rsidRPr="00763FCA">
              <w:rPr>
                <w:rFonts w:ascii="Arial" w:hAnsi="Arial" w:cs="Arial"/>
                <w:b/>
                <w:bCs/>
              </w:rPr>
              <w:t>emplate 5</w:t>
            </w:r>
          </w:p>
        </w:tc>
        <w:tc>
          <w:tcPr>
            <w:tcW w:w="4139" w:type="pct"/>
            <w:shd w:val="clear" w:color="auto" w:fill="F2F2F2" w:themeFill="background1" w:themeFillShade="F2"/>
          </w:tcPr>
          <w:p w14:paraId="559B4762" w14:textId="4559B7F8" w:rsidR="007E36EB" w:rsidRPr="00B87B4D" w:rsidRDefault="007E36EB" w:rsidP="00D85660">
            <w:pPr>
              <w:rPr>
                <w:rFonts w:ascii="Arial" w:hAnsi="Arial" w:cs="Arial"/>
                <w:b/>
                <w:bCs/>
              </w:rPr>
            </w:pPr>
            <w:r w:rsidRPr="2EBA975E">
              <w:rPr>
                <w:rFonts w:ascii="Arial" w:hAnsi="Arial" w:cs="Arial"/>
                <w:b/>
                <w:bCs/>
              </w:rPr>
              <w:t xml:space="preserve">Module/outcome map </w:t>
            </w:r>
            <w:r w:rsidRPr="2EBA975E">
              <w:rPr>
                <w:rFonts w:ascii="Arial" w:hAnsi="Arial" w:cs="Arial"/>
              </w:rPr>
              <w:t>(Outcomes for Registration)</w:t>
            </w:r>
            <w:r w:rsidRPr="2EBA975E">
              <w:rPr>
                <w:rFonts w:ascii="Arial" w:hAnsi="Arial" w:cs="Arial"/>
                <w:b/>
                <w:bCs/>
              </w:rPr>
              <w:t xml:space="preserve"> </w:t>
            </w:r>
            <w:r w:rsidRPr="2EBA975E">
              <w:rPr>
                <w:rFonts w:ascii="Arial" w:hAnsi="Arial" w:cs="Arial"/>
              </w:rPr>
              <w:t>Confirmed for first year; draft for all further years</w:t>
            </w:r>
          </w:p>
        </w:tc>
      </w:tr>
      <w:tr w:rsidR="007E36EB" w:rsidRPr="00B87B4D" w14:paraId="2C0C64D7" w14:textId="77777777" w:rsidTr="2EBA975E">
        <w:trPr>
          <w:trHeight w:val="454"/>
        </w:trPr>
        <w:tc>
          <w:tcPr>
            <w:tcW w:w="861" w:type="pct"/>
            <w:shd w:val="clear" w:color="auto" w:fill="F2F2F2" w:themeFill="background1" w:themeFillShade="F2"/>
          </w:tcPr>
          <w:p w14:paraId="44E9D9F0" w14:textId="36ED059A" w:rsidR="007E36EB" w:rsidRPr="00B87B4D" w:rsidRDefault="007E36EB" w:rsidP="00D85660">
            <w:pPr>
              <w:rPr>
                <w:rFonts w:ascii="Arial" w:hAnsi="Arial" w:cs="Arial"/>
                <w:b/>
                <w:bCs/>
              </w:rPr>
            </w:pPr>
            <w:r>
              <w:rPr>
                <w:rFonts w:ascii="Arial" w:hAnsi="Arial" w:cs="Arial"/>
                <w:b/>
                <w:bCs/>
              </w:rPr>
              <w:t>T</w:t>
            </w:r>
            <w:r w:rsidRPr="00BE27C3">
              <w:rPr>
                <w:rFonts w:ascii="Arial" w:hAnsi="Arial" w:cs="Arial"/>
                <w:b/>
                <w:bCs/>
              </w:rPr>
              <w:t xml:space="preserve">emplate </w:t>
            </w:r>
            <w:r w:rsidR="006B3ABF">
              <w:rPr>
                <w:rFonts w:ascii="Arial" w:hAnsi="Arial" w:cs="Arial"/>
                <w:b/>
                <w:bCs/>
              </w:rPr>
              <w:t>7</w:t>
            </w:r>
          </w:p>
        </w:tc>
        <w:tc>
          <w:tcPr>
            <w:tcW w:w="4139" w:type="pct"/>
            <w:shd w:val="clear" w:color="auto" w:fill="F2F2F2" w:themeFill="background1" w:themeFillShade="F2"/>
          </w:tcPr>
          <w:p w14:paraId="621072AE" w14:textId="6EA5D6FB" w:rsidR="007E36EB" w:rsidRPr="00B87B4D" w:rsidRDefault="007E36EB" w:rsidP="00D85660">
            <w:pPr>
              <w:rPr>
                <w:rFonts w:ascii="Arial" w:hAnsi="Arial" w:cs="Arial"/>
                <w:b/>
                <w:bCs/>
              </w:rPr>
            </w:pPr>
            <w:r w:rsidRPr="00BE27C3">
              <w:rPr>
                <w:rFonts w:ascii="Arial" w:hAnsi="Arial" w:cs="Arial"/>
                <w:b/>
                <w:bCs/>
              </w:rPr>
              <w:t>List of Supplementary Documentation</w:t>
            </w:r>
            <w:r w:rsidR="007957E3">
              <w:rPr>
                <w:rFonts w:ascii="Arial" w:hAnsi="Arial" w:cs="Arial"/>
                <w:b/>
                <w:bCs/>
              </w:rPr>
              <w:t xml:space="preserve"> </w:t>
            </w:r>
            <w:r w:rsidRPr="00BE27C3">
              <w:rPr>
                <w:rFonts w:ascii="Arial" w:hAnsi="Arial" w:cs="Arial"/>
                <w:b/>
                <w:bCs/>
              </w:rPr>
              <w:t>/</w:t>
            </w:r>
            <w:r w:rsidR="00730DF9">
              <w:rPr>
                <w:rFonts w:ascii="Arial" w:hAnsi="Arial" w:cs="Arial"/>
                <w:b/>
                <w:bCs/>
              </w:rPr>
              <w:t xml:space="preserve"> </w:t>
            </w:r>
            <w:r w:rsidRPr="00BE27C3">
              <w:rPr>
                <w:rFonts w:ascii="Arial" w:hAnsi="Arial" w:cs="Arial"/>
                <w:b/>
                <w:bCs/>
              </w:rPr>
              <w:t>Appendices</w:t>
            </w:r>
          </w:p>
        </w:tc>
      </w:tr>
      <w:tr w:rsidR="007E36EB" w:rsidRPr="00B87B4D" w14:paraId="76212C11" w14:textId="77777777" w:rsidTr="2EBA975E">
        <w:trPr>
          <w:trHeight w:val="454"/>
        </w:trPr>
        <w:tc>
          <w:tcPr>
            <w:tcW w:w="861" w:type="pct"/>
            <w:shd w:val="clear" w:color="auto" w:fill="F2F2F2" w:themeFill="background1" w:themeFillShade="F2"/>
          </w:tcPr>
          <w:p w14:paraId="1618653B" w14:textId="22D9FD16" w:rsidR="007E36EB" w:rsidRPr="00B87B4D" w:rsidRDefault="007E36EB" w:rsidP="00D85660">
            <w:pPr>
              <w:rPr>
                <w:rFonts w:ascii="Arial" w:hAnsi="Arial" w:cs="Arial"/>
                <w:b/>
                <w:bCs/>
              </w:rPr>
            </w:pPr>
            <w:r>
              <w:rPr>
                <w:rFonts w:ascii="Arial" w:hAnsi="Arial" w:cs="Arial"/>
                <w:b/>
                <w:bCs/>
              </w:rPr>
              <w:t>T</w:t>
            </w:r>
            <w:r w:rsidRPr="009C23AF">
              <w:rPr>
                <w:rFonts w:ascii="Arial" w:hAnsi="Arial" w:cs="Arial"/>
                <w:b/>
                <w:bCs/>
              </w:rPr>
              <w:t xml:space="preserve">emplate </w:t>
            </w:r>
            <w:r w:rsidR="006B3ABF">
              <w:rPr>
                <w:rFonts w:ascii="Arial" w:hAnsi="Arial" w:cs="Arial"/>
                <w:b/>
                <w:bCs/>
              </w:rPr>
              <w:t>8</w:t>
            </w:r>
          </w:p>
        </w:tc>
        <w:tc>
          <w:tcPr>
            <w:tcW w:w="4139" w:type="pct"/>
            <w:shd w:val="clear" w:color="auto" w:fill="F2F2F2" w:themeFill="background1" w:themeFillShade="F2"/>
          </w:tcPr>
          <w:p w14:paraId="5CD518B1" w14:textId="01A72C31" w:rsidR="007E36EB" w:rsidRPr="00B87B4D" w:rsidRDefault="007E36EB" w:rsidP="00D85660">
            <w:pPr>
              <w:rPr>
                <w:rFonts w:ascii="Arial" w:hAnsi="Arial" w:cs="Arial"/>
                <w:b/>
                <w:bCs/>
              </w:rPr>
            </w:pPr>
            <w:r w:rsidRPr="25E17D03">
              <w:rPr>
                <w:rFonts w:ascii="Arial" w:hAnsi="Arial" w:cs="Arial"/>
                <w:b/>
                <w:bCs/>
              </w:rPr>
              <w:t xml:space="preserve">Mapping to Indicative </w:t>
            </w:r>
            <w:r w:rsidR="00161627" w:rsidRPr="25E17D03">
              <w:rPr>
                <w:rFonts w:ascii="Arial" w:hAnsi="Arial" w:cs="Arial"/>
                <w:b/>
                <w:bCs/>
              </w:rPr>
              <w:t xml:space="preserve">Guidance </w:t>
            </w:r>
            <w:r w:rsidRPr="25E17D03">
              <w:rPr>
                <w:rFonts w:ascii="Arial" w:hAnsi="Arial" w:cs="Arial"/>
                <w:b/>
                <w:bCs/>
              </w:rPr>
              <w:t>Document</w:t>
            </w:r>
          </w:p>
        </w:tc>
      </w:tr>
    </w:tbl>
    <w:p w14:paraId="55CA58B2" w14:textId="77777777" w:rsidR="00EC20DD" w:rsidRDefault="00EC20DD"/>
    <w:tbl>
      <w:tblPr>
        <w:tblStyle w:val="TableGrid6"/>
        <w:tblW w:w="4995" w:type="pct"/>
        <w:tblInd w:w="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48"/>
        <w:gridCol w:w="7439"/>
      </w:tblGrid>
      <w:tr w:rsidR="00D85660" w:rsidRPr="00B87B4D" w14:paraId="377B27A7" w14:textId="77777777" w:rsidTr="2EBA975E">
        <w:trPr>
          <w:trHeight w:val="454"/>
        </w:trPr>
        <w:tc>
          <w:tcPr>
            <w:tcW w:w="5000" w:type="pct"/>
            <w:gridSpan w:val="2"/>
            <w:tcBorders>
              <w:top w:val="single" w:sz="12" w:space="0" w:color="000000" w:themeColor="text1"/>
              <w:bottom w:val="single" w:sz="12" w:space="0" w:color="000000" w:themeColor="text1"/>
            </w:tcBorders>
            <w:shd w:val="clear" w:color="auto" w:fill="2F5496" w:themeFill="accent1" w:themeFillShade="BF"/>
          </w:tcPr>
          <w:p w14:paraId="2D949093" w14:textId="1CF03822" w:rsidR="00D85660" w:rsidRPr="00EC20DD" w:rsidRDefault="00D85660" w:rsidP="00D85660">
            <w:pPr>
              <w:pStyle w:val="Heading3"/>
              <w:outlineLvl w:val="2"/>
              <w:rPr>
                <w:rFonts w:ascii="Arial" w:hAnsi="Arial" w:cs="Arial"/>
                <w:color w:val="FFFFFF" w:themeColor="background1"/>
                <w:sz w:val="24"/>
              </w:rPr>
            </w:pPr>
            <w:r w:rsidRPr="00EC20DD">
              <w:rPr>
                <w:rFonts w:ascii="Arial" w:hAnsi="Arial" w:cs="Arial"/>
                <w:color w:val="FFFFFF" w:themeColor="background1"/>
                <w:sz w:val="24"/>
              </w:rPr>
              <w:t>Stage four</w:t>
            </w:r>
            <w:r w:rsidR="00EC20DD">
              <w:rPr>
                <w:rFonts w:ascii="Arial" w:hAnsi="Arial" w:cs="Arial"/>
                <w:color w:val="FFFFFF" w:themeColor="background1"/>
                <w:sz w:val="24"/>
              </w:rPr>
              <w:t xml:space="preserve"> (a,</w:t>
            </w:r>
            <w:r w:rsidR="00933745">
              <w:rPr>
                <w:rFonts w:ascii="Arial" w:hAnsi="Arial" w:cs="Arial"/>
                <w:color w:val="FFFFFF" w:themeColor="background1"/>
                <w:sz w:val="24"/>
              </w:rPr>
              <w:t xml:space="preserve"> </w:t>
            </w:r>
            <w:r w:rsidR="00EC20DD">
              <w:rPr>
                <w:rFonts w:ascii="Arial" w:hAnsi="Arial" w:cs="Arial"/>
                <w:color w:val="FFFFFF" w:themeColor="background1"/>
                <w:sz w:val="24"/>
              </w:rPr>
              <w:t>b,</w:t>
            </w:r>
            <w:r w:rsidR="00933745">
              <w:rPr>
                <w:rFonts w:ascii="Arial" w:hAnsi="Arial" w:cs="Arial"/>
                <w:color w:val="FFFFFF" w:themeColor="background1"/>
                <w:sz w:val="24"/>
              </w:rPr>
              <w:t xml:space="preserve"> </w:t>
            </w:r>
            <w:r w:rsidR="00EC20DD">
              <w:rPr>
                <w:rFonts w:ascii="Arial" w:hAnsi="Arial" w:cs="Arial"/>
                <w:color w:val="FFFFFF" w:themeColor="background1"/>
                <w:sz w:val="24"/>
              </w:rPr>
              <w:t>c, etc.)</w:t>
            </w:r>
            <w:r w:rsidRPr="00EC20DD">
              <w:rPr>
                <w:rFonts w:ascii="Arial" w:hAnsi="Arial" w:cs="Arial"/>
                <w:color w:val="FFFFFF" w:themeColor="background1"/>
                <w:sz w:val="24"/>
              </w:rPr>
              <w:t xml:space="preserve">: </w:t>
            </w:r>
            <w:r w:rsidR="002E5B91">
              <w:rPr>
                <w:rFonts w:ascii="Arial" w:hAnsi="Arial" w:cs="Arial"/>
                <w:b w:val="0"/>
                <w:bCs/>
                <w:color w:val="FFFFFF" w:themeColor="background1"/>
                <w:sz w:val="24"/>
              </w:rPr>
              <w:t>T</w:t>
            </w:r>
            <w:r w:rsidRPr="00EC20DD">
              <w:rPr>
                <w:rFonts w:ascii="Arial" w:hAnsi="Arial" w:cs="Arial"/>
                <w:b w:val="0"/>
                <w:bCs/>
                <w:color w:val="FFFFFF" w:themeColor="background1"/>
                <w:sz w:val="24"/>
              </w:rPr>
              <w:t>o be repeated each year until first cohort graduates</w:t>
            </w:r>
          </w:p>
        </w:tc>
      </w:tr>
      <w:tr w:rsidR="00EC20DD" w:rsidRPr="00B87B4D" w14:paraId="50441850" w14:textId="77777777" w:rsidTr="2EBA975E">
        <w:trPr>
          <w:trHeight w:val="454"/>
        </w:trPr>
        <w:tc>
          <w:tcPr>
            <w:tcW w:w="5000" w:type="pct"/>
            <w:gridSpan w:val="2"/>
            <w:tcBorders>
              <w:top w:val="single" w:sz="12" w:space="0" w:color="000000" w:themeColor="text1"/>
            </w:tcBorders>
            <w:shd w:val="clear" w:color="auto" w:fill="F2F2F2" w:themeFill="background1" w:themeFillShade="F2"/>
          </w:tcPr>
          <w:p w14:paraId="4D096220" w14:textId="77777777" w:rsidR="002E5B91" w:rsidRDefault="00D04222" w:rsidP="00D85660">
            <w:pPr>
              <w:rPr>
                <w:rFonts w:ascii="Arial" w:hAnsi="Arial" w:cs="Arial"/>
              </w:rPr>
            </w:pPr>
            <w:r w:rsidRPr="00D04222">
              <w:rPr>
                <w:rFonts w:ascii="Arial" w:hAnsi="Arial" w:cs="Arial"/>
              </w:rPr>
              <w:t xml:space="preserve">Stage four is repeated each year until the first cohort of students, or students migrated across into the programme, reach the final year’s study. </w:t>
            </w:r>
          </w:p>
          <w:p w14:paraId="6B501AF5" w14:textId="77777777" w:rsidR="002E5B91" w:rsidRDefault="002E5B91" w:rsidP="00D85660">
            <w:pPr>
              <w:rPr>
                <w:rFonts w:ascii="Arial" w:hAnsi="Arial" w:cs="Arial"/>
              </w:rPr>
            </w:pPr>
          </w:p>
          <w:p w14:paraId="53D40E78" w14:textId="3B697C66" w:rsidR="002E5B91" w:rsidRDefault="00D04222" w:rsidP="00D85660">
            <w:pPr>
              <w:rPr>
                <w:rFonts w:ascii="Arial" w:hAnsi="Arial" w:cs="Arial"/>
              </w:rPr>
            </w:pPr>
            <w:r w:rsidRPr="00D04222">
              <w:rPr>
                <w:rFonts w:ascii="Arial" w:hAnsi="Arial" w:cs="Arial"/>
              </w:rPr>
              <w:t>The focus of stage four is on the delivery and assessment of the qualification, including its staffing, resourcing and infrastructure, risk mitigation and progress in implementing plans approved at stage t</w:t>
            </w:r>
            <w:r w:rsidR="007E36EB">
              <w:rPr>
                <w:rFonts w:ascii="Arial" w:hAnsi="Arial" w:cs="Arial"/>
              </w:rPr>
              <w:t>hree</w:t>
            </w:r>
            <w:r w:rsidRPr="00D04222">
              <w:rPr>
                <w:rFonts w:ascii="Arial" w:hAnsi="Arial" w:cs="Arial"/>
              </w:rPr>
              <w:t xml:space="preserve">, alongside preparedness for the delivery for the next, and most importantly, final, academic year. At stage four patient, service-user, employer, commissioner and public engagement in qualification delivery, assessment and review is expected, along with evidence of an increasing volume of inter-professional learning and patient-facing learning and experience as </w:t>
            </w:r>
            <w:proofErr w:type="spellStart"/>
            <w:r w:rsidR="007E36EB" w:rsidRPr="00D04222">
              <w:rPr>
                <w:rFonts w:ascii="Arial" w:hAnsi="Arial" w:cs="Arial"/>
              </w:rPr>
              <w:t>students</w:t>
            </w:r>
            <w:proofErr w:type="spellEnd"/>
            <w:r w:rsidR="007E36EB">
              <w:rPr>
                <w:rFonts w:ascii="Arial" w:hAnsi="Arial" w:cs="Arial"/>
              </w:rPr>
              <w:t xml:space="preserve"> </w:t>
            </w:r>
            <w:r w:rsidRPr="00D04222">
              <w:rPr>
                <w:rFonts w:ascii="Arial" w:hAnsi="Arial" w:cs="Arial"/>
              </w:rPr>
              <w:t xml:space="preserve">progress through the qualification. </w:t>
            </w:r>
          </w:p>
          <w:p w14:paraId="6DF890F0" w14:textId="77777777" w:rsidR="002E5B91" w:rsidRDefault="002E5B91" w:rsidP="00D85660">
            <w:pPr>
              <w:rPr>
                <w:rFonts w:ascii="Arial" w:hAnsi="Arial" w:cs="Arial"/>
              </w:rPr>
            </w:pPr>
          </w:p>
          <w:p w14:paraId="6E947891" w14:textId="0B3952D4" w:rsidR="00EC20DD" w:rsidRDefault="00D04222" w:rsidP="00D85660">
            <w:pPr>
              <w:rPr>
                <w:rFonts w:ascii="Arial" w:hAnsi="Arial" w:cs="Arial"/>
              </w:rPr>
            </w:pPr>
            <w:r w:rsidRPr="00D04222">
              <w:rPr>
                <w:rFonts w:ascii="Arial" w:hAnsi="Arial" w:cs="Arial"/>
              </w:rPr>
              <w:t xml:space="preserve">At each stage four (a, b, c, etc.) the provider’s preparedness for, and implementation of, its plan for the integration of patient-facing learning and experience will be examined, as well as its reflections on implementing plans approved at stages two and three, and any changes it proposes to make to the qualification </w:t>
            </w:r>
            <w:proofErr w:type="gramStart"/>
            <w:r w:rsidRPr="00D04222">
              <w:rPr>
                <w:rFonts w:ascii="Arial" w:hAnsi="Arial" w:cs="Arial"/>
              </w:rPr>
              <w:t>as a result of</w:t>
            </w:r>
            <w:proofErr w:type="gramEnd"/>
            <w:r w:rsidRPr="00D04222">
              <w:rPr>
                <w:rFonts w:ascii="Arial" w:hAnsi="Arial" w:cs="Arial"/>
              </w:rPr>
              <w:t xml:space="preserve"> student and stakeholder feedback</w:t>
            </w:r>
            <w:r w:rsidR="002E5B91">
              <w:rPr>
                <w:rFonts w:ascii="Arial" w:hAnsi="Arial" w:cs="Arial"/>
              </w:rPr>
              <w:t>.</w:t>
            </w:r>
            <w:r w:rsidRPr="00D04222">
              <w:rPr>
                <w:rFonts w:ascii="Arial" w:hAnsi="Arial" w:cs="Arial"/>
              </w:rPr>
              <w:t xml:space="preserve"> </w:t>
            </w:r>
          </w:p>
          <w:p w14:paraId="55630785" w14:textId="77777777" w:rsidR="007E36EB" w:rsidRDefault="007E36EB" w:rsidP="00D85660">
            <w:pPr>
              <w:rPr>
                <w:rFonts w:ascii="Arial" w:hAnsi="Arial" w:cs="Arial"/>
              </w:rPr>
            </w:pPr>
          </w:p>
          <w:p w14:paraId="0155B66D" w14:textId="58D62E38" w:rsidR="007E36EB" w:rsidRPr="00D04222" w:rsidRDefault="007E36EB" w:rsidP="00D85660">
            <w:pPr>
              <w:rPr>
                <w:rFonts w:ascii="Arial" w:hAnsi="Arial" w:cs="Arial"/>
                <w:b/>
                <w:bCs/>
              </w:rPr>
            </w:pPr>
            <w:r w:rsidRPr="00382917">
              <w:rPr>
                <w:rFonts w:ascii="Arial" w:hAnsi="Arial" w:cs="Arial"/>
                <w:b/>
                <w:bCs/>
                <w:color w:val="000000" w:themeColor="text1"/>
              </w:rPr>
              <w:t xml:space="preserve">Information required at </w:t>
            </w:r>
            <w:r w:rsidR="00B8415C">
              <w:rPr>
                <w:rFonts w:ascii="Arial" w:hAnsi="Arial" w:cs="Arial"/>
                <w:b/>
                <w:bCs/>
                <w:color w:val="000000" w:themeColor="text1"/>
              </w:rPr>
              <w:t>s</w:t>
            </w:r>
            <w:r w:rsidRPr="00382917">
              <w:rPr>
                <w:rFonts w:ascii="Arial" w:hAnsi="Arial" w:cs="Arial"/>
                <w:b/>
                <w:bCs/>
                <w:color w:val="000000" w:themeColor="text1"/>
              </w:rPr>
              <w:t xml:space="preserve">tage </w:t>
            </w:r>
            <w:r w:rsidR="009F6E8F">
              <w:rPr>
                <w:rFonts w:ascii="Arial" w:hAnsi="Arial" w:cs="Arial"/>
                <w:b/>
                <w:bCs/>
                <w:color w:val="000000" w:themeColor="text1"/>
              </w:rPr>
              <w:t xml:space="preserve">four </w:t>
            </w:r>
            <w:r w:rsidRPr="00382917">
              <w:rPr>
                <w:rFonts w:ascii="Arial" w:hAnsi="Arial" w:cs="Arial"/>
                <w:b/>
                <w:bCs/>
                <w:color w:val="000000" w:themeColor="text1"/>
              </w:rPr>
              <w:t>will include:</w:t>
            </w:r>
          </w:p>
        </w:tc>
      </w:tr>
      <w:tr w:rsidR="007E36EB" w:rsidRPr="00B87B4D" w14:paraId="73D95BA1" w14:textId="77777777" w:rsidTr="2EBA975E">
        <w:trPr>
          <w:trHeight w:val="454"/>
        </w:trPr>
        <w:tc>
          <w:tcPr>
            <w:tcW w:w="861" w:type="pct"/>
            <w:shd w:val="clear" w:color="auto" w:fill="F2F2F2" w:themeFill="background1" w:themeFillShade="F2"/>
          </w:tcPr>
          <w:p w14:paraId="430BC515" w14:textId="218AAB69" w:rsidR="007E36EB" w:rsidRPr="00B87B4D" w:rsidRDefault="007E36EB" w:rsidP="00D85660">
            <w:pPr>
              <w:rPr>
                <w:rFonts w:ascii="Arial" w:hAnsi="Arial" w:cs="Arial"/>
                <w:b/>
                <w:bCs/>
              </w:rPr>
            </w:pPr>
            <w:r>
              <w:rPr>
                <w:rFonts w:ascii="Arial" w:hAnsi="Arial" w:cs="Arial"/>
                <w:b/>
                <w:bCs/>
              </w:rPr>
              <w:lastRenderedPageBreak/>
              <w:t>T</w:t>
            </w:r>
            <w:r w:rsidRPr="00325A6B">
              <w:rPr>
                <w:rFonts w:ascii="Arial" w:hAnsi="Arial" w:cs="Arial"/>
                <w:b/>
                <w:bCs/>
              </w:rPr>
              <w:t xml:space="preserve">emplate </w:t>
            </w:r>
            <w:r>
              <w:rPr>
                <w:rFonts w:ascii="Arial" w:hAnsi="Arial" w:cs="Arial"/>
                <w:b/>
                <w:bCs/>
              </w:rPr>
              <w:t>1</w:t>
            </w:r>
          </w:p>
        </w:tc>
        <w:tc>
          <w:tcPr>
            <w:tcW w:w="4139" w:type="pct"/>
            <w:shd w:val="clear" w:color="auto" w:fill="F2F2F2" w:themeFill="background1" w:themeFillShade="F2"/>
          </w:tcPr>
          <w:p w14:paraId="21B33A89" w14:textId="2BB7FA07" w:rsidR="007E36EB" w:rsidRPr="00B87B4D" w:rsidRDefault="007E36EB" w:rsidP="00D85660">
            <w:pPr>
              <w:rPr>
                <w:rFonts w:ascii="Arial" w:hAnsi="Arial" w:cs="Arial"/>
                <w:b/>
                <w:bCs/>
              </w:rPr>
            </w:pPr>
            <w:r>
              <w:rPr>
                <w:rFonts w:ascii="Arial" w:hAnsi="Arial" w:cs="Arial"/>
                <w:b/>
                <w:bCs/>
              </w:rPr>
              <w:t>I</w:t>
            </w:r>
            <w:r w:rsidRPr="00325A6B">
              <w:rPr>
                <w:rFonts w:ascii="Arial" w:hAnsi="Arial" w:cs="Arial"/>
                <w:b/>
                <w:bCs/>
              </w:rPr>
              <w:t>ntroduction</w:t>
            </w:r>
            <w:r>
              <w:rPr>
                <w:rFonts w:ascii="Arial" w:hAnsi="Arial" w:cs="Arial"/>
                <w:b/>
                <w:bCs/>
              </w:rPr>
              <w:t xml:space="preserve"> </w:t>
            </w:r>
            <w:r w:rsidRPr="004D2846">
              <w:rPr>
                <w:rFonts w:ascii="Arial" w:hAnsi="Arial" w:cs="Arial"/>
              </w:rPr>
              <w:t>(Standards for Approved Qualifications)</w:t>
            </w:r>
            <w:r>
              <w:rPr>
                <w:rFonts w:ascii="Arial" w:hAnsi="Arial" w:cs="Arial"/>
                <w:b/>
              </w:rPr>
              <w:t xml:space="preserve"> </w:t>
            </w:r>
            <w:r w:rsidRPr="00DB4E7F">
              <w:rPr>
                <w:rFonts w:ascii="Arial" w:hAnsi="Arial" w:cs="Arial"/>
              </w:rPr>
              <w:t>in full</w:t>
            </w:r>
            <w:r w:rsidR="00CA493B">
              <w:rPr>
                <w:rFonts w:ascii="Arial" w:hAnsi="Arial" w:cs="Arial"/>
              </w:rPr>
              <w:t>,</w:t>
            </w:r>
            <w:r w:rsidRPr="00DB4E7F">
              <w:rPr>
                <w:rFonts w:ascii="Arial" w:hAnsi="Arial" w:cs="Arial"/>
              </w:rPr>
              <w:t xml:space="preserve"> which should include a report on progress since</w:t>
            </w:r>
            <w:r>
              <w:rPr>
                <w:rFonts w:ascii="Arial" w:hAnsi="Arial" w:cs="Arial"/>
              </w:rPr>
              <w:t xml:space="preserve"> the</w:t>
            </w:r>
            <w:r w:rsidRPr="00DB4E7F">
              <w:rPr>
                <w:rFonts w:ascii="Arial" w:hAnsi="Arial" w:cs="Arial"/>
              </w:rPr>
              <w:t xml:space="preserve"> previous stage and preparedness for next academic year</w:t>
            </w:r>
            <w:r w:rsidR="00CA493B">
              <w:rPr>
                <w:rFonts w:ascii="Arial" w:hAnsi="Arial" w:cs="Arial"/>
              </w:rPr>
              <w:t xml:space="preserve"> </w:t>
            </w:r>
            <w:r w:rsidRPr="00DB4E7F">
              <w:rPr>
                <w:rFonts w:ascii="Arial" w:hAnsi="Arial" w:cs="Arial"/>
              </w:rPr>
              <w:t xml:space="preserve">/ cohort. </w:t>
            </w:r>
          </w:p>
        </w:tc>
      </w:tr>
      <w:tr w:rsidR="007E36EB" w:rsidRPr="00B87B4D" w14:paraId="725C9B52" w14:textId="77777777" w:rsidTr="2EBA975E">
        <w:trPr>
          <w:trHeight w:val="454"/>
        </w:trPr>
        <w:tc>
          <w:tcPr>
            <w:tcW w:w="861" w:type="pct"/>
            <w:shd w:val="clear" w:color="auto" w:fill="F2F2F2" w:themeFill="background1" w:themeFillShade="F2"/>
          </w:tcPr>
          <w:p w14:paraId="07B3C36C" w14:textId="364D2C34" w:rsidR="007E36EB" w:rsidRPr="00B87B4D" w:rsidRDefault="007E36EB" w:rsidP="00D85660">
            <w:pPr>
              <w:rPr>
                <w:rFonts w:ascii="Arial" w:hAnsi="Arial" w:cs="Arial"/>
                <w:b/>
                <w:bCs/>
              </w:rPr>
            </w:pPr>
            <w:r w:rsidRPr="00E103A8">
              <w:rPr>
                <w:rFonts w:ascii="Arial" w:hAnsi="Arial" w:cs="Arial"/>
                <w:b/>
                <w:bCs/>
              </w:rPr>
              <w:t>Template 2</w:t>
            </w:r>
          </w:p>
        </w:tc>
        <w:tc>
          <w:tcPr>
            <w:tcW w:w="4139" w:type="pct"/>
            <w:shd w:val="clear" w:color="auto" w:fill="F2F2F2" w:themeFill="background1" w:themeFillShade="F2"/>
          </w:tcPr>
          <w:p w14:paraId="7FAEDCE1" w14:textId="5AF27451" w:rsidR="007E36EB" w:rsidRPr="00B87B4D" w:rsidRDefault="007E36EB" w:rsidP="00D85660">
            <w:pPr>
              <w:rPr>
                <w:rFonts w:ascii="Arial" w:hAnsi="Arial" w:cs="Arial"/>
                <w:b/>
                <w:bCs/>
              </w:rPr>
            </w:pPr>
            <w:r w:rsidRPr="0006780B">
              <w:rPr>
                <w:rFonts w:ascii="Arial" w:hAnsi="Arial" w:cs="Arial"/>
                <w:b/>
                <w:bCs/>
              </w:rPr>
              <w:t>Provider’s narrative for criteria</w:t>
            </w:r>
            <w:r>
              <w:rPr>
                <w:rFonts w:ascii="Arial" w:hAnsi="Arial" w:cs="Arial"/>
              </w:rPr>
              <w:t xml:space="preserve">; full </w:t>
            </w:r>
            <w:r w:rsidRPr="00B87B4D">
              <w:rPr>
                <w:rFonts w:ascii="Arial" w:hAnsi="Arial" w:cs="Arial"/>
              </w:rPr>
              <w:t xml:space="preserve">narrative for </w:t>
            </w:r>
            <w:r>
              <w:rPr>
                <w:rFonts w:ascii="Arial" w:hAnsi="Arial" w:cs="Arial"/>
              </w:rPr>
              <w:t xml:space="preserve">all </w:t>
            </w:r>
            <w:r w:rsidRPr="00B87B4D">
              <w:rPr>
                <w:rFonts w:ascii="Arial" w:hAnsi="Arial" w:cs="Arial"/>
              </w:rPr>
              <w:t>criteria</w:t>
            </w:r>
            <w:r>
              <w:rPr>
                <w:rFonts w:ascii="Arial" w:hAnsi="Arial" w:cs="Arial"/>
              </w:rPr>
              <w:t xml:space="preserve"> </w:t>
            </w:r>
            <w:r w:rsidRPr="004D2846">
              <w:rPr>
                <w:rFonts w:ascii="Arial" w:hAnsi="Arial" w:cs="Arial"/>
              </w:rPr>
              <w:t>(Standards for Approved Qualifications)</w:t>
            </w:r>
          </w:p>
        </w:tc>
      </w:tr>
      <w:tr w:rsidR="007E36EB" w:rsidRPr="00B87B4D" w14:paraId="3AD69BC5" w14:textId="77777777" w:rsidTr="2EBA975E">
        <w:trPr>
          <w:trHeight w:val="454"/>
        </w:trPr>
        <w:tc>
          <w:tcPr>
            <w:tcW w:w="861" w:type="pct"/>
            <w:shd w:val="clear" w:color="auto" w:fill="F2F2F2" w:themeFill="background1" w:themeFillShade="F2"/>
          </w:tcPr>
          <w:p w14:paraId="03ADF8CC" w14:textId="5125AAE7" w:rsidR="007E36EB" w:rsidRPr="00B87B4D" w:rsidRDefault="007E36EB" w:rsidP="00D85660">
            <w:pPr>
              <w:rPr>
                <w:rFonts w:ascii="Arial" w:hAnsi="Arial" w:cs="Arial"/>
                <w:b/>
                <w:bCs/>
              </w:rPr>
            </w:pPr>
            <w:bookmarkStart w:id="2" w:name="_Toc81473336"/>
            <w:r w:rsidRPr="00DD64FE">
              <w:rPr>
                <w:rFonts w:ascii="Arial" w:hAnsi="Arial" w:cs="Arial"/>
                <w:b/>
                <w:bCs/>
              </w:rPr>
              <w:t>Template 3</w:t>
            </w:r>
          </w:p>
        </w:tc>
        <w:tc>
          <w:tcPr>
            <w:tcW w:w="4139" w:type="pct"/>
            <w:shd w:val="clear" w:color="auto" w:fill="F2F2F2" w:themeFill="background1" w:themeFillShade="F2"/>
          </w:tcPr>
          <w:p w14:paraId="41281C68" w14:textId="57154D52" w:rsidR="007E36EB" w:rsidRPr="00B87B4D" w:rsidRDefault="007E36EB" w:rsidP="00D85660">
            <w:pPr>
              <w:rPr>
                <w:rFonts w:ascii="Arial" w:hAnsi="Arial" w:cs="Arial"/>
                <w:b/>
                <w:bCs/>
              </w:rPr>
            </w:pPr>
            <w:r w:rsidRPr="00B62AED">
              <w:rPr>
                <w:rFonts w:ascii="Arial" w:hAnsi="Arial" w:cs="Arial"/>
                <w:b/>
                <w:bCs/>
              </w:rPr>
              <w:t xml:space="preserve">Qualification diagram </w:t>
            </w:r>
            <w:r w:rsidRPr="003C4E5C">
              <w:rPr>
                <w:rFonts w:ascii="Arial" w:hAnsi="Arial" w:cs="Arial"/>
              </w:rPr>
              <w:t>(Outcomes for Registration)</w:t>
            </w:r>
            <w:r w:rsidRPr="00DD64FE">
              <w:rPr>
                <w:rFonts w:ascii="Arial" w:hAnsi="Arial" w:cs="Arial"/>
                <w:b/>
                <w:bCs/>
              </w:rPr>
              <w:tab/>
            </w:r>
          </w:p>
        </w:tc>
      </w:tr>
      <w:tr w:rsidR="007E36EB" w:rsidRPr="00B87B4D" w14:paraId="3AC8033F" w14:textId="77777777" w:rsidTr="2EBA975E">
        <w:trPr>
          <w:trHeight w:val="454"/>
        </w:trPr>
        <w:tc>
          <w:tcPr>
            <w:tcW w:w="861" w:type="pct"/>
            <w:shd w:val="clear" w:color="auto" w:fill="F2F2F2" w:themeFill="background1" w:themeFillShade="F2"/>
          </w:tcPr>
          <w:p w14:paraId="5622B42D" w14:textId="2A25D405" w:rsidR="007E36EB" w:rsidRPr="00B87B4D" w:rsidRDefault="007E36EB" w:rsidP="00D85660">
            <w:pPr>
              <w:rPr>
                <w:rFonts w:ascii="Arial" w:hAnsi="Arial" w:cs="Arial"/>
                <w:b/>
                <w:bCs/>
              </w:rPr>
            </w:pPr>
            <w:r>
              <w:rPr>
                <w:rFonts w:ascii="Arial" w:hAnsi="Arial" w:cs="Arial"/>
                <w:b/>
                <w:bCs/>
              </w:rPr>
              <w:t>T</w:t>
            </w:r>
            <w:r w:rsidRPr="00C14041">
              <w:rPr>
                <w:rFonts w:ascii="Arial" w:hAnsi="Arial" w:cs="Arial"/>
                <w:b/>
                <w:bCs/>
              </w:rPr>
              <w:t>emplate 4</w:t>
            </w:r>
          </w:p>
        </w:tc>
        <w:tc>
          <w:tcPr>
            <w:tcW w:w="4139" w:type="pct"/>
            <w:shd w:val="clear" w:color="auto" w:fill="F2F2F2" w:themeFill="background1" w:themeFillShade="F2"/>
          </w:tcPr>
          <w:p w14:paraId="64981E1C" w14:textId="6B6CCD24" w:rsidR="007E36EB" w:rsidRPr="00B87B4D" w:rsidRDefault="007E36EB" w:rsidP="00D85660">
            <w:pPr>
              <w:rPr>
                <w:rFonts w:ascii="Arial" w:hAnsi="Arial" w:cs="Arial"/>
                <w:b/>
                <w:bCs/>
              </w:rPr>
            </w:pPr>
            <w:r w:rsidRPr="00C14041">
              <w:rPr>
                <w:rFonts w:ascii="Arial" w:hAnsi="Arial" w:cs="Arial"/>
                <w:b/>
                <w:bCs/>
              </w:rPr>
              <w:t>Assessment strategy</w:t>
            </w:r>
            <w:r>
              <w:rPr>
                <w:rFonts w:ascii="Arial" w:hAnsi="Arial" w:cs="Arial"/>
                <w:b/>
                <w:bCs/>
              </w:rPr>
              <w:t xml:space="preserve"> </w:t>
            </w:r>
            <w:r w:rsidRPr="003C4E5C">
              <w:rPr>
                <w:rFonts w:ascii="Arial" w:hAnsi="Arial" w:cs="Arial"/>
              </w:rPr>
              <w:t>(Outcomes for Registration)</w:t>
            </w:r>
            <w:r w:rsidRPr="00C14041">
              <w:rPr>
                <w:rFonts w:ascii="Arial" w:hAnsi="Arial" w:cs="Arial"/>
                <w:b/>
                <w:bCs/>
              </w:rPr>
              <w:t xml:space="preserve"> </w:t>
            </w:r>
          </w:p>
        </w:tc>
      </w:tr>
      <w:tr w:rsidR="007E36EB" w:rsidRPr="00B87B4D" w14:paraId="0E519705" w14:textId="77777777" w:rsidTr="2EBA975E">
        <w:trPr>
          <w:trHeight w:val="454"/>
        </w:trPr>
        <w:tc>
          <w:tcPr>
            <w:tcW w:w="861" w:type="pct"/>
            <w:shd w:val="clear" w:color="auto" w:fill="F2F2F2" w:themeFill="background1" w:themeFillShade="F2"/>
          </w:tcPr>
          <w:p w14:paraId="26315105" w14:textId="0E641FF8" w:rsidR="007E36EB" w:rsidRPr="00B87B4D" w:rsidRDefault="007E36EB" w:rsidP="007E36EB">
            <w:pPr>
              <w:rPr>
                <w:rFonts w:ascii="Arial" w:hAnsi="Arial" w:cs="Arial"/>
                <w:b/>
                <w:bCs/>
              </w:rPr>
            </w:pPr>
            <w:r>
              <w:rPr>
                <w:rFonts w:ascii="Arial" w:hAnsi="Arial" w:cs="Arial"/>
                <w:b/>
                <w:bCs/>
              </w:rPr>
              <w:t>T</w:t>
            </w:r>
            <w:r w:rsidRPr="00763FCA">
              <w:rPr>
                <w:rFonts w:ascii="Arial" w:hAnsi="Arial" w:cs="Arial"/>
                <w:b/>
                <w:bCs/>
              </w:rPr>
              <w:t>emplate 5</w:t>
            </w:r>
          </w:p>
        </w:tc>
        <w:tc>
          <w:tcPr>
            <w:tcW w:w="4139" w:type="pct"/>
            <w:shd w:val="clear" w:color="auto" w:fill="F2F2F2" w:themeFill="background1" w:themeFillShade="F2"/>
          </w:tcPr>
          <w:p w14:paraId="44305C4C" w14:textId="2C9DD4DF" w:rsidR="007E36EB" w:rsidRPr="00B87B4D" w:rsidRDefault="007E36EB" w:rsidP="007E36EB">
            <w:pPr>
              <w:rPr>
                <w:rFonts w:ascii="Arial" w:hAnsi="Arial" w:cs="Arial"/>
                <w:b/>
                <w:bCs/>
              </w:rPr>
            </w:pPr>
            <w:r w:rsidRPr="2EBA975E">
              <w:rPr>
                <w:rFonts w:ascii="Arial" w:hAnsi="Arial" w:cs="Arial"/>
                <w:b/>
                <w:bCs/>
              </w:rPr>
              <w:t xml:space="preserve">Module/outcome map </w:t>
            </w:r>
            <w:r w:rsidRPr="2EBA975E">
              <w:rPr>
                <w:rFonts w:ascii="Arial" w:hAnsi="Arial" w:cs="Arial"/>
              </w:rPr>
              <w:t>(Outcomes for Registration)</w:t>
            </w:r>
            <w:r w:rsidRPr="2EBA975E">
              <w:rPr>
                <w:rFonts w:ascii="Arial" w:hAnsi="Arial" w:cs="Arial"/>
                <w:b/>
                <w:bCs/>
              </w:rPr>
              <w:t xml:space="preserve"> </w:t>
            </w:r>
            <w:r w:rsidRPr="2EBA975E">
              <w:rPr>
                <w:rFonts w:ascii="Arial" w:hAnsi="Arial" w:cs="Arial"/>
              </w:rPr>
              <w:t xml:space="preserve">Confirmed for forthcoming year; draft for all further years </w:t>
            </w:r>
          </w:p>
        </w:tc>
      </w:tr>
      <w:tr w:rsidR="006B3ABF" w:rsidRPr="00B87B4D" w14:paraId="7D80D5AE" w14:textId="77777777" w:rsidTr="2EBA975E">
        <w:trPr>
          <w:trHeight w:val="454"/>
        </w:trPr>
        <w:tc>
          <w:tcPr>
            <w:tcW w:w="861" w:type="pct"/>
            <w:shd w:val="clear" w:color="auto" w:fill="F2F2F2" w:themeFill="background1" w:themeFillShade="F2"/>
          </w:tcPr>
          <w:p w14:paraId="6B1B5243" w14:textId="5403AE33" w:rsidR="006B3ABF" w:rsidRPr="00B87B4D" w:rsidRDefault="006B3ABF" w:rsidP="006B3ABF">
            <w:pPr>
              <w:rPr>
                <w:rFonts w:ascii="Arial" w:hAnsi="Arial" w:cs="Arial"/>
                <w:b/>
                <w:bCs/>
              </w:rPr>
            </w:pPr>
            <w:r>
              <w:rPr>
                <w:rFonts w:ascii="Arial" w:hAnsi="Arial" w:cs="Arial"/>
                <w:b/>
                <w:bCs/>
              </w:rPr>
              <w:t>T</w:t>
            </w:r>
            <w:r w:rsidRPr="00BE27C3">
              <w:rPr>
                <w:rFonts w:ascii="Arial" w:hAnsi="Arial" w:cs="Arial"/>
                <w:b/>
                <w:bCs/>
              </w:rPr>
              <w:t xml:space="preserve">emplate </w:t>
            </w:r>
            <w:r>
              <w:rPr>
                <w:rFonts w:ascii="Arial" w:hAnsi="Arial" w:cs="Arial"/>
                <w:b/>
                <w:bCs/>
              </w:rPr>
              <w:t>7</w:t>
            </w:r>
          </w:p>
        </w:tc>
        <w:tc>
          <w:tcPr>
            <w:tcW w:w="4139" w:type="pct"/>
            <w:shd w:val="clear" w:color="auto" w:fill="F2F2F2" w:themeFill="background1" w:themeFillShade="F2"/>
          </w:tcPr>
          <w:p w14:paraId="4C9B510A" w14:textId="6B9C34DD" w:rsidR="006B3ABF" w:rsidRPr="00B87B4D" w:rsidRDefault="006B3ABF" w:rsidP="006B3ABF">
            <w:pPr>
              <w:rPr>
                <w:rFonts w:ascii="Arial" w:hAnsi="Arial" w:cs="Arial"/>
                <w:b/>
                <w:bCs/>
              </w:rPr>
            </w:pPr>
            <w:r w:rsidRPr="00BE27C3">
              <w:rPr>
                <w:rFonts w:ascii="Arial" w:hAnsi="Arial" w:cs="Arial"/>
                <w:b/>
                <w:bCs/>
              </w:rPr>
              <w:t>List of Supplementary Documentation</w:t>
            </w:r>
            <w:r w:rsidR="007957E3">
              <w:rPr>
                <w:rFonts w:ascii="Arial" w:hAnsi="Arial" w:cs="Arial"/>
                <w:b/>
                <w:bCs/>
              </w:rPr>
              <w:t xml:space="preserve"> </w:t>
            </w:r>
            <w:r w:rsidRPr="00BE27C3">
              <w:rPr>
                <w:rFonts w:ascii="Arial" w:hAnsi="Arial" w:cs="Arial"/>
                <w:b/>
                <w:bCs/>
              </w:rPr>
              <w:t>/ Appendices</w:t>
            </w:r>
          </w:p>
        </w:tc>
      </w:tr>
      <w:tr w:rsidR="006B3ABF" w:rsidRPr="00B87B4D" w14:paraId="79C23847" w14:textId="77777777" w:rsidTr="2EBA975E">
        <w:trPr>
          <w:trHeight w:val="454"/>
        </w:trPr>
        <w:tc>
          <w:tcPr>
            <w:tcW w:w="861" w:type="pct"/>
            <w:shd w:val="clear" w:color="auto" w:fill="F2F2F2" w:themeFill="background1" w:themeFillShade="F2"/>
          </w:tcPr>
          <w:p w14:paraId="52926760" w14:textId="7E94350E" w:rsidR="006B3ABF" w:rsidRPr="00B87B4D" w:rsidRDefault="006B3ABF" w:rsidP="006B3ABF">
            <w:pPr>
              <w:rPr>
                <w:rFonts w:ascii="Arial" w:hAnsi="Arial" w:cs="Arial"/>
                <w:b/>
                <w:bCs/>
              </w:rPr>
            </w:pPr>
            <w:r>
              <w:rPr>
                <w:rFonts w:ascii="Arial" w:hAnsi="Arial" w:cs="Arial"/>
                <w:b/>
                <w:bCs/>
              </w:rPr>
              <w:t>T</w:t>
            </w:r>
            <w:r w:rsidRPr="009C23AF">
              <w:rPr>
                <w:rFonts w:ascii="Arial" w:hAnsi="Arial" w:cs="Arial"/>
                <w:b/>
                <w:bCs/>
              </w:rPr>
              <w:t xml:space="preserve">emplate </w:t>
            </w:r>
            <w:r>
              <w:rPr>
                <w:rFonts w:ascii="Arial" w:hAnsi="Arial" w:cs="Arial"/>
                <w:b/>
                <w:bCs/>
              </w:rPr>
              <w:t>8</w:t>
            </w:r>
          </w:p>
        </w:tc>
        <w:tc>
          <w:tcPr>
            <w:tcW w:w="4139" w:type="pct"/>
            <w:shd w:val="clear" w:color="auto" w:fill="F2F2F2" w:themeFill="background1" w:themeFillShade="F2"/>
          </w:tcPr>
          <w:p w14:paraId="44011CFF" w14:textId="323437CE" w:rsidR="006B3ABF" w:rsidRPr="00B87B4D" w:rsidRDefault="006B3ABF" w:rsidP="006B3ABF">
            <w:pPr>
              <w:rPr>
                <w:rFonts w:ascii="Arial" w:hAnsi="Arial" w:cs="Arial"/>
                <w:b/>
                <w:bCs/>
              </w:rPr>
            </w:pPr>
            <w:r w:rsidRPr="25E17D03">
              <w:rPr>
                <w:rFonts w:ascii="Arial" w:hAnsi="Arial" w:cs="Arial"/>
                <w:b/>
                <w:bCs/>
              </w:rPr>
              <w:t xml:space="preserve">Mapping to Indicative </w:t>
            </w:r>
            <w:r w:rsidR="007957E3" w:rsidRPr="25E17D03">
              <w:rPr>
                <w:rFonts w:ascii="Arial" w:hAnsi="Arial" w:cs="Arial"/>
                <w:b/>
                <w:bCs/>
              </w:rPr>
              <w:t xml:space="preserve">Guidance </w:t>
            </w:r>
            <w:r w:rsidRPr="25E17D03">
              <w:rPr>
                <w:rFonts w:ascii="Arial" w:hAnsi="Arial" w:cs="Arial"/>
                <w:b/>
                <w:bCs/>
              </w:rPr>
              <w:t>Document</w:t>
            </w:r>
          </w:p>
        </w:tc>
      </w:tr>
    </w:tbl>
    <w:p w14:paraId="112C785D" w14:textId="77777777" w:rsidR="006B3ABF" w:rsidRDefault="006B3ABF"/>
    <w:tbl>
      <w:tblPr>
        <w:tblStyle w:val="TableGrid6"/>
        <w:tblW w:w="4995" w:type="pct"/>
        <w:tblInd w:w="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48"/>
        <w:gridCol w:w="7439"/>
      </w:tblGrid>
      <w:tr w:rsidR="00D85660" w:rsidRPr="00B87B4D" w14:paraId="35B30205" w14:textId="77777777" w:rsidTr="2EBA975E">
        <w:trPr>
          <w:trHeight w:val="454"/>
        </w:trPr>
        <w:tc>
          <w:tcPr>
            <w:tcW w:w="5000" w:type="pct"/>
            <w:gridSpan w:val="2"/>
            <w:shd w:val="clear" w:color="auto" w:fill="2F5496" w:themeFill="accent1" w:themeFillShade="BF"/>
          </w:tcPr>
          <w:p w14:paraId="12E9FD9C" w14:textId="586B2F03" w:rsidR="00D85660" w:rsidRPr="00100CFD" w:rsidRDefault="00D85660" w:rsidP="00D85660">
            <w:pPr>
              <w:pStyle w:val="Heading3"/>
              <w:outlineLvl w:val="2"/>
              <w:rPr>
                <w:rFonts w:ascii="Arial" w:hAnsi="Arial" w:cs="Arial"/>
                <w:b w:val="0"/>
                <w:bCs/>
                <w:color w:val="005191"/>
                <w:sz w:val="24"/>
              </w:rPr>
            </w:pPr>
            <w:r w:rsidRPr="006B3ABF">
              <w:rPr>
                <w:rFonts w:ascii="Arial" w:hAnsi="Arial" w:cs="Arial"/>
                <w:color w:val="FFFFFF" w:themeColor="background1"/>
                <w:sz w:val="24"/>
              </w:rPr>
              <w:t xml:space="preserve">Stage five: </w:t>
            </w:r>
            <w:r w:rsidR="00A72222" w:rsidRPr="00730DF9">
              <w:rPr>
                <w:rFonts w:ascii="Arial" w:hAnsi="Arial" w:cs="Arial"/>
                <w:b w:val="0"/>
                <w:bCs/>
                <w:color w:val="FFFFFF" w:themeColor="background1"/>
                <w:sz w:val="24"/>
              </w:rPr>
              <w:t>F</w:t>
            </w:r>
            <w:r w:rsidRPr="006B3ABF">
              <w:rPr>
                <w:rFonts w:ascii="Arial" w:hAnsi="Arial" w:cs="Arial"/>
                <w:b w:val="0"/>
                <w:bCs/>
                <w:color w:val="FFFFFF" w:themeColor="background1"/>
                <w:sz w:val="24"/>
              </w:rPr>
              <w:t>irst graduating cohort</w:t>
            </w:r>
            <w:bookmarkEnd w:id="2"/>
            <w:r w:rsidRPr="006B3ABF">
              <w:rPr>
                <w:rFonts w:ascii="Arial" w:hAnsi="Arial" w:cs="Arial"/>
                <w:b w:val="0"/>
                <w:bCs/>
                <w:color w:val="FFFFFF" w:themeColor="background1"/>
                <w:sz w:val="24"/>
              </w:rPr>
              <w:t xml:space="preserve"> </w:t>
            </w:r>
          </w:p>
        </w:tc>
      </w:tr>
      <w:tr w:rsidR="00A71B8E" w:rsidRPr="00B87B4D" w14:paraId="665916A6" w14:textId="77777777" w:rsidTr="2EBA975E">
        <w:trPr>
          <w:trHeight w:val="454"/>
        </w:trPr>
        <w:tc>
          <w:tcPr>
            <w:tcW w:w="5000" w:type="pct"/>
            <w:gridSpan w:val="2"/>
            <w:shd w:val="clear" w:color="auto" w:fill="F2F2F2" w:themeFill="background1" w:themeFillShade="F2"/>
          </w:tcPr>
          <w:p w14:paraId="23457A55" w14:textId="02919AAC" w:rsidR="001603D2" w:rsidRDefault="00A71B8E" w:rsidP="00A71B8E">
            <w:pPr>
              <w:rPr>
                <w:rFonts w:ascii="Arial" w:hAnsi="Arial" w:cs="Arial"/>
              </w:rPr>
            </w:pPr>
            <w:r w:rsidRPr="009F6E8F">
              <w:rPr>
                <w:rFonts w:ascii="Arial" w:hAnsi="Arial" w:cs="Arial"/>
              </w:rPr>
              <w:t>Stage five considers a</w:t>
            </w:r>
            <w:r w:rsidR="009F6E8F">
              <w:rPr>
                <w:rFonts w:ascii="Arial" w:hAnsi="Arial" w:cs="Arial"/>
              </w:rPr>
              <w:t xml:space="preserve"> </w:t>
            </w:r>
            <w:r w:rsidRPr="009F6E8F">
              <w:rPr>
                <w:rFonts w:ascii="Arial" w:hAnsi="Arial" w:cs="Arial"/>
              </w:rPr>
              <w:t xml:space="preserve">qualification’s ability to </w:t>
            </w:r>
            <w:r w:rsidR="001603D2">
              <w:rPr>
                <w:rFonts w:ascii="Arial" w:hAnsi="Arial" w:cs="Arial"/>
              </w:rPr>
              <w:t xml:space="preserve">evidence </w:t>
            </w:r>
            <w:r w:rsidR="00FE6719">
              <w:rPr>
                <w:rFonts w:ascii="Arial" w:hAnsi="Arial" w:cs="Arial"/>
              </w:rPr>
              <w:t xml:space="preserve">their </w:t>
            </w:r>
            <w:r w:rsidRPr="009F6E8F">
              <w:rPr>
                <w:rFonts w:ascii="Arial" w:hAnsi="Arial" w:cs="Arial"/>
              </w:rPr>
              <w:t>meet</w:t>
            </w:r>
            <w:r w:rsidR="00FE6719">
              <w:rPr>
                <w:rFonts w:ascii="Arial" w:hAnsi="Arial" w:cs="Arial"/>
              </w:rPr>
              <w:t>ing of</w:t>
            </w:r>
            <w:r w:rsidRPr="009F6E8F">
              <w:rPr>
                <w:rFonts w:ascii="Arial" w:hAnsi="Arial" w:cs="Arial"/>
              </w:rPr>
              <w:t xml:space="preserve"> the outcomes and standards</w:t>
            </w:r>
            <w:r w:rsidR="001603D2">
              <w:rPr>
                <w:rFonts w:ascii="Arial" w:hAnsi="Arial" w:cs="Arial"/>
              </w:rPr>
              <w:t xml:space="preserve"> at the point of the final graduating cohort</w:t>
            </w:r>
            <w:r w:rsidRPr="009F6E8F">
              <w:rPr>
                <w:rFonts w:ascii="Arial" w:hAnsi="Arial" w:cs="Arial"/>
              </w:rPr>
              <w:t xml:space="preserve">. It is the final stage of the process and takes place in the academic year in which the first cohort of students, or students migrated across into the programme, reach their final year of study. </w:t>
            </w:r>
          </w:p>
          <w:p w14:paraId="12C22BB5" w14:textId="77777777" w:rsidR="001603D2" w:rsidRDefault="001603D2" w:rsidP="00A71B8E">
            <w:pPr>
              <w:rPr>
                <w:rFonts w:ascii="Arial" w:hAnsi="Arial" w:cs="Arial"/>
              </w:rPr>
            </w:pPr>
          </w:p>
          <w:p w14:paraId="05857C0D" w14:textId="23F9D500" w:rsidR="00FE6719" w:rsidRDefault="00A71B8E" w:rsidP="009F6E8F">
            <w:pPr>
              <w:rPr>
                <w:rFonts w:ascii="Arial" w:hAnsi="Arial" w:cs="Arial"/>
              </w:rPr>
            </w:pPr>
            <w:r w:rsidRPr="009F6E8F">
              <w:rPr>
                <w:rFonts w:ascii="Arial" w:hAnsi="Arial" w:cs="Arial"/>
              </w:rPr>
              <w:t>The evidence to support stage five will normally be a written submission based on the evidence framework, alongside a periodic review and our attendance at the provider’s final examination board (or equivalent).</w:t>
            </w:r>
          </w:p>
          <w:p w14:paraId="18AFADFA" w14:textId="609C4729" w:rsidR="00FE6719" w:rsidRDefault="00A71B8E" w:rsidP="009F6E8F">
            <w:pPr>
              <w:rPr>
                <w:rFonts w:ascii="Arial" w:hAnsi="Arial" w:cs="Arial"/>
              </w:rPr>
            </w:pPr>
            <w:r w:rsidRPr="009F6E8F">
              <w:rPr>
                <w:rFonts w:ascii="Arial" w:hAnsi="Arial" w:cs="Arial"/>
              </w:rPr>
              <w:t xml:space="preserve">The specification for the periodic review will be based on the evidence framework and the risk stratification of the qualification, which includes factors such as, but not limited </w:t>
            </w:r>
            <w:proofErr w:type="gramStart"/>
            <w:r w:rsidRPr="009F6E8F">
              <w:rPr>
                <w:rFonts w:ascii="Arial" w:hAnsi="Arial" w:cs="Arial"/>
              </w:rPr>
              <w:t>to:</w:t>
            </w:r>
            <w:proofErr w:type="gramEnd"/>
            <w:r w:rsidRPr="009F6E8F">
              <w:rPr>
                <w:rFonts w:ascii="Arial" w:hAnsi="Arial" w:cs="Arial"/>
              </w:rPr>
              <w:t xml:space="preserve"> the results of stages one to four,</w:t>
            </w:r>
            <w:r w:rsidR="009F6E8F" w:rsidRPr="009F6E8F">
              <w:t xml:space="preserve"> </w:t>
            </w:r>
            <w:r w:rsidR="009F6E8F" w:rsidRPr="009F6E8F">
              <w:rPr>
                <w:rFonts w:ascii="Arial" w:hAnsi="Arial" w:cs="Arial"/>
              </w:rPr>
              <w:t xml:space="preserve">discharge of previously applied conditions and/or any serious concerns reviews and will include a sample-based review of the outcomes. </w:t>
            </w:r>
          </w:p>
          <w:p w14:paraId="7668355B" w14:textId="77777777" w:rsidR="00FE6719" w:rsidRDefault="00FE6719" w:rsidP="009F6E8F">
            <w:pPr>
              <w:rPr>
                <w:rFonts w:ascii="Arial" w:hAnsi="Arial" w:cs="Arial"/>
              </w:rPr>
            </w:pPr>
          </w:p>
          <w:p w14:paraId="6E166744" w14:textId="05A3C278" w:rsidR="00A71B8E" w:rsidRDefault="009F6E8F" w:rsidP="009F6E8F">
            <w:pPr>
              <w:rPr>
                <w:rFonts w:ascii="Arial" w:hAnsi="Arial" w:cs="Arial"/>
              </w:rPr>
            </w:pPr>
            <w:r w:rsidRPr="009F6E8F">
              <w:rPr>
                <w:rFonts w:ascii="Arial" w:hAnsi="Arial" w:cs="Arial"/>
              </w:rPr>
              <w:t xml:space="preserve">The prime purpose of a stage five periodic review is assurance, i.e., whether </w:t>
            </w:r>
            <w:r>
              <w:rPr>
                <w:rFonts w:ascii="Arial" w:hAnsi="Arial" w:cs="Arial"/>
              </w:rPr>
              <w:t>the</w:t>
            </w:r>
            <w:r w:rsidRPr="009F6E8F">
              <w:rPr>
                <w:rFonts w:ascii="Arial" w:hAnsi="Arial" w:cs="Arial"/>
              </w:rPr>
              <w:t xml:space="preserve"> outcomes and standards are met. Depending on whether the application is stratified as lower, </w:t>
            </w:r>
            <w:proofErr w:type="gramStart"/>
            <w:r w:rsidRPr="009F6E8F">
              <w:rPr>
                <w:rFonts w:ascii="Arial" w:hAnsi="Arial" w:cs="Arial"/>
              </w:rPr>
              <w:t>medium</w:t>
            </w:r>
            <w:proofErr w:type="gramEnd"/>
            <w:r w:rsidRPr="009F6E8F">
              <w:rPr>
                <w:rFonts w:ascii="Arial" w:hAnsi="Arial" w:cs="Arial"/>
              </w:rPr>
              <w:t xml:space="preserve"> or higher risk, the periodic review may be desk-based, involve an on-site visit or visits, and/or physical or virtual meetings</w:t>
            </w:r>
            <w:r>
              <w:rPr>
                <w:rFonts w:ascii="Arial" w:hAnsi="Arial" w:cs="Arial"/>
              </w:rPr>
              <w:t>.</w:t>
            </w:r>
          </w:p>
          <w:p w14:paraId="0FFDDD14" w14:textId="77777777" w:rsidR="009F6E8F" w:rsidRPr="009F6E8F" w:rsidRDefault="009F6E8F" w:rsidP="009F6E8F">
            <w:pPr>
              <w:rPr>
                <w:rFonts w:ascii="Arial" w:hAnsi="Arial" w:cs="Arial"/>
              </w:rPr>
            </w:pPr>
          </w:p>
          <w:p w14:paraId="6B0CD520" w14:textId="532611DE" w:rsidR="00A71B8E" w:rsidRPr="00B87B4D" w:rsidRDefault="009F6E8F" w:rsidP="00A71B8E">
            <w:pPr>
              <w:rPr>
                <w:rFonts w:ascii="Arial" w:hAnsi="Arial" w:cs="Arial"/>
                <w:b/>
                <w:bCs/>
              </w:rPr>
            </w:pPr>
            <w:r w:rsidRPr="00382917">
              <w:rPr>
                <w:rFonts w:ascii="Arial" w:hAnsi="Arial" w:cs="Arial"/>
                <w:b/>
                <w:bCs/>
                <w:color w:val="000000" w:themeColor="text1"/>
              </w:rPr>
              <w:t xml:space="preserve">Information required at Stage </w:t>
            </w:r>
            <w:r>
              <w:rPr>
                <w:rFonts w:ascii="Arial" w:hAnsi="Arial" w:cs="Arial"/>
                <w:b/>
                <w:bCs/>
                <w:color w:val="000000" w:themeColor="text1"/>
              </w:rPr>
              <w:t>f</w:t>
            </w:r>
            <w:r w:rsidR="00992B6F">
              <w:rPr>
                <w:rFonts w:ascii="Arial" w:hAnsi="Arial" w:cs="Arial"/>
                <w:b/>
                <w:bCs/>
                <w:color w:val="000000" w:themeColor="text1"/>
              </w:rPr>
              <w:t>ive</w:t>
            </w:r>
            <w:r>
              <w:rPr>
                <w:rFonts w:ascii="Arial" w:hAnsi="Arial" w:cs="Arial"/>
                <w:b/>
                <w:bCs/>
                <w:color w:val="000000" w:themeColor="text1"/>
              </w:rPr>
              <w:t xml:space="preserve"> </w:t>
            </w:r>
            <w:r w:rsidRPr="00382917">
              <w:rPr>
                <w:rFonts w:ascii="Arial" w:hAnsi="Arial" w:cs="Arial"/>
                <w:b/>
                <w:bCs/>
                <w:color w:val="000000" w:themeColor="text1"/>
              </w:rPr>
              <w:t>will include:</w:t>
            </w:r>
          </w:p>
        </w:tc>
      </w:tr>
      <w:tr w:rsidR="009F6E8F" w:rsidRPr="00B87B4D" w14:paraId="389D11F2" w14:textId="77777777" w:rsidTr="2EBA975E">
        <w:trPr>
          <w:trHeight w:val="454"/>
        </w:trPr>
        <w:tc>
          <w:tcPr>
            <w:tcW w:w="861" w:type="pct"/>
            <w:shd w:val="clear" w:color="auto" w:fill="F2F2F2" w:themeFill="background1" w:themeFillShade="F2"/>
          </w:tcPr>
          <w:p w14:paraId="65E0A10F" w14:textId="2EA27518" w:rsidR="009F6E8F" w:rsidRPr="00B87B4D" w:rsidRDefault="009F6E8F" w:rsidP="009F6E8F">
            <w:pPr>
              <w:rPr>
                <w:rFonts w:ascii="Arial" w:hAnsi="Arial" w:cs="Arial"/>
                <w:b/>
                <w:bCs/>
              </w:rPr>
            </w:pPr>
            <w:r>
              <w:rPr>
                <w:rFonts w:ascii="Arial" w:hAnsi="Arial" w:cs="Arial"/>
                <w:b/>
                <w:bCs/>
              </w:rPr>
              <w:t>T</w:t>
            </w:r>
            <w:r w:rsidRPr="00325A6B">
              <w:rPr>
                <w:rFonts w:ascii="Arial" w:hAnsi="Arial" w:cs="Arial"/>
                <w:b/>
                <w:bCs/>
              </w:rPr>
              <w:t xml:space="preserve">emplate </w:t>
            </w:r>
            <w:r>
              <w:rPr>
                <w:rFonts w:ascii="Arial" w:hAnsi="Arial" w:cs="Arial"/>
                <w:b/>
                <w:bCs/>
              </w:rPr>
              <w:t>1</w:t>
            </w:r>
          </w:p>
        </w:tc>
        <w:tc>
          <w:tcPr>
            <w:tcW w:w="4139" w:type="pct"/>
            <w:shd w:val="clear" w:color="auto" w:fill="F2F2F2" w:themeFill="background1" w:themeFillShade="F2"/>
          </w:tcPr>
          <w:p w14:paraId="21403E27" w14:textId="4013B1FE" w:rsidR="009F6E8F" w:rsidRPr="00B87B4D" w:rsidRDefault="009F6E8F" w:rsidP="009F6E8F">
            <w:pPr>
              <w:rPr>
                <w:rFonts w:ascii="Arial" w:hAnsi="Arial" w:cs="Arial"/>
                <w:b/>
                <w:bCs/>
              </w:rPr>
            </w:pPr>
            <w:r>
              <w:rPr>
                <w:rFonts w:ascii="Arial" w:hAnsi="Arial" w:cs="Arial"/>
                <w:b/>
                <w:bCs/>
              </w:rPr>
              <w:t>I</w:t>
            </w:r>
            <w:r w:rsidRPr="00325A6B">
              <w:rPr>
                <w:rFonts w:ascii="Arial" w:hAnsi="Arial" w:cs="Arial"/>
                <w:b/>
                <w:bCs/>
              </w:rPr>
              <w:t>ntroduction</w:t>
            </w:r>
            <w:r>
              <w:rPr>
                <w:rFonts w:ascii="Arial" w:hAnsi="Arial" w:cs="Arial"/>
                <w:b/>
                <w:bCs/>
              </w:rPr>
              <w:t xml:space="preserve"> </w:t>
            </w:r>
            <w:r w:rsidRPr="004D2846">
              <w:rPr>
                <w:rFonts w:ascii="Arial" w:hAnsi="Arial" w:cs="Arial"/>
              </w:rPr>
              <w:t>(Standards for Approved Qualifications)</w:t>
            </w:r>
            <w:r>
              <w:rPr>
                <w:rFonts w:ascii="Arial" w:hAnsi="Arial" w:cs="Arial"/>
                <w:b/>
              </w:rPr>
              <w:t xml:space="preserve"> </w:t>
            </w:r>
            <w:r w:rsidRPr="00DB4E7F">
              <w:rPr>
                <w:rFonts w:ascii="Arial" w:hAnsi="Arial" w:cs="Arial"/>
              </w:rPr>
              <w:t xml:space="preserve">in full </w:t>
            </w:r>
          </w:p>
        </w:tc>
      </w:tr>
      <w:tr w:rsidR="009F6E8F" w:rsidRPr="00B87B4D" w14:paraId="65875B62" w14:textId="77777777" w:rsidTr="2EBA975E">
        <w:trPr>
          <w:trHeight w:val="454"/>
        </w:trPr>
        <w:tc>
          <w:tcPr>
            <w:tcW w:w="861" w:type="pct"/>
            <w:shd w:val="clear" w:color="auto" w:fill="F2F2F2" w:themeFill="background1" w:themeFillShade="F2"/>
          </w:tcPr>
          <w:p w14:paraId="2745B754" w14:textId="01205D8D" w:rsidR="009F6E8F" w:rsidRPr="00B87B4D" w:rsidRDefault="009F6E8F" w:rsidP="009F6E8F">
            <w:pPr>
              <w:rPr>
                <w:rFonts w:ascii="Arial" w:hAnsi="Arial" w:cs="Arial"/>
                <w:b/>
                <w:bCs/>
              </w:rPr>
            </w:pPr>
            <w:r w:rsidRPr="00E103A8">
              <w:rPr>
                <w:rFonts w:ascii="Arial" w:hAnsi="Arial" w:cs="Arial"/>
                <w:b/>
                <w:bCs/>
              </w:rPr>
              <w:t>Template 2</w:t>
            </w:r>
          </w:p>
        </w:tc>
        <w:tc>
          <w:tcPr>
            <w:tcW w:w="4139" w:type="pct"/>
            <w:shd w:val="clear" w:color="auto" w:fill="F2F2F2" w:themeFill="background1" w:themeFillShade="F2"/>
          </w:tcPr>
          <w:p w14:paraId="0B917021" w14:textId="25E1CEDE" w:rsidR="009F6E8F" w:rsidRPr="00B87B4D" w:rsidRDefault="009F6E8F" w:rsidP="009F6E8F">
            <w:pPr>
              <w:rPr>
                <w:rFonts w:ascii="Arial" w:hAnsi="Arial" w:cs="Arial"/>
                <w:b/>
                <w:bCs/>
              </w:rPr>
            </w:pPr>
            <w:r w:rsidRPr="0006780B">
              <w:rPr>
                <w:rFonts w:ascii="Arial" w:hAnsi="Arial" w:cs="Arial"/>
                <w:b/>
                <w:bCs/>
              </w:rPr>
              <w:t>Provider’s narrative for criteria</w:t>
            </w:r>
            <w:r>
              <w:rPr>
                <w:rFonts w:ascii="Arial" w:hAnsi="Arial" w:cs="Arial"/>
              </w:rPr>
              <w:t xml:space="preserve">; full </w:t>
            </w:r>
            <w:r w:rsidRPr="00B87B4D">
              <w:rPr>
                <w:rFonts w:ascii="Arial" w:hAnsi="Arial" w:cs="Arial"/>
              </w:rPr>
              <w:t xml:space="preserve">narrative for </w:t>
            </w:r>
            <w:r>
              <w:rPr>
                <w:rFonts w:ascii="Arial" w:hAnsi="Arial" w:cs="Arial"/>
              </w:rPr>
              <w:t xml:space="preserve">all </w:t>
            </w:r>
            <w:r w:rsidRPr="00B87B4D">
              <w:rPr>
                <w:rFonts w:ascii="Arial" w:hAnsi="Arial" w:cs="Arial"/>
              </w:rPr>
              <w:t>criteria</w:t>
            </w:r>
            <w:r>
              <w:rPr>
                <w:rFonts w:ascii="Arial" w:hAnsi="Arial" w:cs="Arial"/>
              </w:rPr>
              <w:t xml:space="preserve"> </w:t>
            </w:r>
            <w:r w:rsidRPr="004D2846">
              <w:rPr>
                <w:rFonts w:ascii="Arial" w:hAnsi="Arial" w:cs="Arial"/>
              </w:rPr>
              <w:t>(Standards for Approved Qualifications)</w:t>
            </w:r>
          </w:p>
        </w:tc>
      </w:tr>
      <w:tr w:rsidR="009F6E8F" w:rsidRPr="00B87B4D" w14:paraId="30DBDF84" w14:textId="77777777" w:rsidTr="2EBA975E">
        <w:trPr>
          <w:trHeight w:val="454"/>
        </w:trPr>
        <w:tc>
          <w:tcPr>
            <w:tcW w:w="861" w:type="pct"/>
            <w:shd w:val="clear" w:color="auto" w:fill="F2F2F2" w:themeFill="background1" w:themeFillShade="F2"/>
          </w:tcPr>
          <w:p w14:paraId="1949F118" w14:textId="62C9D7DD" w:rsidR="009F6E8F" w:rsidRPr="00B87B4D" w:rsidRDefault="009F6E8F" w:rsidP="009F6E8F">
            <w:pPr>
              <w:rPr>
                <w:rFonts w:ascii="Arial" w:hAnsi="Arial" w:cs="Arial"/>
                <w:b/>
                <w:bCs/>
              </w:rPr>
            </w:pPr>
            <w:r w:rsidRPr="00DD64FE">
              <w:rPr>
                <w:rFonts w:ascii="Arial" w:hAnsi="Arial" w:cs="Arial"/>
                <w:b/>
                <w:bCs/>
              </w:rPr>
              <w:t>Template 3</w:t>
            </w:r>
          </w:p>
        </w:tc>
        <w:tc>
          <w:tcPr>
            <w:tcW w:w="4139" w:type="pct"/>
            <w:shd w:val="clear" w:color="auto" w:fill="F2F2F2" w:themeFill="background1" w:themeFillShade="F2"/>
          </w:tcPr>
          <w:p w14:paraId="6C13060C" w14:textId="4D16C9C9" w:rsidR="009F6E8F" w:rsidRPr="00B87B4D" w:rsidRDefault="009F6E8F" w:rsidP="009F6E8F">
            <w:pPr>
              <w:rPr>
                <w:rFonts w:ascii="Arial" w:hAnsi="Arial" w:cs="Arial"/>
                <w:b/>
                <w:bCs/>
              </w:rPr>
            </w:pPr>
            <w:r w:rsidRPr="00B62AED">
              <w:rPr>
                <w:rFonts w:ascii="Arial" w:hAnsi="Arial" w:cs="Arial"/>
                <w:b/>
                <w:bCs/>
              </w:rPr>
              <w:t xml:space="preserve">Qualification diagram </w:t>
            </w:r>
            <w:r w:rsidRPr="003C4E5C">
              <w:rPr>
                <w:rFonts w:ascii="Arial" w:hAnsi="Arial" w:cs="Arial"/>
              </w:rPr>
              <w:t>(Outcomes for Registration)</w:t>
            </w:r>
            <w:r w:rsidRPr="00DD64FE">
              <w:rPr>
                <w:rFonts w:ascii="Arial" w:hAnsi="Arial" w:cs="Arial"/>
                <w:b/>
                <w:bCs/>
              </w:rPr>
              <w:tab/>
            </w:r>
          </w:p>
        </w:tc>
      </w:tr>
      <w:tr w:rsidR="009F6E8F" w:rsidRPr="00B87B4D" w14:paraId="4D8A7A33" w14:textId="77777777" w:rsidTr="2EBA975E">
        <w:trPr>
          <w:trHeight w:val="454"/>
        </w:trPr>
        <w:tc>
          <w:tcPr>
            <w:tcW w:w="861" w:type="pct"/>
            <w:shd w:val="clear" w:color="auto" w:fill="F2F2F2" w:themeFill="background1" w:themeFillShade="F2"/>
          </w:tcPr>
          <w:p w14:paraId="7E1A86D1" w14:textId="7D9FA279" w:rsidR="009F6E8F" w:rsidRPr="00B87B4D" w:rsidRDefault="009F6E8F" w:rsidP="009F6E8F">
            <w:pPr>
              <w:rPr>
                <w:rFonts w:ascii="Arial" w:hAnsi="Arial" w:cs="Arial"/>
                <w:b/>
                <w:bCs/>
              </w:rPr>
            </w:pPr>
            <w:r>
              <w:rPr>
                <w:rFonts w:ascii="Arial" w:hAnsi="Arial" w:cs="Arial"/>
                <w:b/>
                <w:bCs/>
              </w:rPr>
              <w:t>T</w:t>
            </w:r>
            <w:r w:rsidRPr="00C14041">
              <w:rPr>
                <w:rFonts w:ascii="Arial" w:hAnsi="Arial" w:cs="Arial"/>
                <w:b/>
                <w:bCs/>
              </w:rPr>
              <w:t>emplate 4</w:t>
            </w:r>
          </w:p>
        </w:tc>
        <w:tc>
          <w:tcPr>
            <w:tcW w:w="4139" w:type="pct"/>
            <w:shd w:val="clear" w:color="auto" w:fill="F2F2F2" w:themeFill="background1" w:themeFillShade="F2"/>
          </w:tcPr>
          <w:p w14:paraId="20D95B26" w14:textId="7183AC81" w:rsidR="009F6E8F" w:rsidRPr="00B87B4D" w:rsidRDefault="009F6E8F" w:rsidP="009F6E8F">
            <w:pPr>
              <w:rPr>
                <w:rFonts w:ascii="Arial" w:hAnsi="Arial" w:cs="Arial"/>
                <w:b/>
                <w:bCs/>
              </w:rPr>
            </w:pPr>
            <w:r w:rsidRPr="00C14041">
              <w:rPr>
                <w:rFonts w:ascii="Arial" w:hAnsi="Arial" w:cs="Arial"/>
                <w:b/>
                <w:bCs/>
              </w:rPr>
              <w:t>Assessment strategy</w:t>
            </w:r>
            <w:r>
              <w:rPr>
                <w:rFonts w:ascii="Arial" w:hAnsi="Arial" w:cs="Arial"/>
                <w:b/>
                <w:bCs/>
              </w:rPr>
              <w:t xml:space="preserve"> </w:t>
            </w:r>
            <w:r w:rsidRPr="003C4E5C">
              <w:rPr>
                <w:rFonts w:ascii="Arial" w:hAnsi="Arial" w:cs="Arial"/>
              </w:rPr>
              <w:t>(Outcomes for Registration)</w:t>
            </w:r>
            <w:r w:rsidRPr="00C14041">
              <w:rPr>
                <w:rFonts w:ascii="Arial" w:hAnsi="Arial" w:cs="Arial"/>
                <w:b/>
                <w:bCs/>
              </w:rPr>
              <w:t xml:space="preserve"> </w:t>
            </w:r>
          </w:p>
        </w:tc>
      </w:tr>
      <w:tr w:rsidR="009F6E8F" w:rsidRPr="00B87B4D" w14:paraId="1BC8ABA2" w14:textId="77777777" w:rsidTr="2EBA975E">
        <w:trPr>
          <w:trHeight w:val="454"/>
        </w:trPr>
        <w:tc>
          <w:tcPr>
            <w:tcW w:w="861" w:type="pct"/>
            <w:shd w:val="clear" w:color="auto" w:fill="F2F2F2" w:themeFill="background1" w:themeFillShade="F2"/>
          </w:tcPr>
          <w:p w14:paraId="547ED59C" w14:textId="637DCD64" w:rsidR="009F6E8F" w:rsidRPr="00B87B4D" w:rsidRDefault="009F6E8F" w:rsidP="009F6E8F">
            <w:pPr>
              <w:rPr>
                <w:rFonts w:ascii="Arial" w:hAnsi="Arial" w:cs="Arial"/>
                <w:b/>
                <w:bCs/>
              </w:rPr>
            </w:pPr>
            <w:r>
              <w:rPr>
                <w:rFonts w:ascii="Arial" w:hAnsi="Arial" w:cs="Arial"/>
                <w:b/>
                <w:bCs/>
              </w:rPr>
              <w:t>T</w:t>
            </w:r>
            <w:r w:rsidRPr="00763FCA">
              <w:rPr>
                <w:rFonts w:ascii="Arial" w:hAnsi="Arial" w:cs="Arial"/>
                <w:b/>
                <w:bCs/>
              </w:rPr>
              <w:t>emplate 5</w:t>
            </w:r>
          </w:p>
        </w:tc>
        <w:tc>
          <w:tcPr>
            <w:tcW w:w="4139" w:type="pct"/>
            <w:shd w:val="clear" w:color="auto" w:fill="F2F2F2" w:themeFill="background1" w:themeFillShade="F2"/>
          </w:tcPr>
          <w:p w14:paraId="409E8106" w14:textId="75A2C1BA" w:rsidR="009F6E8F" w:rsidRPr="00B87B4D" w:rsidRDefault="009F6E8F" w:rsidP="009F6E8F">
            <w:pPr>
              <w:rPr>
                <w:rFonts w:ascii="Arial" w:hAnsi="Arial" w:cs="Arial"/>
                <w:b/>
                <w:bCs/>
              </w:rPr>
            </w:pPr>
            <w:r w:rsidRPr="2EBA975E">
              <w:rPr>
                <w:rFonts w:ascii="Arial" w:hAnsi="Arial" w:cs="Arial"/>
                <w:b/>
                <w:bCs/>
              </w:rPr>
              <w:t xml:space="preserve">Module/outcome map </w:t>
            </w:r>
            <w:r w:rsidRPr="2EBA975E">
              <w:rPr>
                <w:rFonts w:ascii="Arial" w:hAnsi="Arial" w:cs="Arial"/>
              </w:rPr>
              <w:t>(Outcomes for Registration)</w:t>
            </w:r>
            <w:r w:rsidRPr="2EBA975E">
              <w:rPr>
                <w:rFonts w:ascii="Arial" w:hAnsi="Arial" w:cs="Arial"/>
                <w:b/>
                <w:bCs/>
              </w:rPr>
              <w:t xml:space="preserve"> </w:t>
            </w:r>
            <w:r w:rsidRPr="2EBA975E">
              <w:rPr>
                <w:rFonts w:ascii="Arial" w:hAnsi="Arial" w:cs="Arial"/>
              </w:rPr>
              <w:t>in full for all years</w:t>
            </w:r>
          </w:p>
        </w:tc>
      </w:tr>
      <w:tr w:rsidR="009F6E8F" w:rsidRPr="00B87B4D" w14:paraId="79CE402F" w14:textId="77777777" w:rsidTr="2EBA975E">
        <w:trPr>
          <w:trHeight w:val="454"/>
        </w:trPr>
        <w:tc>
          <w:tcPr>
            <w:tcW w:w="861" w:type="pct"/>
            <w:shd w:val="clear" w:color="auto" w:fill="F2F2F2" w:themeFill="background1" w:themeFillShade="F2"/>
          </w:tcPr>
          <w:p w14:paraId="62F2FECA" w14:textId="6B6898AB" w:rsidR="009F6E8F" w:rsidRDefault="009F6E8F" w:rsidP="009F6E8F">
            <w:pPr>
              <w:rPr>
                <w:rFonts w:ascii="Arial" w:hAnsi="Arial" w:cs="Arial"/>
                <w:b/>
                <w:bCs/>
              </w:rPr>
            </w:pPr>
            <w:r>
              <w:rPr>
                <w:rFonts w:ascii="Arial" w:hAnsi="Arial" w:cs="Arial"/>
                <w:b/>
                <w:bCs/>
              </w:rPr>
              <w:t>Template 6</w:t>
            </w:r>
          </w:p>
        </w:tc>
        <w:tc>
          <w:tcPr>
            <w:tcW w:w="4139" w:type="pct"/>
            <w:shd w:val="clear" w:color="auto" w:fill="F2F2F2" w:themeFill="background1" w:themeFillShade="F2"/>
          </w:tcPr>
          <w:p w14:paraId="1F256CDE" w14:textId="392EF59A" w:rsidR="009F6E8F" w:rsidRPr="00BE27C3" w:rsidRDefault="009F6E8F" w:rsidP="009F6E8F">
            <w:pPr>
              <w:rPr>
                <w:rFonts w:ascii="Arial" w:hAnsi="Arial" w:cs="Arial"/>
                <w:b/>
                <w:bCs/>
              </w:rPr>
            </w:pPr>
            <w:r>
              <w:rPr>
                <w:rFonts w:ascii="Arial" w:hAnsi="Arial" w:cs="Arial"/>
                <w:b/>
                <w:bCs/>
              </w:rPr>
              <w:t xml:space="preserve">Outcomes narrative </w:t>
            </w:r>
            <w:r w:rsidRPr="00D85660">
              <w:rPr>
                <w:rFonts w:ascii="Arial" w:hAnsi="Arial" w:cs="Arial"/>
              </w:rPr>
              <w:t>(Outcomes for Registration)</w:t>
            </w:r>
            <w:r>
              <w:rPr>
                <w:rFonts w:ascii="Arial" w:hAnsi="Arial" w:cs="Arial"/>
              </w:rPr>
              <w:t xml:space="preserve"> in full for all outcomes</w:t>
            </w:r>
          </w:p>
        </w:tc>
      </w:tr>
      <w:tr w:rsidR="009F6E8F" w:rsidRPr="00B87B4D" w14:paraId="2DED8FBD" w14:textId="77777777" w:rsidTr="2EBA975E">
        <w:trPr>
          <w:trHeight w:val="454"/>
        </w:trPr>
        <w:tc>
          <w:tcPr>
            <w:tcW w:w="861" w:type="pct"/>
            <w:shd w:val="clear" w:color="auto" w:fill="F2F2F2" w:themeFill="background1" w:themeFillShade="F2"/>
          </w:tcPr>
          <w:p w14:paraId="7C6D2144" w14:textId="6AEC12ED" w:rsidR="009F6E8F" w:rsidRPr="00B87B4D" w:rsidRDefault="009F6E8F" w:rsidP="009F6E8F">
            <w:pPr>
              <w:rPr>
                <w:rFonts w:ascii="Arial" w:hAnsi="Arial" w:cs="Arial"/>
                <w:b/>
                <w:bCs/>
              </w:rPr>
            </w:pPr>
            <w:r>
              <w:rPr>
                <w:rFonts w:ascii="Arial" w:hAnsi="Arial" w:cs="Arial"/>
                <w:b/>
                <w:bCs/>
              </w:rPr>
              <w:t>T</w:t>
            </w:r>
            <w:r w:rsidRPr="00BE27C3">
              <w:rPr>
                <w:rFonts w:ascii="Arial" w:hAnsi="Arial" w:cs="Arial"/>
                <w:b/>
                <w:bCs/>
              </w:rPr>
              <w:t xml:space="preserve">emplate </w:t>
            </w:r>
            <w:r>
              <w:rPr>
                <w:rFonts w:ascii="Arial" w:hAnsi="Arial" w:cs="Arial"/>
                <w:b/>
                <w:bCs/>
              </w:rPr>
              <w:t>7</w:t>
            </w:r>
          </w:p>
        </w:tc>
        <w:tc>
          <w:tcPr>
            <w:tcW w:w="4139" w:type="pct"/>
            <w:shd w:val="clear" w:color="auto" w:fill="F2F2F2" w:themeFill="background1" w:themeFillShade="F2"/>
          </w:tcPr>
          <w:p w14:paraId="46044C3D" w14:textId="46DD04BE" w:rsidR="009F6E8F" w:rsidRPr="00B87B4D" w:rsidRDefault="009F6E8F" w:rsidP="009F6E8F">
            <w:pPr>
              <w:rPr>
                <w:rFonts w:ascii="Arial" w:hAnsi="Arial" w:cs="Arial"/>
                <w:b/>
                <w:bCs/>
              </w:rPr>
            </w:pPr>
            <w:r w:rsidRPr="00BE27C3">
              <w:rPr>
                <w:rFonts w:ascii="Arial" w:hAnsi="Arial" w:cs="Arial"/>
                <w:b/>
                <w:bCs/>
              </w:rPr>
              <w:t>List of Supplementary Documentation</w:t>
            </w:r>
            <w:r w:rsidR="00A1362F">
              <w:rPr>
                <w:rFonts w:ascii="Arial" w:hAnsi="Arial" w:cs="Arial"/>
                <w:b/>
                <w:bCs/>
              </w:rPr>
              <w:t xml:space="preserve"> </w:t>
            </w:r>
            <w:r w:rsidRPr="00BE27C3">
              <w:rPr>
                <w:rFonts w:ascii="Arial" w:hAnsi="Arial" w:cs="Arial"/>
                <w:b/>
                <w:bCs/>
              </w:rPr>
              <w:t>/ Appendices</w:t>
            </w:r>
          </w:p>
        </w:tc>
      </w:tr>
      <w:tr w:rsidR="009F6E8F" w:rsidRPr="00B87B4D" w14:paraId="64CDB62B" w14:textId="77777777" w:rsidTr="2EBA975E">
        <w:trPr>
          <w:trHeight w:val="454"/>
        </w:trPr>
        <w:tc>
          <w:tcPr>
            <w:tcW w:w="861" w:type="pct"/>
            <w:shd w:val="clear" w:color="auto" w:fill="F2F2F2" w:themeFill="background1" w:themeFillShade="F2"/>
          </w:tcPr>
          <w:p w14:paraId="0DB000DB" w14:textId="4F41615F" w:rsidR="009F6E8F" w:rsidRPr="00B87B4D" w:rsidRDefault="009F6E8F" w:rsidP="009F6E8F">
            <w:pPr>
              <w:rPr>
                <w:rFonts w:ascii="Arial" w:hAnsi="Arial" w:cs="Arial"/>
                <w:b/>
                <w:bCs/>
              </w:rPr>
            </w:pPr>
            <w:r>
              <w:rPr>
                <w:rFonts w:ascii="Arial" w:hAnsi="Arial" w:cs="Arial"/>
                <w:b/>
                <w:bCs/>
              </w:rPr>
              <w:lastRenderedPageBreak/>
              <w:t>T</w:t>
            </w:r>
            <w:r w:rsidRPr="009C23AF">
              <w:rPr>
                <w:rFonts w:ascii="Arial" w:hAnsi="Arial" w:cs="Arial"/>
                <w:b/>
                <w:bCs/>
              </w:rPr>
              <w:t xml:space="preserve">emplate </w:t>
            </w:r>
            <w:r>
              <w:rPr>
                <w:rFonts w:ascii="Arial" w:hAnsi="Arial" w:cs="Arial"/>
                <w:b/>
                <w:bCs/>
              </w:rPr>
              <w:t>8</w:t>
            </w:r>
          </w:p>
        </w:tc>
        <w:tc>
          <w:tcPr>
            <w:tcW w:w="4139" w:type="pct"/>
            <w:shd w:val="clear" w:color="auto" w:fill="F2F2F2" w:themeFill="background1" w:themeFillShade="F2"/>
          </w:tcPr>
          <w:p w14:paraId="6E5F9B17" w14:textId="745AEEE7" w:rsidR="009F6E8F" w:rsidRPr="00B87B4D" w:rsidRDefault="009F6E8F" w:rsidP="009F6E8F">
            <w:pPr>
              <w:rPr>
                <w:rFonts w:ascii="Arial" w:hAnsi="Arial" w:cs="Arial"/>
                <w:b/>
                <w:bCs/>
              </w:rPr>
            </w:pPr>
            <w:r w:rsidRPr="25E17D03">
              <w:rPr>
                <w:rFonts w:ascii="Arial" w:hAnsi="Arial" w:cs="Arial"/>
                <w:b/>
                <w:bCs/>
              </w:rPr>
              <w:t xml:space="preserve">Mapping to Indicative </w:t>
            </w:r>
            <w:r w:rsidR="43E00D20" w:rsidRPr="25E17D03">
              <w:rPr>
                <w:rFonts w:ascii="Arial" w:hAnsi="Arial" w:cs="Arial"/>
                <w:b/>
                <w:bCs/>
              </w:rPr>
              <w:t xml:space="preserve">Guidance </w:t>
            </w:r>
            <w:r w:rsidRPr="25E17D03">
              <w:rPr>
                <w:rFonts w:ascii="Arial" w:hAnsi="Arial" w:cs="Arial"/>
                <w:b/>
                <w:bCs/>
              </w:rPr>
              <w:t>Document</w:t>
            </w:r>
            <w:r w:rsidR="40C51D1E" w:rsidRPr="25E17D03">
              <w:rPr>
                <w:rFonts w:ascii="Arial" w:hAnsi="Arial" w:cs="Arial"/>
                <w:b/>
                <w:bCs/>
              </w:rPr>
              <w:t xml:space="preserve"> </w:t>
            </w:r>
          </w:p>
        </w:tc>
      </w:tr>
    </w:tbl>
    <w:p w14:paraId="0E38A632" w14:textId="77777777" w:rsidR="00B87B4D" w:rsidRPr="00B87B4D" w:rsidRDefault="00B87B4D" w:rsidP="00B87B4D">
      <w:pPr>
        <w:spacing w:after="0" w:line="240" w:lineRule="auto"/>
        <w:textAlignment w:val="baseline"/>
        <w:rPr>
          <w:rFonts w:ascii="Arial" w:eastAsia="Times New Roman" w:hAnsi="Arial" w:cs="Arial"/>
          <w:sz w:val="24"/>
          <w:szCs w:val="24"/>
          <w:lang w:eastAsia="en-GB"/>
        </w:rPr>
      </w:pPr>
    </w:p>
    <w:p w14:paraId="2E4C97C5" w14:textId="77777777" w:rsidR="00B87B4D" w:rsidRPr="00B87B4D" w:rsidRDefault="00B87B4D" w:rsidP="00B87B4D">
      <w:pPr>
        <w:spacing w:after="0" w:line="240" w:lineRule="auto"/>
        <w:textAlignment w:val="baseline"/>
        <w:rPr>
          <w:rFonts w:ascii="Segoe UI" w:eastAsia="Times New Roman" w:hAnsi="Segoe UI" w:cs="Segoe UI"/>
          <w:sz w:val="18"/>
          <w:szCs w:val="18"/>
          <w:lang w:eastAsia="en-GB"/>
        </w:rPr>
      </w:pPr>
    </w:p>
    <w:p w14:paraId="4B671E9B" w14:textId="77777777" w:rsidR="00B87B4D" w:rsidRPr="00B87B4D" w:rsidRDefault="00B87B4D" w:rsidP="00B87B4D">
      <w:pPr>
        <w:spacing w:after="0" w:line="240" w:lineRule="auto"/>
        <w:textAlignment w:val="baseline"/>
        <w:rPr>
          <w:rFonts w:ascii="Arial" w:eastAsia="Times New Roman" w:hAnsi="Arial" w:cs="Arial"/>
          <w:b/>
          <w:bCs/>
          <w:sz w:val="24"/>
          <w:szCs w:val="24"/>
          <w:lang w:eastAsia="en-GB"/>
        </w:rPr>
      </w:pPr>
      <w:r w:rsidRPr="00B87B4D">
        <w:rPr>
          <w:rFonts w:ascii="Arial" w:eastAsia="Times New Roman" w:hAnsi="Arial" w:cs="Arial"/>
          <w:b/>
          <w:bCs/>
          <w:sz w:val="24"/>
          <w:szCs w:val="24"/>
          <w:lang w:eastAsia="en-GB"/>
        </w:rPr>
        <w:t xml:space="preserve">Please note – this list is non-exhaustive.  You may be required to submit further information at any stage of the notification process, including the submission template in full. </w:t>
      </w:r>
    </w:p>
    <w:p w14:paraId="30F26468" w14:textId="4805A3F0" w:rsidR="00B87B4D" w:rsidRDefault="00B87B4D" w:rsidP="00B87B4D">
      <w:pPr>
        <w:spacing w:after="0" w:line="240" w:lineRule="auto"/>
        <w:textAlignment w:val="baseline"/>
        <w:rPr>
          <w:rFonts w:ascii="Arial" w:eastAsia="Times New Roman" w:hAnsi="Arial" w:cs="Arial"/>
          <w:sz w:val="24"/>
          <w:szCs w:val="24"/>
          <w:lang w:eastAsia="en-GB"/>
        </w:rPr>
      </w:pPr>
    </w:p>
    <w:p w14:paraId="636478D2" w14:textId="69AA80FE" w:rsidR="00342281" w:rsidRDefault="00342281">
      <w:pPr>
        <w:rPr>
          <w:rFonts w:ascii="Arial" w:hAnsi="Arial" w:cs="Arial"/>
          <w:sz w:val="24"/>
          <w:szCs w:val="24"/>
        </w:rPr>
      </w:pPr>
      <w:r>
        <w:rPr>
          <w:rFonts w:ascii="Arial" w:hAnsi="Arial" w:cs="Arial"/>
          <w:sz w:val="24"/>
          <w:szCs w:val="24"/>
        </w:rPr>
        <w:br w:type="page"/>
      </w:r>
    </w:p>
    <w:p w14:paraId="73DFEC83" w14:textId="42D6B44F" w:rsidR="009F6E8F" w:rsidRPr="000F3DC7" w:rsidRDefault="002549C1" w:rsidP="004E4F2A">
      <w:pPr>
        <w:pBdr>
          <w:bottom w:val="single" w:sz="4" w:space="1" w:color="auto"/>
        </w:pBdr>
        <w:rPr>
          <w:rFonts w:ascii="Arial" w:hAnsi="Arial" w:cs="Arial"/>
          <w:color w:val="2F5496" w:themeColor="accent1" w:themeShade="BF"/>
          <w:sz w:val="28"/>
          <w:szCs w:val="28"/>
        </w:rPr>
      </w:pPr>
      <w:r w:rsidRPr="004E4F2A">
        <w:rPr>
          <w:rFonts w:ascii="Arial" w:eastAsia="Times New Roman" w:hAnsi="Arial" w:cs="Arial"/>
          <w:bCs/>
          <w:color w:val="005191"/>
          <w:sz w:val="28"/>
          <w:szCs w:val="28"/>
        </w:rPr>
        <w:lastRenderedPageBreak/>
        <w:t>Section three:</w:t>
      </w:r>
      <w:r w:rsidRPr="005256E2">
        <w:rPr>
          <w:rFonts w:ascii="Arial" w:eastAsia="Times New Roman" w:hAnsi="Arial" w:cs="Arial"/>
          <w:b/>
          <w:color w:val="005191"/>
          <w:sz w:val="28"/>
          <w:szCs w:val="28"/>
        </w:rPr>
        <w:t xml:space="preserve"> </w:t>
      </w:r>
      <w:r w:rsidR="0044116D">
        <w:rPr>
          <w:rFonts w:ascii="Arial" w:hAnsi="Arial" w:cs="Arial"/>
          <w:color w:val="2F5496" w:themeColor="accent1" w:themeShade="BF"/>
          <w:sz w:val="28"/>
          <w:szCs w:val="28"/>
        </w:rPr>
        <w:t>d</w:t>
      </w:r>
      <w:r w:rsidR="009F6E8F" w:rsidRPr="000F3DC7">
        <w:rPr>
          <w:rFonts w:ascii="Arial" w:hAnsi="Arial" w:cs="Arial"/>
          <w:color w:val="2F5496" w:themeColor="accent1" w:themeShade="BF"/>
          <w:sz w:val="28"/>
          <w:szCs w:val="28"/>
        </w:rPr>
        <w:t>eclaration</w:t>
      </w:r>
    </w:p>
    <w:p w14:paraId="150B5D1C" w14:textId="708145BD" w:rsidR="00B46B3B" w:rsidRPr="00674925" w:rsidRDefault="00B46B3B" w:rsidP="00B46B3B">
      <w:r w:rsidRPr="00674925">
        <w:rPr>
          <w:rFonts w:ascii="Arial" w:hAnsi="Arial" w:cs="Arial"/>
          <w:sz w:val="24"/>
          <w:szCs w:val="24"/>
        </w:rPr>
        <w:t xml:space="preserve">Please tell us about the person </w:t>
      </w:r>
      <w:r>
        <w:rPr>
          <w:rFonts w:ascii="Arial" w:hAnsi="Arial" w:cs="Arial"/>
          <w:sz w:val="24"/>
          <w:szCs w:val="24"/>
        </w:rPr>
        <w:t xml:space="preserve">with overall </w:t>
      </w:r>
      <w:r w:rsidRPr="00674925">
        <w:rPr>
          <w:rFonts w:ascii="Arial" w:hAnsi="Arial" w:cs="Arial"/>
          <w:sz w:val="24"/>
          <w:szCs w:val="24"/>
        </w:rPr>
        <w:t>responsibi</w:t>
      </w:r>
      <w:r>
        <w:rPr>
          <w:rFonts w:ascii="Arial" w:hAnsi="Arial" w:cs="Arial"/>
          <w:sz w:val="24"/>
          <w:szCs w:val="24"/>
        </w:rPr>
        <w:t>lity</w:t>
      </w:r>
      <w:r w:rsidRPr="00674925">
        <w:rPr>
          <w:rFonts w:ascii="Arial" w:hAnsi="Arial" w:cs="Arial"/>
          <w:sz w:val="24"/>
          <w:szCs w:val="24"/>
        </w:rPr>
        <w:t xml:space="preserve"> for the qualification</w:t>
      </w:r>
      <w:r>
        <w:rPr>
          <w:rFonts w:ascii="Arial" w:hAnsi="Arial" w:cs="Arial"/>
          <w:sz w:val="24"/>
          <w:szCs w:val="24"/>
        </w:rPr>
        <w:t xml:space="preserve"> who has authority to authorise the submission of this form:</w:t>
      </w:r>
    </w:p>
    <w:tbl>
      <w:tblPr>
        <w:tblW w:w="0" w:type="auto"/>
        <w:tblInd w:w="8" w:type="dxa"/>
        <w:tblBorders>
          <w:top w:val="single" w:sz="12" w:space="0" w:color="000000"/>
          <w:left w:val="single" w:sz="12" w:space="0" w:color="000000"/>
          <w:bottom w:val="single" w:sz="12" w:space="0" w:color="000000"/>
          <w:right w:val="single" w:sz="12" w:space="0" w:color="000000"/>
          <w:insideH w:val="single" w:sz="4" w:space="0" w:color="000000"/>
        </w:tblBorders>
        <w:tblCellMar>
          <w:left w:w="0" w:type="dxa"/>
          <w:right w:w="0" w:type="dxa"/>
        </w:tblCellMar>
        <w:tblLook w:val="04A0" w:firstRow="1" w:lastRow="0" w:firstColumn="1" w:lastColumn="0" w:noHBand="0" w:noVBand="1"/>
      </w:tblPr>
      <w:tblGrid>
        <w:gridCol w:w="4497"/>
        <w:gridCol w:w="4491"/>
      </w:tblGrid>
      <w:tr w:rsidR="00634E7C" w14:paraId="7C0DE30C" w14:textId="77777777" w:rsidTr="000F3DC7">
        <w:trPr>
          <w:trHeight w:val="261"/>
        </w:trPr>
        <w:tc>
          <w:tcPr>
            <w:tcW w:w="9013" w:type="dxa"/>
            <w:gridSpan w:val="2"/>
            <w:shd w:val="clear" w:color="auto" w:fill="2F5496"/>
            <w:tcMar>
              <w:top w:w="0" w:type="dxa"/>
              <w:left w:w="108" w:type="dxa"/>
              <w:bottom w:w="0" w:type="dxa"/>
              <w:right w:w="108" w:type="dxa"/>
            </w:tcMar>
            <w:hideMark/>
          </w:tcPr>
          <w:p w14:paraId="62268D76" w14:textId="77777777" w:rsidR="00634E7C" w:rsidRDefault="00634E7C">
            <w:pPr>
              <w:keepNext/>
              <w:rPr>
                <w:rFonts w:ascii="Arial" w:hAnsi="Arial" w:cs="Arial"/>
                <w:b/>
                <w:bCs/>
                <w:color w:val="FFFFFF"/>
                <w:sz w:val="24"/>
                <w:szCs w:val="24"/>
              </w:rPr>
            </w:pPr>
            <w:r>
              <w:rPr>
                <w:rFonts w:ascii="Arial" w:hAnsi="Arial" w:cs="Arial"/>
                <w:b/>
                <w:bCs/>
                <w:color w:val="FFFFFF"/>
                <w:sz w:val="24"/>
                <w:szCs w:val="24"/>
              </w:rPr>
              <w:t xml:space="preserve">Name of responsible person: </w:t>
            </w:r>
          </w:p>
        </w:tc>
      </w:tr>
      <w:tr w:rsidR="00634E7C" w14:paraId="24155669" w14:textId="77777777" w:rsidTr="00586446">
        <w:trPr>
          <w:trHeight w:val="113"/>
        </w:trPr>
        <w:tc>
          <w:tcPr>
            <w:tcW w:w="9013" w:type="dxa"/>
            <w:gridSpan w:val="2"/>
            <w:shd w:val="clear" w:color="auto" w:fill="F2F2F2" w:themeFill="background1" w:themeFillShade="F2"/>
            <w:tcMar>
              <w:top w:w="0" w:type="dxa"/>
              <w:left w:w="108" w:type="dxa"/>
              <w:bottom w:w="0" w:type="dxa"/>
              <w:right w:w="108" w:type="dxa"/>
            </w:tcMar>
          </w:tcPr>
          <w:p w14:paraId="3BCC34E0" w14:textId="77777777" w:rsidR="00634E7C" w:rsidRDefault="00634E7C">
            <w:pPr>
              <w:keepNext/>
              <w:rPr>
                <w:rFonts w:ascii="Arial" w:hAnsi="Arial" w:cs="Arial"/>
                <w:b/>
                <w:bCs/>
                <w:color w:val="FFFFFF"/>
                <w:sz w:val="24"/>
                <w:szCs w:val="24"/>
                <w:lang w:eastAsia="en-GB"/>
              </w:rPr>
            </w:pPr>
          </w:p>
        </w:tc>
      </w:tr>
      <w:tr w:rsidR="00634E7C" w14:paraId="6D7C0F8F" w14:textId="77777777" w:rsidTr="000F3DC7">
        <w:trPr>
          <w:trHeight w:val="113"/>
        </w:trPr>
        <w:tc>
          <w:tcPr>
            <w:tcW w:w="9013" w:type="dxa"/>
            <w:gridSpan w:val="2"/>
            <w:shd w:val="clear" w:color="auto" w:fill="2F5496"/>
            <w:tcMar>
              <w:top w:w="0" w:type="dxa"/>
              <w:left w:w="108" w:type="dxa"/>
              <w:bottom w:w="0" w:type="dxa"/>
              <w:right w:w="108" w:type="dxa"/>
            </w:tcMar>
            <w:hideMark/>
          </w:tcPr>
          <w:p w14:paraId="61A0B63C" w14:textId="77777777" w:rsidR="00634E7C" w:rsidRDefault="00634E7C">
            <w:pPr>
              <w:textAlignment w:val="baseline"/>
              <w:rPr>
                <w:rFonts w:ascii="Arial" w:hAnsi="Arial" w:cs="Arial"/>
                <w:b/>
                <w:bCs/>
                <w:color w:val="FFFFFF"/>
                <w:sz w:val="24"/>
                <w:szCs w:val="24"/>
                <w:lang w:eastAsia="en-GB"/>
              </w:rPr>
            </w:pPr>
            <w:r>
              <w:rPr>
                <w:rFonts w:ascii="Arial" w:hAnsi="Arial" w:cs="Arial"/>
                <w:b/>
                <w:bCs/>
                <w:color w:val="FFFFFF"/>
                <w:sz w:val="24"/>
                <w:szCs w:val="24"/>
              </w:rPr>
              <w:t>Job title:</w:t>
            </w:r>
          </w:p>
        </w:tc>
      </w:tr>
      <w:tr w:rsidR="00634E7C" w14:paraId="4F49DF06" w14:textId="77777777" w:rsidTr="00586446">
        <w:trPr>
          <w:trHeight w:val="113"/>
        </w:trPr>
        <w:tc>
          <w:tcPr>
            <w:tcW w:w="9013" w:type="dxa"/>
            <w:gridSpan w:val="2"/>
            <w:shd w:val="clear" w:color="auto" w:fill="F2F2F2" w:themeFill="background1" w:themeFillShade="F2"/>
            <w:tcMar>
              <w:top w:w="0" w:type="dxa"/>
              <w:left w:w="108" w:type="dxa"/>
              <w:bottom w:w="0" w:type="dxa"/>
              <w:right w:w="108" w:type="dxa"/>
            </w:tcMar>
          </w:tcPr>
          <w:p w14:paraId="4B6DD324" w14:textId="77777777" w:rsidR="00634E7C" w:rsidRDefault="00634E7C">
            <w:pPr>
              <w:textAlignment w:val="baseline"/>
              <w:rPr>
                <w:rFonts w:ascii="Arial" w:hAnsi="Arial" w:cs="Arial"/>
                <w:b/>
                <w:bCs/>
                <w:sz w:val="24"/>
                <w:szCs w:val="24"/>
                <w:lang w:eastAsia="en-GB"/>
              </w:rPr>
            </w:pPr>
          </w:p>
        </w:tc>
      </w:tr>
      <w:tr w:rsidR="00634E7C" w14:paraId="73827E88" w14:textId="77777777" w:rsidTr="00586446">
        <w:trPr>
          <w:trHeight w:val="113"/>
        </w:trPr>
        <w:tc>
          <w:tcPr>
            <w:tcW w:w="4507" w:type="dxa"/>
            <w:shd w:val="clear" w:color="auto" w:fill="2F5496"/>
            <w:tcMar>
              <w:top w:w="0" w:type="dxa"/>
              <w:left w:w="108" w:type="dxa"/>
              <w:bottom w:w="0" w:type="dxa"/>
              <w:right w:w="108" w:type="dxa"/>
            </w:tcMar>
            <w:hideMark/>
          </w:tcPr>
          <w:p w14:paraId="5FFDC5F0" w14:textId="77777777" w:rsidR="00634E7C" w:rsidRDefault="00634E7C">
            <w:pPr>
              <w:keepNext/>
              <w:rPr>
                <w:rFonts w:ascii="Arial" w:hAnsi="Arial" w:cs="Arial"/>
                <w:b/>
                <w:bCs/>
                <w:color w:val="000000"/>
                <w:sz w:val="24"/>
                <w:szCs w:val="24"/>
                <w:lang w:eastAsia="en-GB"/>
              </w:rPr>
            </w:pPr>
            <w:bookmarkStart w:id="3" w:name="_Hlk83216672"/>
            <w:r>
              <w:rPr>
                <w:rFonts w:ascii="Arial" w:hAnsi="Arial" w:cs="Arial"/>
                <w:b/>
                <w:bCs/>
                <w:color w:val="FFFFFF"/>
                <w:sz w:val="24"/>
                <w:szCs w:val="24"/>
              </w:rPr>
              <w:t>Email:</w:t>
            </w:r>
          </w:p>
        </w:tc>
        <w:tc>
          <w:tcPr>
            <w:tcW w:w="4506" w:type="dxa"/>
            <w:shd w:val="clear" w:color="auto" w:fill="F2F2F2" w:themeFill="background1" w:themeFillShade="F2"/>
            <w:tcMar>
              <w:top w:w="0" w:type="dxa"/>
              <w:left w:w="108" w:type="dxa"/>
              <w:bottom w:w="0" w:type="dxa"/>
              <w:right w:w="108" w:type="dxa"/>
            </w:tcMar>
          </w:tcPr>
          <w:p w14:paraId="259F8372" w14:textId="77777777" w:rsidR="00634E7C" w:rsidRDefault="00634E7C">
            <w:pPr>
              <w:keepNext/>
              <w:rPr>
                <w:rFonts w:ascii="Arial" w:hAnsi="Arial" w:cs="Arial"/>
                <w:b/>
                <w:bCs/>
                <w:sz w:val="24"/>
                <w:szCs w:val="24"/>
              </w:rPr>
            </w:pPr>
          </w:p>
        </w:tc>
      </w:tr>
      <w:tr w:rsidR="00634E7C" w14:paraId="707E3DED" w14:textId="77777777" w:rsidTr="00586446">
        <w:trPr>
          <w:trHeight w:val="113"/>
        </w:trPr>
        <w:tc>
          <w:tcPr>
            <w:tcW w:w="4507" w:type="dxa"/>
            <w:shd w:val="clear" w:color="auto" w:fill="2F5496"/>
            <w:tcMar>
              <w:top w:w="0" w:type="dxa"/>
              <w:left w:w="108" w:type="dxa"/>
              <w:bottom w:w="0" w:type="dxa"/>
              <w:right w:w="108" w:type="dxa"/>
            </w:tcMar>
            <w:hideMark/>
          </w:tcPr>
          <w:p w14:paraId="703D2A9A" w14:textId="122A7679" w:rsidR="00634E7C" w:rsidRDefault="00634E7C">
            <w:pPr>
              <w:keepNext/>
              <w:rPr>
                <w:rFonts w:ascii="Arial" w:hAnsi="Arial" w:cs="Arial"/>
                <w:b/>
                <w:bCs/>
                <w:color w:val="FFFFFF"/>
                <w:sz w:val="24"/>
                <w:szCs w:val="24"/>
              </w:rPr>
            </w:pPr>
            <w:r>
              <w:rPr>
                <w:rFonts w:ascii="Arial" w:hAnsi="Arial" w:cs="Arial"/>
                <w:b/>
                <w:bCs/>
                <w:color w:val="FFFFFF"/>
                <w:sz w:val="24"/>
                <w:szCs w:val="24"/>
              </w:rPr>
              <w:t>Telephone</w:t>
            </w:r>
            <w:r w:rsidR="00A1362F">
              <w:rPr>
                <w:rFonts w:ascii="Arial" w:hAnsi="Arial" w:cs="Arial"/>
                <w:b/>
                <w:bCs/>
                <w:color w:val="FFFFFF"/>
                <w:sz w:val="24"/>
                <w:szCs w:val="24"/>
              </w:rPr>
              <w:t xml:space="preserve"> </w:t>
            </w:r>
            <w:r>
              <w:rPr>
                <w:rFonts w:ascii="Arial" w:hAnsi="Arial" w:cs="Arial"/>
                <w:b/>
                <w:bCs/>
                <w:color w:val="FFFFFF"/>
                <w:sz w:val="24"/>
                <w:szCs w:val="24"/>
              </w:rPr>
              <w:t>/</w:t>
            </w:r>
            <w:r w:rsidR="00A1362F">
              <w:rPr>
                <w:rFonts w:ascii="Arial" w:hAnsi="Arial" w:cs="Arial"/>
                <w:b/>
                <w:bCs/>
                <w:color w:val="FFFFFF"/>
                <w:sz w:val="24"/>
                <w:szCs w:val="24"/>
              </w:rPr>
              <w:t xml:space="preserve"> </w:t>
            </w:r>
            <w:r>
              <w:rPr>
                <w:rFonts w:ascii="Arial" w:hAnsi="Arial" w:cs="Arial"/>
                <w:b/>
                <w:bCs/>
                <w:color w:val="FFFFFF"/>
                <w:sz w:val="24"/>
                <w:szCs w:val="24"/>
              </w:rPr>
              <w:t>mobile:</w:t>
            </w:r>
          </w:p>
        </w:tc>
        <w:tc>
          <w:tcPr>
            <w:tcW w:w="4506" w:type="dxa"/>
            <w:shd w:val="clear" w:color="auto" w:fill="F2F2F2" w:themeFill="background1" w:themeFillShade="F2"/>
            <w:tcMar>
              <w:top w:w="0" w:type="dxa"/>
              <w:left w:w="108" w:type="dxa"/>
              <w:bottom w:w="0" w:type="dxa"/>
              <w:right w:w="108" w:type="dxa"/>
            </w:tcMar>
          </w:tcPr>
          <w:p w14:paraId="7598583E" w14:textId="77777777" w:rsidR="00634E7C" w:rsidRDefault="00634E7C">
            <w:pPr>
              <w:keepNext/>
              <w:rPr>
                <w:rFonts w:ascii="Arial" w:hAnsi="Arial" w:cs="Arial"/>
                <w:b/>
                <w:bCs/>
                <w:sz w:val="24"/>
                <w:szCs w:val="24"/>
              </w:rPr>
            </w:pPr>
          </w:p>
        </w:tc>
      </w:tr>
      <w:tr w:rsidR="00634E7C" w14:paraId="31DE8107" w14:textId="77777777" w:rsidTr="00586446">
        <w:trPr>
          <w:trHeight w:val="113"/>
        </w:trPr>
        <w:tc>
          <w:tcPr>
            <w:tcW w:w="4507" w:type="dxa"/>
            <w:shd w:val="clear" w:color="auto" w:fill="2F5496"/>
            <w:tcMar>
              <w:top w:w="0" w:type="dxa"/>
              <w:left w:w="108" w:type="dxa"/>
              <w:bottom w:w="0" w:type="dxa"/>
              <w:right w:w="108" w:type="dxa"/>
            </w:tcMar>
            <w:hideMark/>
          </w:tcPr>
          <w:p w14:paraId="361AB398" w14:textId="12D3EF48" w:rsidR="00634E7C" w:rsidRDefault="00634E7C">
            <w:pPr>
              <w:keepNext/>
              <w:rPr>
                <w:rFonts w:ascii="Arial" w:hAnsi="Arial" w:cs="Arial"/>
                <w:color w:val="FFFFFF"/>
                <w:sz w:val="24"/>
                <w:szCs w:val="24"/>
              </w:rPr>
            </w:pPr>
            <w:r>
              <w:rPr>
                <w:rFonts w:ascii="Arial" w:hAnsi="Arial" w:cs="Arial"/>
                <w:b/>
                <w:bCs/>
                <w:color w:val="FFFFFF"/>
                <w:sz w:val="24"/>
                <w:szCs w:val="24"/>
              </w:rPr>
              <w:t>Address:</w:t>
            </w:r>
          </w:p>
        </w:tc>
        <w:tc>
          <w:tcPr>
            <w:tcW w:w="4506" w:type="dxa"/>
            <w:shd w:val="clear" w:color="auto" w:fill="F2F2F2" w:themeFill="background1" w:themeFillShade="F2"/>
            <w:tcMar>
              <w:top w:w="0" w:type="dxa"/>
              <w:left w:w="108" w:type="dxa"/>
              <w:bottom w:w="0" w:type="dxa"/>
              <w:right w:w="108" w:type="dxa"/>
            </w:tcMar>
          </w:tcPr>
          <w:p w14:paraId="3968A9DB" w14:textId="77777777" w:rsidR="00634E7C" w:rsidRDefault="00634E7C">
            <w:pPr>
              <w:keepNext/>
              <w:rPr>
                <w:rFonts w:ascii="Arial" w:hAnsi="Arial" w:cs="Arial"/>
                <w:b/>
                <w:bCs/>
                <w:sz w:val="24"/>
                <w:szCs w:val="24"/>
              </w:rPr>
            </w:pPr>
          </w:p>
          <w:p w14:paraId="7F491604" w14:textId="77777777" w:rsidR="00634E7C" w:rsidRDefault="00634E7C">
            <w:pPr>
              <w:keepNext/>
              <w:rPr>
                <w:rFonts w:ascii="Arial" w:hAnsi="Arial" w:cs="Arial"/>
                <w:b/>
                <w:bCs/>
                <w:sz w:val="24"/>
                <w:szCs w:val="24"/>
              </w:rPr>
            </w:pPr>
          </w:p>
        </w:tc>
        <w:bookmarkEnd w:id="3"/>
      </w:tr>
      <w:tr w:rsidR="00634E7C" w14:paraId="2ADA9CAC" w14:textId="77777777" w:rsidTr="000F3DC7">
        <w:trPr>
          <w:trHeight w:val="261"/>
        </w:trPr>
        <w:tc>
          <w:tcPr>
            <w:tcW w:w="9013" w:type="dxa"/>
            <w:gridSpan w:val="2"/>
            <w:shd w:val="clear" w:color="auto" w:fill="2F5496"/>
            <w:tcMar>
              <w:top w:w="0" w:type="dxa"/>
              <w:left w:w="108" w:type="dxa"/>
              <w:bottom w:w="0" w:type="dxa"/>
              <w:right w:w="108" w:type="dxa"/>
            </w:tcMar>
            <w:hideMark/>
          </w:tcPr>
          <w:p w14:paraId="4008C0D6" w14:textId="77777777" w:rsidR="00634E7C" w:rsidRDefault="00634E7C">
            <w:pPr>
              <w:keepNext/>
              <w:rPr>
                <w:rFonts w:ascii="Arial" w:hAnsi="Arial" w:cs="Arial"/>
                <w:b/>
                <w:bCs/>
                <w:color w:val="FFFFFF"/>
                <w:sz w:val="24"/>
                <w:szCs w:val="24"/>
              </w:rPr>
            </w:pPr>
            <w:r>
              <w:rPr>
                <w:rFonts w:ascii="Arial" w:hAnsi="Arial" w:cs="Arial"/>
                <w:b/>
                <w:bCs/>
                <w:color w:val="FFFFFF"/>
                <w:sz w:val="24"/>
                <w:szCs w:val="24"/>
              </w:rPr>
              <w:t xml:space="preserve">By signing this </w:t>
            </w:r>
            <w:proofErr w:type="gramStart"/>
            <w:r>
              <w:rPr>
                <w:rFonts w:ascii="Arial" w:hAnsi="Arial" w:cs="Arial"/>
                <w:b/>
                <w:bCs/>
                <w:color w:val="FFFFFF"/>
                <w:sz w:val="24"/>
                <w:szCs w:val="24"/>
              </w:rPr>
              <w:t>form</w:t>
            </w:r>
            <w:proofErr w:type="gramEnd"/>
            <w:r>
              <w:rPr>
                <w:rFonts w:ascii="Arial" w:hAnsi="Arial" w:cs="Arial"/>
                <w:b/>
                <w:bCs/>
                <w:color w:val="FFFFFF"/>
                <w:sz w:val="24"/>
                <w:szCs w:val="24"/>
              </w:rPr>
              <w:t xml:space="preserve"> you declare that the GOC’s Requirements for Approved Qualifications will be met based on the plans outlined in this form, and commit to engage with the GOC’s quality assurance processes.</w:t>
            </w:r>
          </w:p>
        </w:tc>
      </w:tr>
      <w:tr w:rsidR="00634E7C" w14:paraId="20A0F59F" w14:textId="77777777" w:rsidTr="00586446">
        <w:trPr>
          <w:trHeight w:val="113"/>
        </w:trPr>
        <w:tc>
          <w:tcPr>
            <w:tcW w:w="9013" w:type="dxa"/>
            <w:gridSpan w:val="2"/>
            <w:shd w:val="clear" w:color="auto" w:fill="F2F2F2" w:themeFill="background1" w:themeFillShade="F2"/>
            <w:tcMar>
              <w:top w:w="0" w:type="dxa"/>
              <w:left w:w="108" w:type="dxa"/>
              <w:bottom w:w="0" w:type="dxa"/>
              <w:right w:w="108" w:type="dxa"/>
            </w:tcMar>
          </w:tcPr>
          <w:p w14:paraId="20A9C977" w14:textId="4593214C" w:rsidR="00634E7C" w:rsidRPr="00432318" w:rsidRDefault="005A2FDE">
            <w:pPr>
              <w:keepNext/>
              <w:rPr>
                <w:rFonts w:ascii="Arial" w:hAnsi="Arial" w:cs="Arial"/>
                <w:i/>
                <w:iCs/>
                <w:color w:val="FFFFFF"/>
                <w:sz w:val="24"/>
                <w:szCs w:val="24"/>
                <w:lang w:eastAsia="en-GB"/>
              </w:rPr>
            </w:pPr>
            <w:r w:rsidRPr="00432318">
              <w:rPr>
                <w:rFonts w:ascii="Arial" w:hAnsi="Arial" w:cs="Arial"/>
                <w:i/>
                <w:iCs/>
                <w:sz w:val="24"/>
                <w:szCs w:val="24"/>
                <w:lang w:eastAsia="en-GB"/>
              </w:rPr>
              <w:t>Sign here</w:t>
            </w:r>
          </w:p>
          <w:p w14:paraId="1FB93E8A" w14:textId="4A90661A" w:rsidR="002549C1" w:rsidRDefault="002549C1">
            <w:pPr>
              <w:keepNext/>
              <w:rPr>
                <w:rFonts w:ascii="Arial" w:hAnsi="Arial" w:cs="Arial"/>
                <w:b/>
                <w:bCs/>
                <w:color w:val="FFFFFF"/>
                <w:sz w:val="24"/>
                <w:szCs w:val="24"/>
                <w:lang w:eastAsia="en-GB"/>
              </w:rPr>
            </w:pPr>
          </w:p>
        </w:tc>
      </w:tr>
    </w:tbl>
    <w:p w14:paraId="59FBA529" w14:textId="77777777" w:rsidR="00634E7C" w:rsidRDefault="00634E7C" w:rsidP="00634E7C">
      <w:pPr>
        <w:rPr>
          <w:rFonts w:ascii="Calibri" w:hAnsi="Calibri" w:cs="Calibri"/>
        </w:rPr>
      </w:pPr>
    </w:p>
    <w:p w14:paraId="5D880722" w14:textId="23C3510D" w:rsidR="00757F88" w:rsidRDefault="00757F88" w:rsidP="00B87B4D">
      <w:pPr>
        <w:spacing w:after="0" w:line="240" w:lineRule="auto"/>
        <w:textAlignment w:val="baseline"/>
        <w:rPr>
          <w:rFonts w:ascii="Arial" w:eastAsia="Times New Roman" w:hAnsi="Arial" w:cs="Arial"/>
          <w:sz w:val="24"/>
          <w:szCs w:val="24"/>
          <w:lang w:eastAsia="en-GB"/>
        </w:rPr>
      </w:pPr>
    </w:p>
    <w:p w14:paraId="17091BAB" w14:textId="77777777" w:rsidR="00634E7C" w:rsidRPr="00B87B4D" w:rsidRDefault="00634E7C" w:rsidP="00B87B4D">
      <w:pPr>
        <w:spacing w:after="0" w:line="240" w:lineRule="auto"/>
        <w:textAlignment w:val="baseline"/>
        <w:rPr>
          <w:rFonts w:ascii="Arial" w:eastAsia="Times New Roman" w:hAnsi="Arial" w:cs="Arial"/>
          <w:sz w:val="24"/>
          <w:szCs w:val="24"/>
          <w:lang w:eastAsia="en-GB"/>
        </w:rPr>
      </w:pPr>
    </w:p>
    <w:p w14:paraId="1D3B92EA" w14:textId="77777777" w:rsidR="001B26E2" w:rsidRPr="009F6E8F" w:rsidRDefault="001B26E2" w:rsidP="001B26E2">
      <w:pPr>
        <w:keepNext/>
        <w:keepLines/>
        <w:spacing w:after="240" w:line="240" w:lineRule="auto"/>
        <w:outlineLvl w:val="1"/>
        <w:rPr>
          <w:rFonts w:ascii="Arial" w:eastAsia="Calibri" w:hAnsi="Arial" w:cs="Arial"/>
          <w:b/>
          <w:color w:val="2F5496" w:themeColor="accent1" w:themeShade="BF"/>
          <w:sz w:val="28"/>
          <w:szCs w:val="28"/>
        </w:rPr>
      </w:pPr>
      <w:r w:rsidRPr="009F6E8F">
        <w:rPr>
          <w:rFonts w:ascii="Arial" w:eastAsia="Times New Roman" w:hAnsi="Arial" w:cs="Arial"/>
          <w:b/>
          <w:color w:val="2F5496" w:themeColor="accent1" w:themeShade="BF"/>
          <w:sz w:val="28"/>
          <w:szCs w:val="28"/>
        </w:rPr>
        <w:t xml:space="preserve">Section to be completed by GOC </w:t>
      </w:r>
    </w:p>
    <w:tbl>
      <w:tblPr>
        <w:tblW w:w="9018" w:type="dxa"/>
        <w:tblInd w:w="-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686"/>
        <w:gridCol w:w="5332"/>
      </w:tblGrid>
      <w:tr w:rsidR="001B26E2" w:rsidRPr="00C1363F" w14:paraId="3BD04060" w14:textId="77777777" w:rsidTr="000F3DC7">
        <w:tc>
          <w:tcPr>
            <w:tcW w:w="3686" w:type="dxa"/>
            <w:shd w:val="clear" w:color="auto" w:fill="C6D9F1"/>
            <w:hideMark/>
          </w:tcPr>
          <w:p w14:paraId="117FCFC3" w14:textId="77777777" w:rsidR="001B26E2" w:rsidRPr="00C1363F" w:rsidRDefault="001B26E2" w:rsidP="00E111F7">
            <w:pPr>
              <w:spacing w:after="0" w:line="240" w:lineRule="auto"/>
              <w:jc w:val="both"/>
              <w:textAlignment w:val="baseline"/>
              <w:rPr>
                <w:rFonts w:ascii="Times New Roman" w:eastAsia="Times New Roman" w:hAnsi="Times New Roman" w:cs="Times New Roman"/>
                <w:sz w:val="24"/>
                <w:szCs w:val="24"/>
                <w:lang w:eastAsia="en-GB"/>
              </w:rPr>
            </w:pPr>
            <w:r w:rsidRPr="00C1363F">
              <w:rPr>
                <w:rFonts w:ascii="Arial" w:eastAsia="Times New Roman" w:hAnsi="Arial" w:cs="Arial"/>
                <w:sz w:val="24"/>
                <w:szCs w:val="24"/>
                <w:lang w:eastAsia="en-GB"/>
              </w:rPr>
              <w:t>Date form received by GOC </w:t>
            </w:r>
          </w:p>
        </w:tc>
        <w:tc>
          <w:tcPr>
            <w:tcW w:w="5332" w:type="dxa"/>
            <w:shd w:val="clear" w:color="auto" w:fill="auto"/>
            <w:hideMark/>
          </w:tcPr>
          <w:p w14:paraId="6F521A85" w14:textId="77777777" w:rsidR="001B26E2" w:rsidRPr="00C1363F" w:rsidRDefault="001B26E2" w:rsidP="00E111F7">
            <w:pPr>
              <w:spacing w:after="0" w:line="240" w:lineRule="auto"/>
              <w:jc w:val="both"/>
              <w:textAlignment w:val="baseline"/>
              <w:rPr>
                <w:rFonts w:ascii="Times New Roman" w:eastAsia="Times New Roman" w:hAnsi="Times New Roman" w:cs="Times New Roman"/>
                <w:sz w:val="24"/>
                <w:szCs w:val="24"/>
                <w:lang w:eastAsia="en-GB"/>
              </w:rPr>
            </w:pPr>
            <w:r w:rsidRPr="00C1363F">
              <w:rPr>
                <w:rFonts w:ascii="Arial" w:eastAsia="Times New Roman" w:hAnsi="Arial" w:cs="Arial"/>
                <w:sz w:val="24"/>
                <w:szCs w:val="24"/>
                <w:lang w:eastAsia="en-GB"/>
              </w:rPr>
              <w:t> </w:t>
            </w:r>
          </w:p>
        </w:tc>
      </w:tr>
      <w:tr w:rsidR="001B26E2" w:rsidRPr="00C1363F" w14:paraId="6BF072FD" w14:textId="77777777" w:rsidTr="000F3DC7">
        <w:tc>
          <w:tcPr>
            <w:tcW w:w="3686" w:type="dxa"/>
            <w:shd w:val="clear" w:color="auto" w:fill="C6D9F1"/>
            <w:hideMark/>
          </w:tcPr>
          <w:p w14:paraId="3F42779F" w14:textId="77777777" w:rsidR="001B26E2" w:rsidRPr="00C1363F" w:rsidRDefault="001B26E2" w:rsidP="00E111F7">
            <w:pPr>
              <w:spacing w:after="0" w:line="240" w:lineRule="auto"/>
              <w:jc w:val="both"/>
              <w:textAlignment w:val="baseline"/>
              <w:rPr>
                <w:rFonts w:ascii="Times New Roman" w:eastAsia="Times New Roman" w:hAnsi="Times New Roman" w:cs="Times New Roman"/>
                <w:sz w:val="24"/>
                <w:szCs w:val="24"/>
                <w:lang w:eastAsia="en-GB"/>
              </w:rPr>
            </w:pPr>
            <w:r w:rsidRPr="00C1363F">
              <w:rPr>
                <w:rFonts w:ascii="Arial" w:eastAsia="Times New Roman" w:hAnsi="Arial" w:cs="Arial"/>
                <w:sz w:val="24"/>
                <w:szCs w:val="24"/>
                <w:lang w:val="en-AU" w:eastAsia="en-GB"/>
              </w:rPr>
              <w:t>GOC reference number</w:t>
            </w:r>
            <w:r w:rsidRPr="00C1363F">
              <w:rPr>
                <w:rFonts w:ascii="Arial" w:eastAsia="Times New Roman" w:hAnsi="Arial" w:cs="Arial"/>
                <w:sz w:val="24"/>
                <w:szCs w:val="24"/>
                <w:lang w:eastAsia="en-GB"/>
              </w:rPr>
              <w:t> </w:t>
            </w:r>
          </w:p>
        </w:tc>
        <w:tc>
          <w:tcPr>
            <w:tcW w:w="5332" w:type="dxa"/>
            <w:shd w:val="clear" w:color="auto" w:fill="auto"/>
            <w:hideMark/>
          </w:tcPr>
          <w:p w14:paraId="73F3D2F2" w14:textId="77777777" w:rsidR="001B26E2" w:rsidRPr="00C1363F" w:rsidRDefault="001B26E2" w:rsidP="00E111F7">
            <w:pPr>
              <w:spacing w:after="0" w:line="240" w:lineRule="auto"/>
              <w:jc w:val="both"/>
              <w:textAlignment w:val="baseline"/>
              <w:rPr>
                <w:rFonts w:ascii="Times New Roman" w:eastAsia="Times New Roman" w:hAnsi="Times New Roman" w:cs="Times New Roman"/>
                <w:sz w:val="24"/>
                <w:szCs w:val="24"/>
                <w:lang w:eastAsia="en-GB"/>
              </w:rPr>
            </w:pPr>
            <w:r w:rsidRPr="00C1363F">
              <w:rPr>
                <w:rFonts w:ascii="Arial" w:eastAsia="Times New Roman" w:hAnsi="Arial" w:cs="Arial"/>
                <w:sz w:val="24"/>
                <w:szCs w:val="24"/>
                <w:lang w:eastAsia="en-GB"/>
              </w:rPr>
              <w:t> </w:t>
            </w:r>
          </w:p>
        </w:tc>
      </w:tr>
      <w:tr w:rsidR="001B26E2" w:rsidRPr="00C1363F" w14:paraId="3001528D" w14:textId="77777777" w:rsidTr="000F3DC7">
        <w:tc>
          <w:tcPr>
            <w:tcW w:w="3686" w:type="dxa"/>
            <w:shd w:val="clear" w:color="auto" w:fill="C6D9F1"/>
            <w:hideMark/>
          </w:tcPr>
          <w:p w14:paraId="02785577" w14:textId="77777777" w:rsidR="001B26E2" w:rsidRPr="00C1363F" w:rsidRDefault="001B26E2" w:rsidP="00E111F7">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val="en-AU" w:eastAsia="en-GB"/>
              </w:rPr>
              <w:t>Allocated</w:t>
            </w:r>
            <w:r w:rsidRPr="00C1363F">
              <w:rPr>
                <w:rFonts w:ascii="Arial" w:eastAsia="Times New Roman" w:hAnsi="Arial" w:cs="Arial"/>
                <w:sz w:val="24"/>
                <w:szCs w:val="24"/>
                <w:lang w:val="en-AU" w:eastAsia="en-GB"/>
              </w:rPr>
              <w:t xml:space="preserve"> GOC</w:t>
            </w:r>
            <w:r w:rsidRPr="00C1363F">
              <w:rPr>
                <w:rFonts w:ascii="Arial" w:eastAsia="Times New Roman" w:hAnsi="Arial" w:cs="Arial"/>
                <w:sz w:val="24"/>
                <w:szCs w:val="24"/>
                <w:lang w:eastAsia="en-GB"/>
              </w:rPr>
              <w:t> </w:t>
            </w:r>
            <w:r>
              <w:rPr>
                <w:rFonts w:ascii="Arial" w:eastAsia="Times New Roman" w:hAnsi="Arial" w:cs="Arial"/>
                <w:sz w:val="24"/>
                <w:szCs w:val="24"/>
                <w:lang w:eastAsia="en-GB"/>
              </w:rPr>
              <w:t>QA Officer</w:t>
            </w:r>
          </w:p>
        </w:tc>
        <w:tc>
          <w:tcPr>
            <w:tcW w:w="5332" w:type="dxa"/>
            <w:shd w:val="clear" w:color="auto" w:fill="auto"/>
            <w:hideMark/>
          </w:tcPr>
          <w:p w14:paraId="5D736BF4" w14:textId="77777777" w:rsidR="001B26E2" w:rsidRPr="00C1363F" w:rsidRDefault="001B26E2" w:rsidP="00E111F7">
            <w:pPr>
              <w:spacing w:after="0" w:line="240" w:lineRule="auto"/>
              <w:jc w:val="both"/>
              <w:textAlignment w:val="baseline"/>
              <w:rPr>
                <w:rFonts w:ascii="Times New Roman" w:eastAsia="Times New Roman" w:hAnsi="Times New Roman" w:cs="Times New Roman"/>
                <w:sz w:val="24"/>
                <w:szCs w:val="24"/>
                <w:lang w:eastAsia="en-GB"/>
              </w:rPr>
            </w:pPr>
            <w:r w:rsidRPr="00C1363F">
              <w:rPr>
                <w:rFonts w:ascii="Arial" w:eastAsia="Times New Roman" w:hAnsi="Arial" w:cs="Arial"/>
                <w:sz w:val="24"/>
                <w:szCs w:val="24"/>
                <w:lang w:eastAsia="en-GB"/>
              </w:rPr>
              <w:t> </w:t>
            </w:r>
          </w:p>
        </w:tc>
      </w:tr>
      <w:tr w:rsidR="001B26E2" w:rsidRPr="00C1363F" w14:paraId="697FA7F8" w14:textId="77777777" w:rsidTr="000F3DC7">
        <w:tc>
          <w:tcPr>
            <w:tcW w:w="3686" w:type="dxa"/>
            <w:shd w:val="clear" w:color="auto" w:fill="C6D9F1"/>
          </w:tcPr>
          <w:p w14:paraId="3DC8ACB6" w14:textId="77777777" w:rsidR="001B26E2" w:rsidRPr="0067258D" w:rsidRDefault="001B26E2" w:rsidP="00E111F7">
            <w:pPr>
              <w:spacing w:after="0" w:line="240" w:lineRule="auto"/>
              <w:textAlignment w:val="baseline"/>
              <w:rPr>
                <w:rFonts w:ascii="Arial" w:eastAsia="Times New Roman" w:hAnsi="Arial" w:cs="Arial"/>
                <w:sz w:val="24"/>
                <w:szCs w:val="24"/>
                <w:lang w:val="en-AU" w:eastAsia="en-GB"/>
              </w:rPr>
            </w:pPr>
            <w:r w:rsidRPr="0067258D">
              <w:rPr>
                <w:rFonts w:ascii="Arial" w:eastAsia="Times New Roman" w:hAnsi="Arial" w:cs="Arial"/>
                <w:sz w:val="24"/>
                <w:szCs w:val="24"/>
                <w:lang w:val="en-AU" w:eastAsia="en-GB"/>
              </w:rPr>
              <w:t>Date outcome(s) sent to provider:</w:t>
            </w:r>
            <w:r w:rsidRPr="0067258D">
              <w:rPr>
                <w:rFonts w:ascii="Arial" w:eastAsia="Times New Roman" w:hAnsi="Arial" w:cs="Arial"/>
                <w:sz w:val="24"/>
                <w:szCs w:val="24"/>
                <w:lang w:eastAsia="en-GB"/>
              </w:rPr>
              <w:t> </w:t>
            </w:r>
          </w:p>
        </w:tc>
        <w:tc>
          <w:tcPr>
            <w:tcW w:w="5332" w:type="dxa"/>
            <w:shd w:val="clear" w:color="auto" w:fill="auto"/>
          </w:tcPr>
          <w:p w14:paraId="56969284" w14:textId="77777777" w:rsidR="001B26E2" w:rsidRPr="00C1363F" w:rsidRDefault="001B26E2" w:rsidP="00E111F7">
            <w:pPr>
              <w:spacing w:after="0" w:line="240" w:lineRule="auto"/>
              <w:jc w:val="both"/>
              <w:textAlignment w:val="baseline"/>
              <w:rPr>
                <w:rFonts w:ascii="Arial" w:eastAsia="Times New Roman" w:hAnsi="Arial" w:cs="Arial"/>
                <w:sz w:val="24"/>
                <w:szCs w:val="24"/>
                <w:lang w:eastAsia="en-GB"/>
              </w:rPr>
            </w:pPr>
          </w:p>
        </w:tc>
      </w:tr>
      <w:tr w:rsidR="00F30A59" w:rsidRPr="00C1363F" w14:paraId="17FF343A" w14:textId="77777777" w:rsidTr="000F3DC7">
        <w:tc>
          <w:tcPr>
            <w:tcW w:w="9018" w:type="dxa"/>
            <w:gridSpan w:val="2"/>
            <w:shd w:val="clear" w:color="auto" w:fill="C6D9F1"/>
          </w:tcPr>
          <w:p w14:paraId="185535D7" w14:textId="32C7A822" w:rsidR="00F30A59" w:rsidRPr="00C1363F" w:rsidRDefault="00F30A59" w:rsidP="00E111F7">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val="en-AU" w:eastAsia="en-GB"/>
              </w:rPr>
              <w:t>Supporting notes</w:t>
            </w:r>
          </w:p>
        </w:tc>
      </w:tr>
      <w:tr w:rsidR="00F30A59" w:rsidRPr="00C1363F" w14:paraId="378E0B42" w14:textId="77777777" w:rsidTr="000F3DC7">
        <w:tc>
          <w:tcPr>
            <w:tcW w:w="9018" w:type="dxa"/>
            <w:gridSpan w:val="2"/>
            <w:shd w:val="clear" w:color="auto" w:fill="auto"/>
          </w:tcPr>
          <w:p w14:paraId="49615F33" w14:textId="77777777" w:rsidR="00F30A59" w:rsidRPr="00C1363F" w:rsidRDefault="00F30A59" w:rsidP="00E111F7">
            <w:pPr>
              <w:spacing w:after="0" w:line="240" w:lineRule="auto"/>
              <w:jc w:val="both"/>
              <w:textAlignment w:val="baseline"/>
              <w:rPr>
                <w:rFonts w:ascii="Arial" w:eastAsia="Times New Roman" w:hAnsi="Arial" w:cs="Arial"/>
                <w:sz w:val="24"/>
                <w:szCs w:val="24"/>
                <w:lang w:eastAsia="en-GB"/>
              </w:rPr>
            </w:pPr>
          </w:p>
        </w:tc>
      </w:tr>
    </w:tbl>
    <w:p w14:paraId="3483549C" w14:textId="77777777" w:rsidR="001B26E2" w:rsidRPr="0075652C" w:rsidRDefault="001B26E2" w:rsidP="001B26E2">
      <w:pPr>
        <w:pStyle w:val="paragraph"/>
        <w:spacing w:before="0" w:beforeAutospacing="0" w:after="0" w:afterAutospacing="0"/>
        <w:textAlignment w:val="baseline"/>
        <w:rPr>
          <w:rFonts w:ascii="Arial" w:hAnsi="Arial" w:cs="Arial"/>
          <w:b/>
          <w:bCs/>
        </w:rPr>
      </w:pPr>
    </w:p>
    <w:p w14:paraId="7792D57E" w14:textId="7A31AE71" w:rsidR="00633FF1" w:rsidRPr="00650B27" w:rsidRDefault="00633FF1" w:rsidP="00650B27">
      <w:pPr>
        <w:spacing w:after="0" w:line="240" w:lineRule="auto"/>
        <w:textAlignment w:val="baseline"/>
        <w:rPr>
          <w:rFonts w:ascii="Arial" w:eastAsia="Times New Roman" w:hAnsi="Arial" w:cs="Arial"/>
          <w:i/>
          <w:iCs/>
          <w:sz w:val="24"/>
          <w:szCs w:val="24"/>
          <w:lang w:eastAsia="en-GB"/>
        </w:rPr>
      </w:pPr>
    </w:p>
    <w:sectPr w:rsidR="00633FF1" w:rsidRPr="00650B27" w:rsidSect="00E05565">
      <w:headerReference w:type="default" r:id="rId13"/>
      <w:footerReference w:type="default" r:id="rId14"/>
      <w:headerReference w:type="first" r:id="rId15"/>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7455" w14:textId="77777777" w:rsidR="005520F9" w:rsidRDefault="005520F9" w:rsidP="00943085">
      <w:pPr>
        <w:spacing w:after="0" w:line="240" w:lineRule="auto"/>
      </w:pPr>
      <w:r>
        <w:separator/>
      </w:r>
    </w:p>
  </w:endnote>
  <w:endnote w:type="continuationSeparator" w:id="0">
    <w:p w14:paraId="55414007" w14:textId="77777777" w:rsidR="005520F9" w:rsidRDefault="005520F9" w:rsidP="00943085">
      <w:pPr>
        <w:spacing w:after="0" w:line="240" w:lineRule="auto"/>
      </w:pPr>
      <w:r>
        <w:continuationSeparator/>
      </w:r>
    </w:p>
  </w:endnote>
  <w:endnote w:type="continuationNotice" w:id="1">
    <w:p w14:paraId="5E7C101B" w14:textId="77777777" w:rsidR="005520F9" w:rsidRDefault="00552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9"/>
      <w:gridCol w:w="1834"/>
      <w:gridCol w:w="2756"/>
      <w:gridCol w:w="1841"/>
    </w:tblGrid>
    <w:tr w:rsidR="00D66E32" w:rsidRPr="006A726B" w14:paraId="331E763D" w14:textId="77777777" w:rsidTr="00096B1E">
      <w:tc>
        <w:tcPr>
          <w:tcW w:w="9020" w:type="dxa"/>
          <w:gridSpan w:val="4"/>
        </w:tcPr>
        <w:p w14:paraId="287F34EF" w14:textId="2554519A" w:rsidR="00D66E32" w:rsidRPr="006A726B" w:rsidRDefault="003531D9" w:rsidP="00D66E32">
          <w:pPr>
            <w:pStyle w:val="Footer"/>
            <w:rPr>
              <w:color w:val="808080" w:themeColor="background1" w:themeShade="80"/>
            </w:rPr>
          </w:pPr>
          <w:r>
            <w:rPr>
              <w:rFonts w:ascii="Arial" w:hAnsi="Arial" w:cs="Arial"/>
              <w:b/>
              <w:bCs/>
              <w:color w:val="808080" w:themeColor="background1" w:themeShade="80"/>
              <w:sz w:val="16"/>
              <w:szCs w:val="16"/>
            </w:rPr>
            <w:t xml:space="preserve">Application for qualification approval </w:t>
          </w:r>
        </w:p>
      </w:tc>
    </w:tr>
    <w:tr w:rsidR="00D66E32" w:rsidRPr="006A726B" w14:paraId="10BDACE4" w14:textId="77777777" w:rsidTr="00096B1E">
      <w:tc>
        <w:tcPr>
          <w:tcW w:w="2589" w:type="dxa"/>
        </w:tcPr>
        <w:p w14:paraId="32AACB97" w14:textId="77777777" w:rsidR="00D66E32" w:rsidRPr="006A726B" w:rsidRDefault="00D66E32" w:rsidP="00D66E32">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Version</w:t>
          </w:r>
        </w:p>
      </w:tc>
      <w:tc>
        <w:tcPr>
          <w:tcW w:w="1834" w:type="dxa"/>
        </w:tcPr>
        <w:p w14:paraId="5D5139FE" w14:textId="22663C61" w:rsidR="00D66E32" w:rsidRPr="006A726B" w:rsidRDefault="00432318" w:rsidP="00D66E32">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1.0</w:t>
          </w:r>
        </w:p>
      </w:tc>
      <w:tc>
        <w:tcPr>
          <w:tcW w:w="2756" w:type="dxa"/>
        </w:tcPr>
        <w:p w14:paraId="102AB2D2" w14:textId="77777777" w:rsidR="00D66E32" w:rsidRPr="006A726B" w:rsidRDefault="00D66E32" w:rsidP="00D66E32">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Date version approved</w:t>
          </w:r>
        </w:p>
      </w:tc>
      <w:tc>
        <w:tcPr>
          <w:tcW w:w="1841" w:type="dxa"/>
        </w:tcPr>
        <w:p w14:paraId="511AEB32" w14:textId="6AE165BE" w:rsidR="00D66E32" w:rsidRPr="006A726B" w:rsidRDefault="00432318" w:rsidP="00D66E32">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19 April 2022</w:t>
          </w:r>
        </w:p>
      </w:tc>
    </w:tr>
    <w:tr w:rsidR="00D66E32" w:rsidRPr="006A726B" w14:paraId="2526B46F" w14:textId="77777777" w:rsidTr="00096B1E">
      <w:tc>
        <w:tcPr>
          <w:tcW w:w="2589" w:type="dxa"/>
        </w:tcPr>
        <w:p w14:paraId="579E647E" w14:textId="77777777" w:rsidR="00D66E32" w:rsidRPr="006A726B" w:rsidRDefault="00D66E32" w:rsidP="00D66E32">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 xml:space="preserve">Version effective from </w:t>
          </w:r>
        </w:p>
      </w:tc>
      <w:tc>
        <w:tcPr>
          <w:tcW w:w="1834" w:type="dxa"/>
        </w:tcPr>
        <w:p w14:paraId="7282226B" w14:textId="79906B22" w:rsidR="00D66E32" w:rsidRPr="006A726B" w:rsidRDefault="00432318" w:rsidP="00D66E32">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April 2022</w:t>
          </w:r>
        </w:p>
      </w:tc>
      <w:tc>
        <w:tcPr>
          <w:tcW w:w="2756" w:type="dxa"/>
        </w:tcPr>
        <w:p w14:paraId="056F4B40" w14:textId="77777777" w:rsidR="00D66E32" w:rsidRPr="006A726B" w:rsidRDefault="00D66E32" w:rsidP="00D66E32">
          <w:pPr>
            <w:pStyle w:val="Footer"/>
            <w:rPr>
              <w:rFonts w:ascii="Arial" w:hAnsi="Arial" w:cs="Arial"/>
              <w:b/>
              <w:bCs/>
              <w:color w:val="808080" w:themeColor="background1" w:themeShade="80"/>
              <w:sz w:val="16"/>
              <w:szCs w:val="16"/>
            </w:rPr>
          </w:pPr>
          <w:r w:rsidRPr="006A726B">
            <w:rPr>
              <w:rFonts w:ascii="Arial" w:hAnsi="Arial" w:cs="Arial"/>
              <w:b/>
              <w:bCs/>
              <w:color w:val="808080" w:themeColor="background1" w:themeShade="80"/>
              <w:sz w:val="16"/>
              <w:szCs w:val="16"/>
            </w:rPr>
            <w:t>Next review date</w:t>
          </w:r>
        </w:p>
      </w:tc>
      <w:tc>
        <w:tcPr>
          <w:tcW w:w="1841" w:type="dxa"/>
        </w:tcPr>
        <w:p w14:paraId="19A68AC7" w14:textId="29B12B2D" w:rsidR="00D66E32" w:rsidRPr="006A726B" w:rsidRDefault="00432318" w:rsidP="00D66E32">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April 2023</w:t>
          </w:r>
        </w:p>
      </w:tc>
    </w:tr>
  </w:tbl>
  <w:p w14:paraId="5D62618D" w14:textId="61089737" w:rsidR="00693BB3" w:rsidRPr="007E4086" w:rsidRDefault="00546B57" w:rsidP="00546B57">
    <w:pPr>
      <w:pStyle w:val="Footer"/>
      <w:jc w:val="right"/>
      <w:rPr>
        <w:rFonts w:ascii="Arial" w:hAnsi="Arial" w:cs="Arial"/>
        <w:sz w:val="16"/>
        <w:szCs w:val="16"/>
      </w:rPr>
    </w:pPr>
    <w:r w:rsidRPr="007E4086">
      <w:rPr>
        <w:rFonts w:ascii="Arial" w:hAnsi="Arial" w:cs="Arial"/>
        <w:sz w:val="16"/>
        <w:szCs w:val="16"/>
      </w:rPr>
      <w:fldChar w:fldCharType="begin"/>
    </w:r>
    <w:r w:rsidRPr="007E4086">
      <w:rPr>
        <w:rFonts w:ascii="Arial" w:hAnsi="Arial" w:cs="Arial"/>
        <w:sz w:val="16"/>
        <w:szCs w:val="16"/>
      </w:rPr>
      <w:instrText xml:space="preserve"> PAGE   \* MERGEFORMAT </w:instrText>
    </w:r>
    <w:r w:rsidRPr="007E4086">
      <w:rPr>
        <w:rFonts w:ascii="Arial" w:hAnsi="Arial" w:cs="Arial"/>
        <w:sz w:val="16"/>
        <w:szCs w:val="16"/>
      </w:rPr>
      <w:fldChar w:fldCharType="separate"/>
    </w:r>
    <w:r w:rsidRPr="007E4086">
      <w:rPr>
        <w:rFonts w:ascii="Arial" w:hAnsi="Arial" w:cs="Arial"/>
        <w:noProof/>
        <w:sz w:val="16"/>
        <w:szCs w:val="16"/>
      </w:rPr>
      <w:t>1</w:t>
    </w:r>
    <w:r w:rsidRPr="007E4086">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3F16" w14:textId="77777777" w:rsidR="005520F9" w:rsidRDefault="005520F9" w:rsidP="00943085">
      <w:pPr>
        <w:spacing w:after="0" w:line="240" w:lineRule="auto"/>
      </w:pPr>
      <w:r>
        <w:separator/>
      </w:r>
    </w:p>
  </w:footnote>
  <w:footnote w:type="continuationSeparator" w:id="0">
    <w:p w14:paraId="47699471" w14:textId="77777777" w:rsidR="005520F9" w:rsidRDefault="005520F9" w:rsidP="00943085">
      <w:pPr>
        <w:spacing w:after="0" w:line="240" w:lineRule="auto"/>
      </w:pPr>
      <w:r>
        <w:continuationSeparator/>
      </w:r>
    </w:p>
  </w:footnote>
  <w:footnote w:type="continuationNotice" w:id="1">
    <w:p w14:paraId="4F8987A1" w14:textId="77777777" w:rsidR="005520F9" w:rsidRDefault="005520F9">
      <w:pPr>
        <w:spacing w:after="0" w:line="240" w:lineRule="auto"/>
      </w:pPr>
    </w:p>
  </w:footnote>
  <w:footnote w:id="2">
    <w:p w14:paraId="1F73974B" w14:textId="4FB33CF9" w:rsidR="00C6432F" w:rsidRDefault="00C6432F">
      <w:pPr>
        <w:pStyle w:val="FootnoteText"/>
      </w:pPr>
      <w:r>
        <w:rPr>
          <w:rStyle w:val="FootnoteReference"/>
        </w:rPr>
        <w:footnoteRef/>
      </w:r>
      <w:r>
        <w:t xml:space="preserve"> </w:t>
      </w:r>
      <w:r w:rsidR="00A200FA">
        <w:t xml:space="preserve">Standard </w:t>
      </w:r>
      <w:r w:rsidR="00A200FA" w:rsidRPr="00A200FA">
        <w:t>S3.12</w:t>
      </w:r>
      <w:r w:rsidR="00A200FA">
        <w:t xml:space="preserve"> states; ‘</w:t>
      </w:r>
      <w:r w:rsidRPr="00C6432F">
        <w:t xml:space="preserve">The approved qualification must be listed on one of the national frameworks for higher education qualifications for UK degree awarding bodies (The Framework for Higher Education Qualifications of Degree-Awarding Bodies in England, </w:t>
      </w:r>
      <w:proofErr w:type="gramStart"/>
      <w:r w:rsidRPr="00C6432F">
        <w:t>Wales</w:t>
      </w:r>
      <w:proofErr w:type="gramEnd"/>
      <w:r w:rsidRPr="00C6432F">
        <w:t xml:space="preserve"> and Northern Ireland (FHEQ) and the Framework for Qualifications of Higher Education Institutions in Scotland (FQHEIS)), or be a qualification regulated by Ofqual, SQA or Qualifications Wales. Approved qualifications in optometry must be at a minimum RQF, FHEQ or Credit and Qualifications Framework Wales (CQFW) level 7 or Scottish Credit and Qualifications Framework (SCQF) / FQHEIS level 11. Approved qualifications in dispensing optics must be at a minimum RQF, FHEQ or CQFW level 6 or SCQF/FQHEIS level 10.</w:t>
      </w:r>
      <w:r w:rsidR="00A200F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CE43" w14:textId="276B90A7" w:rsidR="00514188" w:rsidRDefault="00514188" w:rsidP="0051418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A06E" w14:textId="776F2501" w:rsidR="00E05565" w:rsidRDefault="00E05565" w:rsidP="00E05565">
    <w:pPr>
      <w:pStyle w:val="Header"/>
      <w:jc w:val="right"/>
    </w:pPr>
    <w:r>
      <w:rPr>
        <w:noProof/>
        <w:lang w:eastAsia="en-GB"/>
      </w:rPr>
      <w:drawing>
        <wp:inline distT="0" distB="0" distL="0" distR="0" wp14:anchorId="6DC6B250" wp14:editId="7AB38B2A">
          <wp:extent cx="2496466" cy="1009934"/>
          <wp:effectExtent l="0" t="0" r="0" b="0"/>
          <wp:docPr id="2" name="Picture 2"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0662"/>
    <w:multiLevelType w:val="multilevel"/>
    <w:tmpl w:val="1100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A412DF"/>
    <w:multiLevelType w:val="hybridMultilevel"/>
    <w:tmpl w:val="5342A11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B65A7D"/>
    <w:multiLevelType w:val="multilevel"/>
    <w:tmpl w:val="8C58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306F2F"/>
    <w:multiLevelType w:val="multilevel"/>
    <w:tmpl w:val="6BB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AF18D9"/>
    <w:multiLevelType w:val="hybridMultilevel"/>
    <w:tmpl w:val="AEE2A64E"/>
    <w:lvl w:ilvl="0" w:tplc="942CC450">
      <w:start w:val="5"/>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16B42"/>
    <w:multiLevelType w:val="hybridMultilevel"/>
    <w:tmpl w:val="3DB4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608035">
    <w:abstractNumId w:val="2"/>
  </w:num>
  <w:num w:numId="2" w16cid:durableId="1740593904">
    <w:abstractNumId w:val="3"/>
  </w:num>
  <w:num w:numId="3" w16cid:durableId="867254878">
    <w:abstractNumId w:val="0"/>
  </w:num>
  <w:num w:numId="4" w16cid:durableId="1704281703">
    <w:abstractNumId w:val="5"/>
  </w:num>
  <w:num w:numId="5" w16cid:durableId="1944805861">
    <w:abstractNumId w:val="1"/>
  </w:num>
  <w:num w:numId="6" w16cid:durableId="386953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85"/>
    <w:rsid w:val="000039CA"/>
    <w:rsid w:val="000044D6"/>
    <w:rsid w:val="0001053F"/>
    <w:rsid w:val="0001088E"/>
    <w:rsid w:val="000111D9"/>
    <w:rsid w:val="0001297C"/>
    <w:rsid w:val="000148F5"/>
    <w:rsid w:val="000166A2"/>
    <w:rsid w:val="0002558C"/>
    <w:rsid w:val="00025790"/>
    <w:rsid w:val="00032B13"/>
    <w:rsid w:val="00047B8C"/>
    <w:rsid w:val="00051CA2"/>
    <w:rsid w:val="00056E1C"/>
    <w:rsid w:val="0006780B"/>
    <w:rsid w:val="00070AB7"/>
    <w:rsid w:val="0007243B"/>
    <w:rsid w:val="000769F6"/>
    <w:rsid w:val="00084C1F"/>
    <w:rsid w:val="000961C1"/>
    <w:rsid w:val="000A29B5"/>
    <w:rsid w:val="000A5C63"/>
    <w:rsid w:val="000A7685"/>
    <w:rsid w:val="000B471E"/>
    <w:rsid w:val="000B5D7E"/>
    <w:rsid w:val="000B61D5"/>
    <w:rsid w:val="000C7E24"/>
    <w:rsid w:val="000D3F41"/>
    <w:rsid w:val="000E15AF"/>
    <w:rsid w:val="000E37FF"/>
    <w:rsid w:val="000E58D5"/>
    <w:rsid w:val="000F3DC7"/>
    <w:rsid w:val="000F61AC"/>
    <w:rsid w:val="000F7912"/>
    <w:rsid w:val="00100CFD"/>
    <w:rsid w:val="00101990"/>
    <w:rsid w:val="0010512A"/>
    <w:rsid w:val="00110989"/>
    <w:rsid w:val="00116C62"/>
    <w:rsid w:val="00122E04"/>
    <w:rsid w:val="00124654"/>
    <w:rsid w:val="0013548B"/>
    <w:rsid w:val="00136CF3"/>
    <w:rsid w:val="0014215C"/>
    <w:rsid w:val="00142CCB"/>
    <w:rsid w:val="0014372E"/>
    <w:rsid w:val="001562D8"/>
    <w:rsid w:val="001603D2"/>
    <w:rsid w:val="00161627"/>
    <w:rsid w:val="00163D20"/>
    <w:rsid w:val="00167E52"/>
    <w:rsid w:val="00170AC2"/>
    <w:rsid w:val="00176316"/>
    <w:rsid w:val="00180E3C"/>
    <w:rsid w:val="0018233B"/>
    <w:rsid w:val="001838C9"/>
    <w:rsid w:val="00190BBC"/>
    <w:rsid w:val="0019747F"/>
    <w:rsid w:val="001977CF"/>
    <w:rsid w:val="001B26E2"/>
    <w:rsid w:val="001B45AC"/>
    <w:rsid w:val="001D279D"/>
    <w:rsid w:val="001D5252"/>
    <w:rsid w:val="001D6AE9"/>
    <w:rsid w:val="001E0B11"/>
    <w:rsid w:val="001E3A8C"/>
    <w:rsid w:val="001F300B"/>
    <w:rsid w:val="001F5284"/>
    <w:rsid w:val="001F7182"/>
    <w:rsid w:val="002054C7"/>
    <w:rsid w:val="00205FCD"/>
    <w:rsid w:val="00206878"/>
    <w:rsid w:val="002072D6"/>
    <w:rsid w:val="00210D8C"/>
    <w:rsid w:val="0021182F"/>
    <w:rsid w:val="00220B6B"/>
    <w:rsid w:val="00221F60"/>
    <w:rsid w:val="00224285"/>
    <w:rsid w:val="0023727D"/>
    <w:rsid w:val="00241F8C"/>
    <w:rsid w:val="002465C3"/>
    <w:rsid w:val="00247612"/>
    <w:rsid w:val="002540E6"/>
    <w:rsid w:val="0025477F"/>
    <w:rsid w:val="002549C1"/>
    <w:rsid w:val="00256D32"/>
    <w:rsid w:val="0028659A"/>
    <w:rsid w:val="0029368A"/>
    <w:rsid w:val="00293696"/>
    <w:rsid w:val="002A3321"/>
    <w:rsid w:val="002A42E1"/>
    <w:rsid w:val="002B02B3"/>
    <w:rsid w:val="002B2A76"/>
    <w:rsid w:val="002B3DB4"/>
    <w:rsid w:val="002C4920"/>
    <w:rsid w:val="002C77E3"/>
    <w:rsid w:val="002D0FFE"/>
    <w:rsid w:val="002D733F"/>
    <w:rsid w:val="002E0B28"/>
    <w:rsid w:val="002E45FD"/>
    <w:rsid w:val="002E57E6"/>
    <w:rsid w:val="002E5B91"/>
    <w:rsid w:val="00301FC5"/>
    <w:rsid w:val="003053EA"/>
    <w:rsid w:val="00305F6F"/>
    <w:rsid w:val="00306C91"/>
    <w:rsid w:val="00323212"/>
    <w:rsid w:val="003246F4"/>
    <w:rsid w:val="00325672"/>
    <w:rsid w:val="00325A6B"/>
    <w:rsid w:val="003262D7"/>
    <w:rsid w:val="00331E7C"/>
    <w:rsid w:val="00333CAB"/>
    <w:rsid w:val="00341ED0"/>
    <w:rsid w:val="00342281"/>
    <w:rsid w:val="00342AC3"/>
    <w:rsid w:val="003448C0"/>
    <w:rsid w:val="00345465"/>
    <w:rsid w:val="00346E50"/>
    <w:rsid w:val="00352D35"/>
    <w:rsid w:val="003531D9"/>
    <w:rsid w:val="003579AA"/>
    <w:rsid w:val="00363FD2"/>
    <w:rsid w:val="003654B6"/>
    <w:rsid w:val="00366DF7"/>
    <w:rsid w:val="00374F80"/>
    <w:rsid w:val="003763DC"/>
    <w:rsid w:val="0038227D"/>
    <w:rsid w:val="00382917"/>
    <w:rsid w:val="00382DBE"/>
    <w:rsid w:val="00383563"/>
    <w:rsid w:val="003850ED"/>
    <w:rsid w:val="003951EA"/>
    <w:rsid w:val="00396B33"/>
    <w:rsid w:val="003A2C8C"/>
    <w:rsid w:val="003B6A93"/>
    <w:rsid w:val="003C4E5C"/>
    <w:rsid w:val="003F39CB"/>
    <w:rsid w:val="0041456A"/>
    <w:rsid w:val="00425CA8"/>
    <w:rsid w:val="00432318"/>
    <w:rsid w:val="00440FA9"/>
    <w:rsid w:val="0044116D"/>
    <w:rsid w:val="00454150"/>
    <w:rsid w:val="00461B33"/>
    <w:rsid w:val="00472E3D"/>
    <w:rsid w:val="004733E3"/>
    <w:rsid w:val="00473F6A"/>
    <w:rsid w:val="004832DF"/>
    <w:rsid w:val="0049081F"/>
    <w:rsid w:val="0049167B"/>
    <w:rsid w:val="00493FEA"/>
    <w:rsid w:val="004A1AA7"/>
    <w:rsid w:val="004B0138"/>
    <w:rsid w:val="004B4579"/>
    <w:rsid w:val="004C066B"/>
    <w:rsid w:val="004C4B6D"/>
    <w:rsid w:val="004D2846"/>
    <w:rsid w:val="004D4E62"/>
    <w:rsid w:val="004D6275"/>
    <w:rsid w:val="004E4F2A"/>
    <w:rsid w:val="004E5835"/>
    <w:rsid w:val="004E62B0"/>
    <w:rsid w:val="004E7C8D"/>
    <w:rsid w:val="00500457"/>
    <w:rsid w:val="005027FA"/>
    <w:rsid w:val="00505823"/>
    <w:rsid w:val="00510E3B"/>
    <w:rsid w:val="00514188"/>
    <w:rsid w:val="0052067E"/>
    <w:rsid w:val="005256E2"/>
    <w:rsid w:val="005313BD"/>
    <w:rsid w:val="00533D3F"/>
    <w:rsid w:val="0054201C"/>
    <w:rsid w:val="00546B57"/>
    <w:rsid w:val="005505C1"/>
    <w:rsid w:val="005520F9"/>
    <w:rsid w:val="0055367C"/>
    <w:rsid w:val="005556FC"/>
    <w:rsid w:val="005613CB"/>
    <w:rsid w:val="005633F6"/>
    <w:rsid w:val="00573DC7"/>
    <w:rsid w:val="00585400"/>
    <w:rsid w:val="00586446"/>
    <w:rsid w:val="00596903"/>
    <w:rsid w:val="005A1CC8"/>
    <w:rsid w:val="005A2FDE"/>
    <w:rsid w:val="005A6155"/>
    <w:rsid w:val="005D10A7"/>
    <w:rsid w:val="005D3648"/>
    <w:rsid w:val="005D5CDA"/>
    <w:rsid w:val="005D6E1D"/>
    <w:rsid w:val="005F2743"/>
    <w:rsid w:val="005F31CF"/>
    <w:rsid w:val="005F4723"/>
    <w:rsid w:val="006109FA"/>
    <w:rsid w:val="006114E4"/>
    <w:rsid w:val="00617C20"/>
    <w:rsid w:val="00622844"/>
    <w:rsid w:val="00632225"/>
    <w:rsid w:val="00633FF1"/>
    <w:rsid w:val="00634E7C"/>
    <w:rsid w:val="0064030E"/>
    <w:rsid w:val="0064273C"/>
    <w:rsid w:val="00650B27"/>
    <w:rsid w:val="006535F7"/>
    <w:rsid w:val="00657340"/>
    <w:rsid w:val="00665A30"/>
    <w:rsid w:val="006719C5"/>
    <w:rsid w:val="00674925"/>
    <w:rsid w:val="00675829"/>
    <w:rsid w:val="00676415"/>
    <w:rsid w:val="00681584"/>
    <w:rsid w:val="00685EC1"/>
    <w:rsid w:val="00686324"/>
    <w:rsid w:val="00690297"/>
    <w:rsid w:val="00693BB3"/>
    <w:rsid w:val="0069766E"/>
    <w:rsid w:val="006A6A48"/>
    <w:rsid w:val="006B0A88"/>
    <w:rsid w:val="006B3ABF"/>
    <w:rsid w:val="006C1CD0"/>
    <w:rsid w:val="006D1A2B"/>
    <w:rsid w:val="006D411F"/>
    <w:rsid w:val="006F5C8E"/>
    <w:rsid w:val="007075B4"/>
    <w:rsid w:val="007205B7"/>
    <w:rsid w:val="00730DF9"/>
    <w:rsid w:val="007345FB"/>
    <w:rsid w:val="00742849"/>
    <w:rsid w:val="00757F88"/>
    <w:rsid w:val="00763FCA"/>
    <w:rsid w:val="00767127"/>
    <w:rsid w:val="00774FED"/>
    <w:rsid w:val="00775030"/>
    <w:rsid w:val="007779F6"/>
    <w:rsid w:val="00787184"/>
    <w:rsid w:val="0078744E"/>
    <w:rsid w:val="00787F99"/>
    <w:rsid w:val="007906B6"/>
    <w:rsid w:val="00793DA6"/>
    <w:rsid w:val="007957E3"/>
    <w:rsid w:val="007A20D1"/>
    <w:rsid w:val="007B494B"/>
    <w:rsid w:val="007B722E"/>
    <w:rsid w:val="007C53F2"/>
    <w:rsid w:val="007D0881"/>
    <w:rsid w:val="007D14C9"/>
    <w:rsid w:val="007E29A2"/>
    <w:rsid w:val="007E36EB"/>
    <w:rsid w:val="007E4086"/>
    <w:rsid w:val="007E60C9"/>
    <w:rsid w:val="007F39D4"/>
    <w:rsid w:val="007F3C46"/>
    <w:rsid w:val="007F4720"/>
    <w:rsid w:val="00803682"/>
    <w:rsid w:val="00811D4C"/>
    <w:rsid w:val="00815059"/>
    <w:rsid w:val="0081509E"/>
    <w:rsid w:val="008278BB"/>
    <w:rsid w:val="00840F85"/>
    <w:rsid w:val="00841EB4"/>
    <w:rsid w:val="008444FF"/>
    <w:rsid w:val="0084616E"/>
    <w:rsid w:val="00846C48"/>
    <w:rsid w:val="00851429"/>
    <w:rsid w:val="0085599E"/>
    <w:rsid w:val="008654F5"/>
    <w:rsid w:val="00867B34"/>
    <w:rsid w:val="0087471D"/>
    <w:rsid w:val="008818D7"/>
    <w:rsid w:val="0088331A"/>
    <w:rsid w:val="00884E84"/>
    <w:rsid w:val="008915D3"/>
    <w:rsid w:val="00894B73"/>
    <w:rsid w:val="00896B38"/>
    <w:rsid w:val="00897BBB"/>
    <w:rsid w:val="008A09B8"/>
    <w:rsid w:val="008A4BB2"/>
    <w:rsid w:val="008B29CD"/>
    <w:rsid w:val="008B35D3"/>
    <w:rsid w:val="008B4170"/>
    <w:rsid w:val="008B4CD2"/>
    <w:rsid w:val="008C2536"/>
    <w:rsid w:val="008C4A82"/>
    <w:rsid w:val="008C6BC1"/>
    <w:rsid w:val="008D16A3"/>
    <w:rsid w:val="008E039F"/>
    <w:rsid w:val="008E2702"/>
    <w:rsid w:val="008E61E5"/>
    <w:rsid w:val="008E78F8"/>
    <w:rsid w:val="009003F9"/>
    <w:rsid w:val="00915EC0"/>
    <w:rsid w:val="00933745"/>
    <w:rsid w:val="00934198"/>
    <w:rsid w:val="00937665"/>
    <w:rsid w:val="00943085"/>
    <w:rsid w:val="009526A5"/>
    <w:rsid w:val="00953D33"/>
    <w:rsid w:val="009551A6"/>
    <w:rsid w:val="00965FA7"/>
    <w:rsid w:val="009668ED"/>
    <w:rsid w:val="00983B69"/>
    <w:rsid w:val="00992B6F"/>
    <w:rsid w:val="009A5A61"/>
    <w:rsid w:val="009B761A"/>
    <w:rsid w:val="009C1F4C"/>
    <w:rsid w:val="009C23AF"/>
    <w:rsid w:val="009C4AD4"/>
    <w:rsid w:val="009D11D7"/>
    <w:rsid w:val="009D27CB"/>
    <w:rsid w:val="009D3258"/>
    <w:rsid w:val="009E0B6D"/>
    <w:rsid w:val="009F05F7"/>
    <w:rsid w:val="009F5035"/>
    <w:rsid w:val="009F6075"/>
    <w:rsid w:val="009F618E"/>
    <w:rsid w:val="009F6E8F"/>
    <w:rsid w:val="009F70CF"/>
    <w:rsid w:val="009F733F"/>
    <w:rsid w:val="009F7AE9"/>
    <w:rsid w:val="00A02390"/>
    <w:rsid w:val="00A1362F"/>
    <w:rsid w:val="00A200FA"/>
    <w:rsid w:val="00A3090E"/>
    <w:rsid w:val="00A40125"/>
    <w:rsid w:val="00A43EE3"/>
    <w:rsid w:val="00A64BE1"/>
    <w:rsid w:val="00A70869"/>
    <w:rsid w:val="00A71A8D"/>
    <w:rsid w:val="00A71B8E"/>
    <w:rsid w:val="00A72222"/>
    <w:rsid w:val="00A75E5E"/>
    <w:rsid w:val="00A7652A"/>
    <w:rsid w:val="00A83EE2"/>
    <w:rsid w:val="00A87583"/>
    <w:rsid w:val="00A9395D"/>
    <w:rsid w:val="00A97965"/>
    <w:rsid w:val="00AB487F"/>
    <w:rsid w:val="00AB4D9C"/>
    <w:rsid w:val="00AB6272"/>
    <w:rsid w:val="00AC0546"/>
    <w:rsid w:val="00AC3019"/>
    <w:rsid w:val="00AD49A8"/>
    <w:rsid w:val="00AE134B"/>
    <w:rsid w:val="00AE26BC"/>
    <w:rsid w:val="00AF0B73"/>
    <w:rsid w:val="00AF1A0A"/>
    <w:rsid w:val="00B04DE8"/>
    <w:rsid w:val="00B07FFD"/>
    <w:rsid w:val="00B10EC8"/>
    <w:rsid w:val="00B12071"/>
    <w:rsid w:val="00B14665"/>
    <w:rsid w:val="00B14DEE"/>
    <w:rsid w:val="00B16231"/>
    <w:rsid w:val="00B208A4"/>
    <w:rsid w:val="00B2399F"/>
    <w:rsid w:val="00B2748A"/>
    <w:rsid w:val="00B35E9B"/>
    <w:rsid w:val="00B41DF5"/>
    <w:rsid w:val="00B46B3B"/>
    <w:rsid w:val="00B56E47"/>
    <w:rsid w:val="00B57760"/>
    <w:rsid w:val="00B62AED"/>
    <w:rsid w:val="00B6349C"/>
    <w:rsid w:val="00B6608D"/>
    <w:rsid w:val="00B66AB2"/>
    <w:rsid w:val="00B779ED"/>
    <w:rsid w:val="00B8290C"/>
    <w:rsid w:val="00B8415C"/>
    <w:rsid w:val="00B87B4D"/>
    <w:rsid w:val="00BA43CF"/>
    <w:rsid w:val="00BA6817"/>
    <w:rsid w:val="00BD4DF4"/>
    <w:rsid w:val="00BD7123"/>
    <w:rsid w:val="00BE27C3"/>
    <w:rsid w:val="00BE627A"/>
    <w:rsid w:val="00BF797C"/>
    <w:rsid w:val="00C04488"/>
    <w:rsid w:val="00C051E7"/>
    <w:rsid w:val="00C1053C"/>
    <w:rsid w:val="00C1363F"/>
    <w:rsid w:val="00C14041"/>
    <w:rsid w:val="00C14221"/>
    <w:rsid w:val="00C26401"/>
    <w:rsid w:val="00C403D5"/>
    <w:rsid w:val="00C4073F"/>
    <w:rsid w:val="00C40F1D"/>
    <w:rsid w:val="00C44B02"/>
    <w:rsid w:val="00C515D8"/>
    <w:rsid w:val="00C57583"/>
    <w:rsid w:val="00C6432F"/>
    <w:rsid w:val="00C65211"/>
    <w:rsid w:val="00C80FDC"/>
    <w:rsid w:val="00C81134"/>
    <w:rsid w:val="00C90259"/>
    <w:rsid w:val="00C90855"/>
    <w:rsid w:val="00C97006"/>
    <w:rsid w:val="00C97396"/>
    <w:rsid w:val="00CA493B"/>
    <w:rsid w:val="00CB0E90"/>
    <w:rsid w:val="00CB3CF5"/>
    <w:rsid w:val="00CC12C7"/>
    <w:rsid w:val="00CC4220"/>
    <w:rsid w:val="00CD77B0"/>
    <w:rsid w:val="00CE0797"/>
    <w:rsid w:val="00CE178B"/>
    <w:rsid w:val="00CF182E"/>
    <w:rsid w:val="00D01B5A"/>
    <w:rsid w:val="00D04222"/>
    <w:rsid w:val="00D12BD0"/>
    <w:rsid w:val="00D16848"/>
    <w:rsid w:val="00D16E43"/>
    <w:rsid w:val="00D210C4"/>
    <w:rsid w:val="00D266FE"/>
    <w:rsid w:val="00D30C1E"/>
    <w:rsid w:val="00D33D3D"/>
    <w:rsid w:val="00D52373"/>
    <w:rsid w:val="00D66E32"/>
    <w:rsid w:val="00D67629"/>
    <w:rsid w:val="00D67633"/>
    <w:rsid w:val="00D70E9C"/>
    <w:rsid w:val="00D7222A"/>
    <w:rsid w:val="00D76891"/>
    <w:rsid w:val="00D85660"/>
    <w:rsid w:val="00DA553C"/>
    <w:rsid w:val="00DB4C68"/>
    <w:rsid w:val="00DB4E7F"/>
    <w:rsid w:val="00DC43A6"/>
    <w:rsid w:val="00DD2736"/>
    <w:rsid w:val="00DD30B8"/>
    <w:rsid w:val="00DD64FE"/>
    <w:rsid w:val="00DE3D76"/>
    <w:rsid w:val="00DF22C9"/>
    <w:rsid w:val="00DF545A"/>
    <w:rsid w:val="00E05565"/>
    <w:rsid w:val="00E0747E"/>
    <w:rsid w:val="00E103A8"/>
    <w:rsid w:val="00E105F8"/>
    <w:rsid w:val="00E11048"/>
    <w:rsid w:val="00E111F7"/>
    <w:rsid w:val="00E16D9E"/>
    <w:rsid w:val="00E17486"/>
    <w:rsid w:val="00E20FC8"/>
    <w:rsid w:val="00E30593"/>
    <w:rsid w:val="00E37001"/>
    <w:rsid w:val="00E42C98"/>
    <w:rsid w:val="00E567FF"/>
    <w:rsid w:val="00E5753A"/>
    <w:rsid w:val="00E63442"/>
    <w:rsid w:val="00E85B81"/>
    <w:rsid w:val="00EA07BB"/>
    <w:rsid w:val="00EA2DBE"/>
    <w:rsid w:val="00EA73F4"/>
    <w:rsid w:val="00EB1935"/>
    <w:rsid w:val="00EC20DD"/>
    <w:rsid w:val="00EC47B0"/>
    <w:rsid w:val="00ED3C00"/>
    <w:rsid w:val="00ED4E52"/>
    <w:rsid w:val="00ED550A"/>
    <w:rsid w:val="00EF2B10"/>
    <w:rsid w:val="00EF3781"/>
    <w:rsid w:val="00F03153"/>
    <w:rsid w:val="00F11FC4"/>
    <w:rsid w:val="00F16D51"/>
    <w:rsid w:val="00F20045"/>
    <w:rsid w:val="00F224AD"/>
    <w:rsid w:val="00F25699"/>
    <w:rsid w:val="00F2587F"/>
    <w:rsid w:val="00F2618B"/>
    <w:rsid w:val="00F30A59"/>
    <w:rsid w:val="00F4164B"/>
    <w:rsid w:val="00F4416B"/>
    <w:rsid w:val="00F44718"/>
    <w:rsid w:val="00F47575"/>
    <w:rsid w:val="00F523C5"/>
    <w:rsid w:val="00F53D85"/>
    <w:rsid w:val="00F6216F"/>
    <w:rsid w:val="00F64EC5"/>
    <w:rsid w:val="00F64FB9"/>
    <w:rsid w:val="00F67759"/>
    <w:rsid w:val="00F808D2"/>
    <w:rsid w:val="00F831A7"/>
    <w:rsid w:val="00F87138"/>
    <w:rsid w:val="00F87EAB"/>
    <w:rsid w:val="00F9447D"/>
    <w:rsid w:val="00FA1F0B"/>
    <w:rsid w:val="00FA714A"/>
    <w:rsid w:val="00FB17B0"/>
    <w:rsid w:val="00FB6966"/>
    <w:rsid w:val="00FC1BB9"/>
    <w:rsid w:val="00FC393D"/>
    <w:rsid w:val="00FD31E7"/>
    <w:rsid w:val="00FE2A7C"/>
    <w:rsid w:val="00FE4B4E"/>
    <w:rsid w:val="00FE6719"/>
    <w:rsid w:val="00FE6EA1"/>
    <w:rsid w:val="00FF54FE"/>
    <w:rsid w:val="00FF59C3"/>
    <w:rsid w:val="00FF5C79"/>
    <w:rsid w:val="16166251"/>
    <w:rsid w:val="22D43815"/>
    <w:rsid w:val="25E17D03"/>
    <w:rsid w:val="2EBA975E"/>
    <w:rsid w:val="40C51D1E"/>
    <w:rsid w:val="43E00D20"/>
    <w:rsid w:val="4860A11B"/>
    <w:rsid w:val="72BE9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DEA96"/>
  <w15:chartTrackingRefBased/>
  <w15:docId w15:val="{1031FEFA-2F04-4444-8B23-2BD30332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9C1"/>
  </w:style>
  <w:style w:type="paragraph" w:styleId="Heading2">
    <w:name w:val="heading 2"/>
    <w:next w:val="Normal"/>
    <w:link w:val="Heading2Char"/>
    <w:uiPriority w:val="3"/>
    <w:unhideWhenUsed/>
    <w:qFormat/>
    <w:rsid w:val="00E05565"/>
    <w:pPr>
      <w:keepNext/>
      <w:keepLines/>
      <w:spacing w:after="240" w:line="240" w:lineRule="auto"/>
      <w:outlineLvl w:val="1"/>
    </w:pPr>
    <w:rPr>
      <w:rFonts w:asciiTheme="majorHAnsi" w:eastAsiaTheme="majorEastAsia" w:hAnsiTheme="majorHAnsi" w:cstheme="majorBidi"/>
      <w:b/>
      <w:color w:val="4472C4" w:themeColor="accent1"/>
      <w:sz w:val="32"/>
      <w:szCs w:val="26"/>
    </w:rPr>
  </w:style>
  <w:style w:type="paragraph" w:styleId="Heading3">
    <w:name w:val="heading 3"/>
    <w:next w:val="NormalIndent"/>
    <w:link w:val="Heading3Char"/>
    <w:uiPriority w:val="5"/>
    <w:unhideWhenUsed/>
    <w:qFormat/>
    <w:rsid w:val="00E05565"/>
    <w:pPr>
      <w:keepNext/>
      <w:keepLines/>
      <w:spacing w:after="120" w:line="240" w:lineRule="auto"/>
      <w:outlineLvl w:val="2"/>
    </w:pPr>
    <w:rPr>
      <w:rFonts w:eastAsiaTheme="majorEastAsia" w:cstheme="majorBidi"/>
      <w:b/>
      <w:color w:val="44546A"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085"/>
  </w:style>
  <w:style w:type="paragraph" w:styleId="Footer">
    <w:name w:val="footer"/>
    <w:basedOn w:val="Normal"/>
    <w:link w:val="FooterChar"/>
    <w:uiPriority w:val="99"/>
    <w:unhideWhenUsed/>
    <w:rsid w:val="00943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085"/>
  </w:style>
  <w:style w:type="paragraph" w:customStyle="1" w:styleId="paragraph">
    <w:name w:val="paragraph"/>
    <w:basedOn w:val="Normal"/>
    <w:rsid w:val="009430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43085"/>
  </w:style>
  <w:style w:type="character" w:customStyle="1" w:styleId="normaltextrun">
    <w:name w:val="normaltextrun"/>
    <w:basedOn w:val="DefaultParagraphFont"/>
    <w:rsid w:val="00943085"/>
  </w:style>
  <w:style w:type="character" w:styleId="CommentReference">
    <w:name w:val="annotation reference"/>
    <w:basedOn w:val="DefaultParagraphFont"/>
    <w:uiPriority w:val="99"/>
    <w:semiHidden/>
    <w:unhideWhenUsed/>
    <w:rsid w:val="00F64FB9"/>
    <w:rPr>
      <w:sz w:val="16"/>
      <w:szCs w:val="16"/>
    </w:rPr>
  </w:style>
  <w:style w:type="paragraph" w:styleId="CommentText">
    <w:name w:val="annotation text"/>
    <w:basedOn w:val="Normal"/>
    <w:link w:val="CommentTextChar"/>
    <w:uiPriority w:val="99"/>
    <w:unhideWhenUsed/>
    <w:rsid w:val="00F64FB9"/>
    <w:pPr>
      <w:spacing w:line="240" w:lineRule="auto"/>
    </w:pPr>
    <w:rPr>
      <w:sz w:val="20"/>
      <w:szCs w:val="20"/>
    </w:rPr>
  </w:style>
  <w:style w:type="character" w:customStyle="1" w:styleId="CommentTextChar">
    <w:name w:val="Comment Text Char"/>
    <w:basedOn w:val="DefaultParagraphFont"/>
    <w:link w:val="CommentText"/>
    <w:uiPriority w:val="99"/>
    <w:rsid w:val="00F64FB9"/>
    <w:rPr>
      <w:sz w:val="20"/>
      <w:szCs w:val="20"/>
    </w:rPr>
  </w:style>
  <w:style w:type="paragraph" w:styleId="CommentSubject">
    <w:name w:val="annotation subject"/>
    <w:basedOn w:val="CommentText"/>
    <w:next w:val="CommentText"/>
    <w:link w:val="CommentSubjectChar"/>
    <w:uiPriority w:val="99"/>
    <w:semiHidden/>
    <w:unhideWhenUsed/>
    <w:rsid w:val="00F64FB9"/>
    <w:rPr>
      <w:b/>
      <w:bCs/>
    </w:rPr>
  </w:style>
  <w:style w:type="character" w:customStyle="1" w:styleId="CommentSubjectChar">
    <w:name w:val="Comment Subject Char"/>
    <w:basedOn w:val="CommentTextChar"/>
    <w:link w:val="CommentSubject"/>
    <w:uiPriority w:val="99"/>
    <w:semiHidden/>
    <w:rsid w:val="00F64FB9"/>
    <w:rPr>
      <w:b/>
      <w:bCs/>
      <w:sz w:val="20"/>
      <w:szCs w:val="20"/>
    </w:rPr>
  </w:style>
  <w:style w:type="paragraph" w:styleId="ListParagraph">
    <w:name w:val="List Paragraph"/>
    <w:basedOn w:val="Normal"/>
    <w:uiPriority w:val="34"/>
    <w:qFormat/>
    <w:rsid w:val="00B8290C"/>
    <w:pPr>
      <w:ind w:left="720"/>
      <w:contextualSpacing/>
    </w:pPr>
  </w:style>
  <w:style w:type="table" w:styleId="TableGrid">
    <w:name w:val="Table Grid"/>
    <w:basedOn w:val="TableNormal"/>
    <w:uiPriority w:val="39"/>
    <w:rsid w:val="000F61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3"/>
    <w:rsid w:val="00E05565"/>
    <w:rPr>
      <w:rFonts w:asciiTheme="majorHAnsi" w:eastAsiaTheme="majorEastAsia" w:hAnsiTheme="majorHAnsi" w:cstheme="majorBidi"/>
      <w:b/>
      <w:color w:val="4472C4" w:themeColor="accent1"/>
      <w:sz w:val="32"/>
      <w:szCs w:val="26"/>
    </w:rPr>
  </w:style>
  <w:style w:type="character" w:customStyle="1" w:styleId="Heading3Char">
    <w:name w:val="Heading 3 Char"/>
    <w:basedOn w:val="DefaultParagraphFont"/>
    <w:link w:val="Heading3"/>
    <w:uiPriority w:val="5"/>
    <w:rsid w:val="00E05565"/>
    <w:rPr>
      <w:rFonts w:eastAsiaTheme="majorEastAsia" w:cstheme="majorBidi"/>
      <w:b/>
      <w:color w:val="44546A" w:themeColor="text2"/>
      <w:sz w:val="28"/>
      <w:szCs w:val="24"/>
    </w:rPr>
  </w:style>
  <w:style w:type="paragraph" w:styleId="NormalIndent">
    <w:name w:val="Normal Indent"/>
    <w:basedOn w:val="Normal"/>
    <w:uiPriority w:val="99"/>
    <w:semiHidden/>
    <w:unhideWhenUsed/>
    <w:rsid w:val="00E05565"/>
    <w:pPr>
      <w:ind w:left="720"/>
    </w:pPr>
  </w:style>
  <w:style w:type="table" w:customStyle="1" w:styleId="TableGrid1">
    <w:name w:val="Table Grid1"/>
    <w:basedOn w:val="TableNormal"/>
    <w:next w:val="TableGrid"/>
    <w:uiPriority w:val="39"/>
    <w:rsid w:val="0067492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31E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51E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E3D7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0F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87B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4579"/>
    <w:pPr>
      <w:spacing w:after="0" w:line="240" w:lineRule="auto"/>
    </w:pPr>
  </w:style>
  <w:style w:type="paragraph" w:styleId="TOC2">
    <w:name w:val="toc 2"/>
    <w:next w:val="Normal"/>
    <w:uiPriority w:val="39"/>
    <w:unhideWhenUsed/>
    <w:rsid w:val="00B62AED"/>
    <w:pPr>
      <w:tabs>
        <w:tab w:val="left" w:pos="567"/>
        <w:tab w:val="right" w:leader="dot" w:pos="10206"/>
      </w:tabs>
      <w:spacing w:after="120" w:line="240" w:lineRule="auto"/>
    </w:pPr>
    <w:rPr>
      <w:b/>
      <w:color w:val="000000" w:themeColor="text1"/>
      <w:sz w:val="24"/>
      <w:szCs w:val="24"/>
    </w:rPr>
  </w:style>
  <w:style w:type="character" w:styleId="Hyperlink">
    <w:name w:val="Hyperlink"/>
    <w:basedOn w:val="DefaultParagraphFont"/>
    <w:uiPriority w:val="99"/>
    <w:unhideWhenUsed/>
    <w:rsid w:val="00B62AED"/>
    <w:rPr>
      <w:b/>
      <w:i w:val="0"/>
      <w:color w:val="auto"/>
      <w:u w:val="none"/>
    </w:rPr>
  </w:style>
  <w:style w:type="paragraph" w:styleId="FootnoteText">
    <w:name w:val="footnote text"/>
    <w:basedOn w:val="Normal"/>
    <w:link w:val="FootnoteTextChar"/>
    <w:uiPriority w:val="99"/>
    <w:semiHidden/>
    <w:unhideWhenUsed/>
    <w:rsid w:val="00C643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32F"/>
    <w:rPr>
      <w:sz w:val="20"/>
      <w:szCs w:val="20"/>
    </w:rPr>
  </w:style>
  <w:style w:type="character" w:styleId="FootnoteReference">
    <w:name w:val="footnote reference"/>
    <w:basedOn w:val="DefaultParagraphFont"/>
    <w:uiPriority w:val="99"/>
    <w:semiHidden/>
    <w:unhideWhenUsed/>
    <w:rsid w:val="00C6432F"/>
    <w:rPr>
      <w:vertAlign w:val="superscript"/>
    </w:rPr>
  </w:style>
  <w:style w:type="paragraph" w:styleId="Revision">
    <w:name w:val="Revision"/>
    <w:hidden/>
    <w:uiPriority w:val="99"/>
    <w:semiHidden/>
    <w:rsid w:val="00341ED0"/>
    <w:pPr>
      <w:spacing w:after="0" w:line="240" w:lineRule="auto"/>
    </w:pPr>
  </w:style>
  <w:style w:type="character" w:styleId="UnresolvedMention">
    <w:name w:val="Unresolved Mention"/>
    <w:basedOn w:val="DefaultParagraphFont"/>
    <w:uiPriority w:val="99"/>
    <w:unhideWhenUsed/>
    <w:rsid w:val="008A09B8"/>
    <w:rPr>
      <w:color w:val="605E5C"/>
      <w:shd w:val="clear" w:color="auto" w:fill="E1DFDD"/>
    </w:rPr>
  </w:style>
  <w:style w:type="character" w:styleId="Mention">
    <w:name w:val="Mention"/>
    <w:basedOn w:val="DefaultParagraphFont"/>
    <w:uiPriority w:val="99"/>
    <w:unhideWhenUsed/>
    <w:rsid w:val="00BA43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8939">
      <w:bodyDiv w:val="1"/>
      <w:marLeft w:val="0"/>
      <w:marRight w:val="0"/>
      <w:marTop w:val="0"/>
      <w:marBottom w:val="0"/>
      <w:divBdr>
        <w:top w:val="none" w:sz="0" w:space="0" w:color="auto"/>
        <w:left w:val="none" w:sz="0" w:space="0" w:color="auto"/>
        <w:bottom w:val="none" w:sz="0" w:space="0" w:color="auto"/>
        <w:right w:val="none" w:sz="0" w:space="0" w:color="auto"/>
      </w:divBdr>
      <w:divsChild>
        <w:div w:id="647247225">
          <w:marLeft w:val="0"/>
          <w:marRight w:val="0"/>
          <w:marTop w:val="0"/>
          <w:marBottom w:val="0"/>
          <w:divBdr>
            <w:top w:val="none" w:sz="0" w:space="0" w:color="auto"/>
            <w:left w:val="none" w:sz="0" w:space="0" w:color="auto"/>
            <w:bottom w:val="none" w:sz="0" w:space="0" w:color="auto"/>
            <w:right w:val="none" w:sz="0" w:space="0" w:color="auto"/>
          </w:divBdr>
          <w:divsChild>
            <w:div w:id="815298996">
              <w:marLeft w:val="0"/>
              <w:marRight w:val="0"/>
              <w:marTop w:val="0"/>
              <w:marBottom w:val="0"/>
              <w:divBdr>
                <w:top w:val="none" w:sz="0" w:space="0" w:color="auto"/>
                <w:left w:val="none" w:sz="0" w:space="0" w:color="auto"/>
                <w:bottom w:val="none" w:sz="0" w:space="0" w:color="auto"/>
                <w:right w:val="none" w:sz="0" w:space="0" w:color="auto"/>
              </w:divBdr>
            </w:div>
          </w:divsChild>
        </w:div>
        <w:div w:id="918447904">
          <w:marLeft w:val="0"/>
          <w:marRight w:val="0"/>
          <w:marTop w:val="0"/>
          <w:marBottom w:val="0"/>
          <w:divBdr>
            <w:top w:val="none" w:sz="0" w:space="0" w:color="auto"/>
            <w:left w:val="none" w:sz="0" w:space="0" w:color="auto"/>
            <w:bottom w:val="none" w:sz="0" w:space="0" w:color="auto"/>
            <w:right w:val="none" w:sz="0" w:space="0" w:color="auto"/>
          </w:divBdr>
          <w:divsChild>
            <w:div w:id="103891804">
              <w:marLeft w:val="0"/>
              <w:marRight w:val="0"/>
              <w:marTop w:val="0"/>
              <w:marBottom w:val="0"/>
              <w:divBdr>
                <w:top w:val="none" w:sz="0" w:space="0" w:color="auto"/>
                <w:left w:val="none" w:sz="0" w:space="0" w:color="auto"/>
                <w:bottom w:val="none" w:sz="0" w:space="0" w:color="auto"/>
                <w:right w:val="none" w:sz="0" w:space="0" w:color="auto"/>
              </w:divBdr>
            </w:div>
          </w:divsChild>
        </w:div>
        <w:div w:id="1023437344">
          <w:marLeft w:val="0"/>
          <w:marRight w:val="0"/>
          <w:marTop w:val="0"/>
          <w:marBottom w:val="0"/>
          <w:divBdr>
            <w:top w:val="none" w:sz="0" w:space="0" w:color="auto"/>
            <w:left w:val="none" w:sz="0" w:space="0" w:color="auto"/>
            <w:bottom w:val="none" w:sz="0" w:space="0" w:color="auto"/>
            <w:right w:val="none" w:sz="0" w:space="0" w:color="auto"/>
          </w:divBdr>
          <w:divsChild>
            <w:div w:id="594246573">
              <w:marLeft w:val="0"/>
              <w:marRight w:val="0"/>
              <w:marTop w:val="0"/>
              <w:marBottom w:val="0"/>
              <w:divBdr>
                <w:top w:val="none" w:sz="0" w:space="0" w:color="auto"/>
                <w:left w:val="none" w:sz="0" w:space="0" w:color="auto"/>
                <w:bottom w:val="none" w:sz="0" w:space="0" w:color="auto"/>
                <w:right w:val="none" w:sz="0" w:space="0" w:color="auto"/>
              </w:divBdr>
            </w:div>
          </w:divsChild>
        </w:div>
        <w:div w:id="1295254699">
          <w:marLeft w:val="0"/>
          <w:marRight w:val="0"/>
          <w:marTop w:val="0"/>
          <w:marBottom w:val="0"/>
          <w:divBdr>
            <w:top w:val="none" w:sz="0" w:space="0" w:color="auto"/>
            <w:left w:val="none" w:sz="0" w:space="0" w:color="auto"/>
            <w:bottom w:val="none" w:sz="0" w:space="0" w:color="auto"/>
            <w:right w:val="none" w:sz="0" w:space="0" w:color="auto"/>
          </w:divBdr>
          <w:divsChild>
            <w:div w:id="2015842028">
              <w:marLeft w:val="0"/>
              <w:marRight w:val="0"/>
              <w:marTop w:val="0"/>
              <w:marBottom w:val="0"/>
              <w:divBdr>
                <w:top w:val="none" w:sz="0" w:space="0" w:color="auto"/>
                <w:left w:val="none" w:sz="0" w:space="0" w:color="auto"/>
                <w:bottom w:val="none" w:sz="0" w:space="0" w:color="auto"/>
                <w:right w:val="none" w:sz="0" w:space="0" w:color="auto"/>
              </w:divBdr>
            </w:div>
          </w:divsChild>
        </w:div>
        <w:div w:id="1541700597">
          <w:marLeft w:val="0"/>
          <w:marRight w:val="0"/>
          <w:marTop w:val="0"/>
          <w:marBottom w:val="0"/>
          <w:divBdr>
            <w:top w:val="none" w:sz="0" w:space="0" w:color="auto"/>
            <w:left w:val="none" w:sz="0" w:space="0" w:color="auto"/>
            <w:bottom w:val="none" w:sz="0" w:space="0" w:color="auto"/>
            <w:right w:val="none" w:sz="0" w:space="0" w:color="auto"/>
          </w:divBdr>
          <w:divsChild>
            <w:div w:id="1381248382">
              <w:marLeft w:val="0"/>
              <w:marRight w:val="0"/>
              <w:marTop w:val="0"/>
              <w:marBottom w:val="0"/>
              <w:divBdr>
                <w:top w:val="none" w:sz="0" w:space="0" w:color="auto"/>
                <w:left w:val="none" w:sz="0" w:space="0" w:color="auto"/>
                <w:bottom w:val="none" w:sz="0" w:space="0" w:color="auto"/>
                <w:right w:val="none" w:sz="0" w:space="0" w:color="auto"/>
              </w:divBdr>
            </w:div>
          </w:divsChild>
        </w:div>
        <w:div w:id="1904214331">
          <w:marLeft w:val="0"/>
          <w:marRight w:val="0"/>
          <w:marTop w:val="0"/>
          <w:marBottom w:val="0"/>
          <w:divBdr>
            <w:top w:val="none" w:sz="0" w:space="0" w:color="auto"/>
            <w:left w:val="none" w:sz="0" w:space="0" w:color="auto"/>
            <w:bottom w:val="none" w:sz="0" w:space="0" w:color="auto"/>
            <w:right w:val="none" w:sz="0" w:space="0" w:color="auto"/>
          </w:divBdr>
          <w:divsChild>
            <w:div w:id="1037387550">
              <w:marLeft w:val="0"/>
              <w:marRight w:val="0"/>
              <w:marTop w:val="0"/>
              <w:marBottom w:val="0"/>
              <w:divBdr>
                <w:top w:val="none" w:sz="0" w:space="0" w:color="auto"/>
                <w:left w:val="none" w:sz="0" w:space="0" w:color="auto"/>
                <w:bottom w:val="none" w:sz="0" w:space="0" w:color="auto"/>
                <w:right w:val="none" w:sz="0" w:space="0" w:color="auto"/>
              </w:divBdr>
            </w:div>
          </w:divsChild>
        </w:div>
        <w:div w:id="1981955517">
          <w:marLeft w:val="0"/>
          <w:marRight w:val="0"/>
          <w:marTop w:val="0"/>
          <w:marBottom w:val="0"/>
          <w:divBdr>
            <w:top w:val="none" w:sz="0" w:space="0" w:color="auto"/>
            <w:left w:val="none" w:sz="0" w:space="0" w:color="auto"/>
            <w:bottom w:val="none" w:sz="0" w:space="0" w:color="auto"/>
            <w:right w:val="none" w:sz="0" w:space="0" w:color="auto"/>
          </w:divBdr>
          <w:divsChild>
            <w:div w:id="1390424708">
              <w:marLeft w:val="0"/>
              <w:marRight w:val="0"/>
              <w:marTop w:val="0"/>
              <w:marBottom w:val="0"/>
              <w:divBdr>
                <w:top w:val="none" w:sz="0" w:space="0" w:color="auto"/>
                <w:left w:val="none" w:sz="0" w:space="0" w:color="auto"/>
                <w:bottom w:val="none" w:sz="0" w:space="0" w:color="auto"/>
                <w:right w:val="none" w:sz="0" w:space="0" w:color="auto"/>
              </w:divBdr>
            </w:div>
          </w:divsChild>
        </w:div>
        <w:div w:id="1993099641">
          <w:marLeft w:val="0"/>
          <w:marRight w:val="0"/>
          <w:marTop w:val="0"/>
          <w:marBottom w:val="0"/>
          <w:divBdr>
            <w:top w:val="none" w:sz="0" w:space="0" w:color="auto"/>
            <w:left w:val="none" w:sz="0" w:space="0" w:color="auto"/>
            <w:bottom w:val="none" w:sz="0" w:space="0" w:color="auto"/>
            <w:right w:val="none" w:sz="0" w:space="0" w:color="auto"/>
          </w:divBdr>
          <w:divsChild>
            <w:div w:id="1849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6708">
      <w:bodyDiv w:val="1"/>
      <w:marLeft w:val="0"/>
      <w:marRight w:val="0"/>
      <w:marTop w:val="0"/>
      <w:marBottom w:val="0"/>
      <w:divBdr>
        <w:top w:val="none" w:sz="0" w:space="0" w:color="auto"/>
        <w:left w:val="none" w:sz="0" w:space="0" w:color="auto"/>
        <w:bottom w:val="none" w:sz="0" w:space="0" w:color="auto"/>
        <w:right w:val="none" w:sz="0" w:space="0" w:color="auto"/>
      </w:divBdr>
      <w:divsChild>
        <w:div w:id="336461948">
          <w:marLeft w:val="0"/>
          <w:marRight w:val="0"/>
          <w:marTop w:val="0"/>
          <w:marBottom w:val="0"/>
          <w:divBdr>
            <w:top w:val="none" w:sz="0" w:space="0" w:color="auto"/>
            <w:left w:val="none" w:sz="0" w:space="0" w:color="auto"/>
            <w:bottom w:val="none" w:sz="0" w:space="0" w:color="auto"/>
            <w:right w:val="none" w:sz="0" w:space="0" w:color="auto"/>
          </w:divBdr>
          <w:divsChild>
            <w:div w:id="2144811636">
              <w:marLeft w:val="0"/>
              <w:marRight w:val="0"/>
              <w:marTop w:val="0"/>
              <w:marBottom w:val="0"/>
              <w:divBdr>
                <w:top w:val="none" w:sz="0" w:space="0" w:color="auto"/>
                <w:left w:val="none" w:sz="0" w:space="0" w:color="auto"/>
                <w:bottom w:val="none" w:sz="0" w:space="0" w:color="auto"/>
                <w:right w:val="none" w:sz="0" w:space="0" w:color="auto"/>
              </w:divBdr>
            </w:div>
          </w:divsChild>
        </w:div>
        <w:div w:id="549070949">
          <w:marLeft w:val="0"/>
          <w:marRight w:val="0"/>
          <w:marTop w:val="0"/>
          <w:marBottom w:val="0"/>
          <w:divBdr>
            <w:top w:val="none" w:sz="0" w:space="0" w:color="auto"/>
            <w:left w:val="none" w:sz="0" w:space="0" w:color="auto"/>
            <w:bottom w:val="none" w:sz="0" w:space="0" w:color="auto"/>
            <w:right w:val="none" w:sz="0" w:space="0" w:color="auto"/>
          </w:divBdr>
          <w:divsChild>
            <w:div w:id="55711863">
              <w:marLeft w:val="0"/>
              <w:marRight w:val="0"/>
              <w:marTop w:val="0"/>
              <w:marBottom w:val="0"/>
              <w:divBdr>
                <w:top w:val="none" w:sz="0" w:space="0" w:color="auto"/>
                <w:left w:val="none" w:sz="0" w:space="0" w:color="auto"/>
                <w:bottom w:val="none" w:sz="0" w:space="0" w:color="auto"/>
                <w:right w:val="none" w:sz="0" w:space="0" w:color="auto"/>
              </w:divBdr>
            </w:div>
          </w:divsChild>
        </w:div>
        <w:div w:id="552035325">
          <w:marLeft w:val="0"/>
          <w:marRight w:val="0"/>
          <w:marTop w:val="0"/>
          <w:marBottom w:val="0"/>
          <w:divBdr>
            <w:top w:val="none" w:sz="0" w:space="0" w:color="auto"/>
            <w:left w:val="none" w:sz="0" w:space="0" w:color="auto"/>
            <w:bottom w:val="none" w:sz="0" w:space="0" w:color="auto"/>
            <w:right w:val="none" w:sz="0" w:space="0" w:color="auto"/>
          </w:divBdr>
          <w:divsChild>
            <w:div w:id="1352146433">
              <w:marLeft w:val="0"/>
              <w:marRight w:val="0"/>
              <w:marTop w:val="0"/>
              <w:marBottom w:val="0"/>
              <w:divBdr>
                <w:top w:val="none" w:sz="0" w:space="0" w:color="auto"/>
                <w:left w:val="none" w:sz="0" w:space="0" w:color="auto"/>
                <w:bottom w:val="none" w:sz="0" w:space="0" w:color="auto"/>
                <w:right w:val="none" w:sz="0" w:space="0" w:color="auto"/>
              </w:divBdr>
            </w:div>
          </w:divsChild>
        </w:div>
        <w:div w:id="582222612">
          <w:marLeft w:val="0"/>
          <w:marRight w:val="0"/>
          <w:marTop w:val="0"/>
          <w:marBottom w:val="0"/>
          <w:divBdr>
            <w:top w:val="none" w:sz="0" w:space="0" w:color="auto"/>
            <w:left w:val="none" w:sz="0" w:space="0" w:color="auto"/>
            <w:bottom w:val="none" w:sz="0" w:space="0" w:color="auto"/>
            <w:right w:val="none" w:sz="0" w:space="0" w:color="auto"/>
          </w:divBdr>
          <w:divsChild>
            <w:div w:id="651102309">
              <w:marLeft w:val="0"/>
              <w:marRight w:val="0"/>
              <w:marTop w:val="0"/>
              <w:marBottom w:val="0"/>
              <w:divBdr>
                <w:top w:val="none" w:sz="0" w:space="0" w:color="auto"/>
                <w:left w:val="none" w:sz="0" w:space="0" w:color="auto"/>
                <w:bottom w:val="none" w:sz="0" w:space="0" w:color="auto"/>
                <w:right w:val="none" w:sz="0" w:space="0" w:color="auto"/>
              </w:divBdr>
            </w:div>
          </w:divsChild>
        </w:div>
        <w:div w:id="717627344">
          <w:marLeft w:val="0"/>
          <w:marRight w:val="0"/>
          <w:marTop w:val="0"/>
          <w:marBottom w:val="0"/>
          <w:divBdr>
            <w:top w:val="none" w:sz="0" w:space="0" w:color="auto"/>
            <w:left w:val="none" w:sz="0" w:space="0" w:color="auto"/>
            <w:bottom w:val="none" w:sz="0" w:space="0" w:color="auto"/>
            <w:right w:val="none" w:sz="0" w:space="0" w:color="auto"/>
          </w:divBdr>
          <w:divsChild>
            <w:div w:id="511261704">
              <w:marLeft w:val="0"/>
              <w:marRight w:val="0"/>
              <w:marTop w:val="0"/>
              <w:marBottom w:val="0"/>
              <w:divBdr>
                <w:top w:val="none" w:sz="0" w:space="0" w:color="auto"/>
                <w:left w:val="none" w:sz="0" w:space="0" w:color="auto"/>
                <w:bottom w:val="none" w:sz="0" w:space="0" w:color="auto"/>
                <w:right w:val="none" w:sz="0" w:space="0" w:color="auto"/>
              </w:divBdr>
            </w:div>
          </w:divsChild>
        </w:div>
        <w:div w:id="1089890212">
          <w:marLeft w:val="0"/>
          <w:marRight w:val="0"/>
          <w:marTop w:val="0"/>
          <w:marBottom w:val="0"/>
          <w:divBdr>
            <w:top w:val="none" w:sz="0" w:space="0" w:color="auto"/>
            <w:left w:val="none" w:sz="0" w:space="0" w:color="auto"/>
            <w:bottom w:val="none" w:sz="0" w:space="0" w:color="auto"/>
            <w:right w:val="none" w:sz="0" w:space="0" w:color="auto"/>
          </w:divBdr>
          <w:divsChild>
            <w:div w:id="1858737368">
              <w:marLeft w:val="0"/>
              <w:marRight w:val="0"/>
              <w:marTop w:val="0"/>
              <w:marBottom w:val="0"/>
              <w:divBdr>
                <w:top w:val="none" w:sz="0" w:space="0" w:color="auto"/>
                <w:left w:val="none" w:sz="0" w:space="0" w:color="auto"/>
                <w:bottom w:val="none" w:sz="0" w:space="0" w:color="auto"/>
                <w:right w:val="none" w:sz="0" w:space="0" w:color="auto"/>
              </w:divBdr>
            </w:div>
          </w:divsChild>
        </w:div>
        <w:div w:id="1225524737">
          <w:marLeft w:val="0"/>
          <w:marRight w:val="0"/>
          <w:marTop w:val="0"/>
          <w:marBottom w:val="0"/>
          <w:divBdr>
            <w:top w:val="none" w:sz="0" w:space="0" w:color="auto"/>
            <w:left w:val="none" w:sz="0" w:space="0" w:color="auto"/>
            <w:bottom w:val="none" w:sz="0" w:space="0" w:color="auto"/>
            <w:right w:val="none" w:sz="0" w:space="0" w:color="auto"/>
          </w:divBdr>
          <w:divsChild>
            <w:div w:id="403531535">
              <w:marLeft w:val="0"/>
              <w:marRight w:val="0"/>
              <w:marTop w:val="0"/>
              <w:marBottom w:val="0"/>
              <w:divBdr>
                <w:top w:val="none" w:sz="0" w:space="0" w:color="auto"/>
                <w:left w:val="none" w:sz="0" w:space="0" w:color="auto"/>
                <w:bottom w:val="none" w:sz="0" w:space="0" w:color="auto"/>
                <w:right w:val="none" w:sz="0" w:space="0" w:color="auto"/>
              </w:divBdr>
            </w:div>
          </w:divsChild>
        </w:div>
        <w:div w:id="1390568980">
          <w:marLeft w:val="0"/>
          <w:marRight w:val="0"/>
          <w:marTop w:val="0"/>
          <w:marBottom w:val="0"/>
          <w:divBdr>
            <w:top w:val="none" w:sz="0" w:space="0" w:color="auto"/>
            <w:left w:val="none" w:sz="0" w:space="0" w:color="auto"/>
            <w:bottom w:val="none" w:sz="0" w:space="0" w:color="auto"/>
            <w:right w:val="none" w:sz="0" w:space="0" w:color="auto"/>
          </w:divBdr>
          <w:divsChild>
            <w:div w:id="12708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5814">
      <w:bodyDiv w:val="1"/>
      <w:marLeft w:val="0"/>
      <w:marRight w:val="0"/>
      <w:marTop w:val="0"/>
      <w:marBottom w:val="0"/>
      <w:divBdr>
        <w:top w:val="none" w:sz="0" w:space="0" w:color="auto"/>
        <w:left w:val="none" w:sz="0" w:space="0" w:color="auto"/>
        <w:bottom w:val="none" w:sz="0" w:space="0" w:color="auto"/>
        <w:right w:val="none" w:sz="0" w:space="0" w:color="auto"/>
      </w:divBdr>
      <w:divsChild>
        <w:div w:id="153494982">
          <w:marLeft w:val="0"/>
          <w:marRight w:val="0"/>
          <w:marTop w:val="0"/>
          <w:marBottom w:val="0"/>
          <w:divBdr>
            <w:top w:val="none" w:sz="0" w:space="0" w:color="auto"/>
            <w:left w:val="none" w:sz="0" w:space="0" w:color="auto"/>
            <w:bottom w:val="none" w:sz="0" w:space="0" w:color="auto"/>
            <w:right w:val="none" w:sz="0" w:space="0" w:color="auto"/>
          </w:divBdr>
        </w:div>
        <w:div w:id="525562994">
          <w:marLeft w:val="0"/>
          <w:marRight w:val="0"/>
          <w:marTop w:val="0"/>
          <w:marBottom w:val="0"/>
          <w:divBdr>
            <w:top w:val="none" w:sz="0" w:space="0" w:color="auto"/>
            <w:left w:val="none" w:sz="0" w:space="0" w:color="auto"/>
            <w:bottom w:val="none" w:sz="0" w:space="0" w:color="auto"/>
            <w:right w:val="none" w:sz="0" w:space="0" w:color="auto"/>
          </w:divBdr>
        </w:div>
        <w:div w:id="1819103174">
          <w:marLeft w:val="0"/>
          <w:marRight w:val="0"/>
          <w:marTop w:val="0"/>
          <w:marBottom w:val="0"/>
          <w:divBdr>
            <w:top w:val="none" w:sz="0" w:space="0" w:color="auto"/>
            <w:left w:val="none" w:sz="0" w:space="0" w:color="auto"/>
            <w:bottom w:val="none" w:sz="0" w:space="0" w:color="auto"/>
            <w:right w:val="none" w:sz="0" w:space="0" w:color="auto"/>
          </w:divBdr>
        </w:div>
        <w:div w:id="1903325476">
          <w:marLeft w:val="0"/>
          <w:marRight w:val="0"/>
          <w:marTop w:val="0"/>
          <w:marBottom w:val="0"/>
          <w:divBdr>
            <w:top w:val="none" w:sz="0" w:space="0" w:color="auto"/>
            <w:left w:val="none" w:sz="0" w:space="0" w:color="auto"/>
            <w:bottom w:val="none" w:sz="0" w:space="0" w:color="auto"/>
            <w:right w:val="none" w:sz="0" w:space="0" w:color="auto"/>
          </w:divBdr>
        </w:div>
      </w:divsChild>
    </w:div>
    <w:div w:id="1103457031">
      <w:bodyDiv w:val="1"/>
      <w:marLeft w:val="0"/>
      <w:marRight w:val="0"/>
      <w:marTop w:val="0"/>
      <w:marBottom w:val="0"/>
      <w:divBdr>
        <w:top w:val="none" w:sz="0" w:space="0" w:color="auto"/>
        <w:left w:val="none" w:sz="0" w:space="0" w:color="auto"/>
        <w:bottom w:val="none" w:sz="0" w:space="0" w:color="auto"/>
        <w:right w:val="none" w:sz="0" w:space="0" w:color="auto"/>
      </w:divBdr>
      <w:divsChild>
        <w:div w:id="1592747">
          <w:marLeft w:val="0"/>
          <w:marRight w:val="0"/>
          <w:marTop w:val="0"/>
          <w:marBottom w:val="0"/>
          <w:divBdr>
            <w:top w:val="none" w:sz="0" w:space="0" w:color="auto"/>
            <w:left w:val="none" w:sz="0" w:space="0" w:color="auto"/>
            <w:bottom w:val="none" w:sz="0" w:space="0" w:color="auto"/>
            <w:right w:val="none" w:sz="0" w:space="0" w:color="auto"/>
          </w:divBdr>
          <w:divsChild>
            <w:div w:id="960648024">
              <w:marLeft w:val="0"/>
              <w:marRight w:val="0"/>
              <w:marTop w:val="0"/>
              <w:marBottom w:val="0"/>
              <w:divBdr>
                <w:top w:val="none" w:sz="0" w:space="0" w:color="auto"/>
                <w:left w:val="none" w:sz="0" w:space="0" w:color="auto"/>
                <w:bottom w:val="none" w:sz="0" w:space="0" w:color="auto"/>
                <w:right w:val="none" w:sz="0" w:space="0" w:color="auto"/>
              </w:divBdr>
            </w:div>
          </w:divsChild>
        </w:div>
        <w:div w:id="11612517">
          <w:marLeft w:val="0"/>
          <w:marRight w:val="0"/>
          <w:marTop w:val="0"/>
          <w:marBottom w:val="0"/>
          <w:divBdr>
            <w:top w:val="none" w:sz="0" w:space="0" w:color="auto"/>
            <w:left w:val="none" w:sz="0" w:space="0" w:color="auto"/>
            <w:bottom w:val="none" w:sz="0" w:space="0" w:color="auto"/>
            <w:right w:val="none" w:sz="0" w:space="0" w:color="auto"/>
          </w:divBdr>
          <w:divsChild>
            <w:div w:id="1251697844">
              <w:marLeft w:val="0"/>
              <w:marRight w:val="0"/>
              <w:marTop w:val="0"/>
              <w:marBottom w:val="0"/>
              <w:divBdr>
                <w:top w:val="none" w:sz="0" w:space="0" w:color="auto"/>
                <w:left w:val="none" w:sz="0" w:space="0" w:color="auto"/>
                <w:bottom w:val="none" w:sz="0" w:space="0" w:color="auto"/>
                <w:right w:val="none" w:sz="0" w:space="0" w:color="auto"/>
              </w:divBdr>
            </w:div>
          </w:divsChild>
        </w:div>
        <w:div w:id="142696276">
          <w:marLeft w:val="0"/>
          <w:marRight w:val="0"/>
          <w:marTop w:val="0"/>
          <w:marBottom w:val="0"/>
          <w:divBdr>
            <w:top w:val="none" w:sz="0" w:space="0" w:color="auto"/>
            <w:left w:val="none" w:sz="0" w:space="0" w:color="auto"/>
            <w:bottom w:val="none" w:sz="0" w:space="0" w:color="auto"/>
            <w:right w:val="none" w:sz="0" w:space="0" w:color="auto"/>
          </w:divBdr>
          <w:divsChild>
            <w:div w:id="1075712662">
              <w:marLeft w:val="0"/>
              <w:marRight w:val="0"/>
              <w:marTop w:val="0"/>
              <w:marBottom w:val="0"/>
              <w:divBdr>
                <w:top w:val="none" w:sz="0" w:space="0" w:color="auto"/>
                <w:left w:val="none" w:sz="0" w:space="0" w:color="auto"/>
                <w:bottom w:val="none" w:sz="0" w:space="0" w:color="auto"/>
                <w:right w:val="none" w:sz="0" w:space="0" w:color="auto"/>
              </w:divBdr>
            </w:div>
          </w:divsChild>
        </w:div>
        <w:div w:id="282006008">
          <w:marLeft w:val="0"/>
          <w:marRight w:val="0"/>
          <w:marTop w:val="0"/>
          <w:marBottom w:val="0"/>
          <w:divBdr>
            <w:top w:val="none" w:sz="0" w:space="0" w:color="auto"/>
            <w:left w:val="none" w:sz="0" w:space="0" w:color="auto"/>
            <w:bottom w:val="none" w:sz="0" w:space="0" w:color="auto"/>
            <w:right w:val="none" w:sz="0" w:space="0" w:color="auto"/>
          </w:divBdr>
          <w:divsChild>
            <w:div w:id="43527348">
              <w:marLeft w:val="0"/>
              <w:marRight w:val="0"/>
              <w:marTop w:val="0"/>
              <w:marBottom w:val="0"/>
              <w:divBdr>
                <w:top w:val="none" w:sz="0" w:space="0" w:color="auto"/>
                <w:left w:val="none" w:sz="0" w:space="0" w:color="auto"/>
                <w:bottom w:val="none" w:sz="0" w:space="0" w:color="auto"/>
                <w:right w:val="none" w:sz="0" w:space="0" w:color="auto"/>
              </w:divBdr>
            </w:div>
          </w:divsChild>
        </w:div>
        <w:div w:id="448859666">
          <w:marLeft w:val="0"/>
          <w:marRight w:val="0"/>
          <w:marTop w:val="0"/>
          <w:marBottom w:val="0"/>
          <w:divBdr>
            <w:top w:val="none" w:sz="0" w:space="0" w:color="auto"/>
            <w:left w:val="none" w:sz="0" w:space="0" w:color="auto"/>
            <w:bottom w:val="none" w:sz="0" w:space="0" w:color="auto"/>
            <w:right w:val="none" w:sz="0" w:space="0" w:color="auto"/>
          </w:divBdr>
          <w:divsChild>
            <w:div w:id="280304726">
              <w:marLeft w:val="0"/>
              <w:marRight w:val="0"/>
              <w:marTop w:val="0"/>
              <w:marBottom w:val="0"/>
              <w:divBdr>
                <w:top w:val="none" w:sz="0" w:space="0" w:color="auto"/>
                <w:left w:val="none" w:sz="0" w:space="0" w:color="auto"/>
                <w:bottom w:val="none" w:sz="0" w:space="0" w:color="auto"/>
                <w:right w:val="none" w:sz="0" w:space="0" w:color="auto"/>
              </w:divBdr>
            </w:div>
            <w:div w:id="1602449296">
              <w:marLeft w:val="0"/>
              <w:marRight w:val="0"/>
              <w:marTop w:val="0"/>
              <w:marBottom w:val="0"/>
              <w:divBdr>
                <w:top w:val="none" w:sz="0" w:space="0" w:color="auto"/>
                <w:left w:val="none" w:sz="0" w:space="0" w:color="auto"/>
                <w:bottom w:val="none" w:sz="0" w:space="0" w:color="auto"/>
                <w:right w:val="none" w:sz="0" w:space="0" w:color="auto"/>
              </w:divBdr>
            </w:div>
          </w:divsChild>
        </w:div>
        <w:div w:id="468323609">
          <w:marLeft w:val="0"/>
          <w:marRight w:val="0"/>
          <w:marTop w:val="0"/>
          <w:marBottom w:val="0"/>
          <w:divBdr>
            <w:top w:val="none" w:sz="0" w:space="0" w:color="auto"/>
            <w:left w:val="none" w:sz="0" w:space="0" w:color="auto"/>
            <w:bottom w:val="none" w:sz="0" w:space="0" w:color="auto"/>
            <w:right w:val="none" w:sz="0" w:space="0" w:color="auto"/>
          </w:divBdr>
          <w:divsChild>
            <w:div w:id="1174031589">
              <w:marLeft w:val="0"/>
              <w:marRight w:val="0"/>
              <w:marTop w:val="0"/>
              <w:marBottom w:val="0"/>
              <w:divBdr>
                <w:top w:val="none" w:sz="0" w:space="0" w:color="auto"/>
                <w:left w:val="none" w:sz="0" w:space="0" w:color="auto"/>
                <w:bottom w:val="none" w:sz="0" w:space="0" w:color="auto"/>
                <w:right w:val="none" w:sz="0" w:space="0" w:color="auto"/>
              </w:divBdr>
            </w:div>
          </w:divsChild>
        </w:div>
        <w:div w:id="608004919">
          <w:marLeft w:val="0"/>
          <w:marRight w:val="0"/>
          <w:marTop w:val="0"/>
          <w:marBottom w:val="0"/>
          <w:divBdr>
            <w:top w:val="none" w:sz="0" w:space="0" w:color="auto"/>
            <w:left w:val="none" w:sz="0" w:space="0" w:color="auto"/>
            <w:bottom w:val="none" w:sz="0" w:space="0" w:color="auto"/>
            <w:right w:val="none" w:sz="0" w:space="0" w:color="auto"/>
          </w:divBdr>
          <w:divsChild>
            <w:div w:id="1400129105">
              <w:marLeft w:val="0"/>
              <w:marRight w:val="0"/>
              <w:marTop w:val="0"/>
              <w:marBottom w:val="0"/>
              <w:divBdr>
                <w:top w:val="none" w:sz="0" w:space="0" w:color="auto"/>
                <w:left w:val="none" w:sz="0" w:space="0" w:color="auto"/>
                <w:bottom w:val="none" w:sz="0" w:space="0" w:color="auto"/>
                <w:right w:val="none" w:sz="0" w:space="0" w:color="auto"/>
              </w:divBdr>
            </w:div>
          </w:divsChild>
        </w:div>
        <w:div w:id="740753752">
          <w:marLeft w:val="0"/>
          <w:marRight w:val="0"/>
          <w:marTop w:val="0"/>
          <w:marBottom w:val="0"/>
          <w:divBdr>
            <w:top w:val="none" w:sz="0" w:space="0" w:color="auto"/>
            <w:left w:val="none" w:sz="0" w:space="0" w:color="auto"/>
            <w:bottom w:val="none" w:sz="0" w:space="0" w:color="auto"/>
            <w:right w:val="none" w:sz="0" w:space="0" w:color="auto"/>
          </w:divBdr>
          <w:divsChild>
            <w:div w:id="1546336441">
              <w:marLeft w:val="0"/>
              <w:marRight w:val="0"/>
              <w:marTop w:val="0"/>
              <w:marBottom w:val="0"/>
              <w:divBdr>
                <w:top w:val="none" w:sz="0" w:space="0" w:color="auto"/>
                <w:left w:val="none" w:sz="0" w:space="0" w:color="auto"/>
                <w:bottom w:val="none" w:sz="0" w:space="0" w:color="auto"/>
                <w:right w:val="none" w:sz="0" w:space="0" w:color="auto"/>
              </w:divBdr>
            </w:div>
          </w:divsChild>
        </w:div>
        <w:div w:id="1062409089">
          <w:marLeft w:val="0"/>
          <w:marRight w:val="0"/>
          <w:marTop w:val="0"/>
          <w:marBottom w:val="0"/>
          <w:divBdr>
            <w:top w:val="none" w:sz="0" w:space="0" w:color="auto"/>
            <w:left w:val="none" w:sz="0" w:space="0" w:color="auto"/>
            <w:bottom w:val="none" w:sz="0" w:space="0" w:color="auto"/>
            <w:right w:val="none" w:sz="0" w:space="0" w:color="auto"/>
          </w:divBdr>
          <w:divsChild>
            <w:div w:id="250164266">
              <w:marLeft w:val="0"/>
              <w:marRight w:val="0"/>
              <w:marTop w:val="0"/>
              <w:marBottom w:val="0"/>
              <w:divBdr>
                <w:top w:val="none" w:sz="0" w:space="0" w:color="auto"/>
                <w:left w:val="none" w:sz="0" w:space="0" w:color="auto"/>
                <w:bottom w:val="none" w:sz="0" w:space="0" w:color="auto"/>
                <w:right w:val="none" w:sz="0" w:space="0" w:color="auto"/>
              </w:divBdr>
            </w:div>
          </w:divsChild>
        </w:div>
        <w:div w:id="1137912085">
          <w:marLeft w:val="0"/>
          <w:marRight w:val="0"/>
          <w:marTop w:val="0"/>
          <w:marBottom w:val="0"/>
          <w:divBdr>
            <w:top w:val="none" w:sz="0" w:space="0" w:color="auto"/>
            <w:left w:val="none" w:sz="0" w:space="0" w:color="auto"/>
            <w:bottom w:val="none" w:sz="0" w:space="0" w:color="auto"/>
            <w:right w:val="none" w:sz="0" w:space="0" w:color="auto"/>
          </w:divBdr>
          <w:divsChild>
            <w:div w:id="43257598">
              <w:marLeft w:val="0"/>
              <w:marRight w:val="0"/>
              <w:marTop w:val="0"/>
              <w:marBottom w:val="0"/>
              <w:divBdr>
                <w:top w:val="none" w:sz="0" w:space="0" w:color="auto"/>
                <w:left w:val="none" w:sz="0" w:space="0" w:color="auto"/>
                <w:bottom w:val="none" w:sz="0" w:space="0" w:color="auto"/>
                <w:right w:val="none" w:sz="0" w:space="0" w:color="auto"/>
              </w:divBdr>
            </w:div>
          </w:divsChild>
        </w:div>
        <w:div w:id="1213620780">
          <w:marLeft w:val="0"/>
          <w:marRight w:val="0"/>
          <w:marTop w:val="0"/>
          <w:marBottom w:val="0"/>
          <w:divBdr>
            <w:top w:val="none" w:sz="0" w:space="0" w:color="auto"/>
            <w:left w:val="none" w:sz="0" w:space="0" w:color="auto"/>
            <w:bottom w:val="none" w:sz="0" w:space="0" w:color="auto"/>
            <w:right w:val="none" w:sz="0" w:space="0" w:color="auto"/>
          </w:divBdr>
          <w:divsChild>
            <w:div w:id="152063443">
              <w:marLeft w:val="0"/>
              <w:marRight w:val="0"/>
              <w:marTop w:val="0"/>
              <w:marBottom w:val="0"/>
              <w:divBdr>
                <w:top w:val="none" w:sz="0" w:space="0" w:color="auto"/>
                <w:left w:val="none" w:sz="0" w:space="0" w:color="auto"/>
                <w:bottom w:val="none" w:sz="0" w:space="0" w:color="auto"/>
                <w:right w:val="none" w:sz="0" w:space="0" w:color="auto"/>
              </w:divBdr>
            </w:div>
          </w:divsChild>
        </w:div>
        <w:div w:id="1661736348">
          <w:marLeft w:val="0"/>
          <w:marRight w:val="0"/>
          <w:marTop w:val="0"/>
          <w:marBottom w:val="0"/>
          <w:divBdr>
            <w:top w:val="none" w:sz="0" w:space="0" w:color="auto"/>
            <w:left w:val="none" w:sz="0" w:space="0" w:color="auto"/>
            <w:bottom w:val="none" w:sz="0" w:space="0" w:color="auto"/>
            <w:right w:val="none" w:sz="0" w:space="0" w:color="auto"/>
          </w:divBdr>
          <w:divsChild>
            <w:div w:id="12666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1261">
      <w:bodyDiv w:val="1"/>
      <w:marLeft w:val="0"/>
      <w:marRight w:val="0"/>
      <w:marTop w:val="0"/>
      <w:marBottom w:val="0"/>
      <w:divBdr>
        <w:top w:val="none" w:sz="0" w:space="0" w:color="auto"/>
        <w:left w:val="none" w:sz="0" w:space="0" w:color="auto"/>
        <w:bottom w:val="none" w:sz="0" w:space="0" w:color="auto"/>
        <w:right w:val="none" w:sz="0" w:space="0" w:color="auto"/>
      </w:divBdr>
      <w:divsChild>
        <w:div w:id="924991684">
          <w:marLeft w:val="0"/>
          <w:marRight w:val="0"/>
          <w:marTop w:val="0"/>
          <w:marBottom w:val="0"/>
          <w:divBdr>
            <w:top w:val="none" w:sz="0" w:space="0" w:color="auto"/>
            <w:left w:val="none" w:sz="0" w:space="0" w:color="auto"/>
            <w:bottom w:val="none" w:sz="0" w:space="0" w:color="auto"/>
            <w:right w:val="none" w:sz="0" w:space="0" w:color="auto"/>
          </w:divBdr>
          <w:divsChild>
            <w:div w:id="180121329">
              <w:marLeft w:val="0"/>
              <w:marRight w:val="0"/>
              <w:marTop w:val="0"/>
              <w:marBottom w:val="0"/>
              <w:divBdr>
                <w:top w:val="none" w:sz="0" w:space="0" w:color="auto"/>
                <w:left w:val="none" w:sz="0" w:space="0" w:color="auto"/>
                <w:bottom w:val="none" w:sz="0" w:space="0" w:color="auto"/>
                <w:right w:val="none" w:sz="0" w:space="0" w:color="auto"/>
              </w:divBdr>
            </w:div>
          </w:divsChild>
        </w:div>
        <w:div w:id="930622155">
          <w:marLeft w:val="0"/>
          <w:marRight w:val="0"/>
          <w:marTop w:val="0"/>
          <w:marBottom w:val="0"/>
          <w:divBdr>
            <w:top w:val="none" w:sz="0" w:space="0" w:color="auto"/>
            <w:left w:val="none" w:sz="0" w:space="0" w:color="auto"/>
            <w:bottom w:val="none" w:sz="0" w:space="0" w:color="auto"/>
            <w:right w:val="none" w:sz="0" w:space="0" w:color="auto"/>
          </w:divBdr>
          <w:divsChild>
            <w:div w:id="1973053372">
              <w:marLeft w:val="0"/>
              <w:marRight w:val="0"/>
              <w:marTop w:val="0"/>
              <w:marBottom w:val="0"/>
              <w:divBdr>
                <w:top w:val="none" w:sz="0" w:space="0" w:color="auto"/>
                <w:left w:val="none" w:sz="0" w:space="0" w:color="auto"/>
                <w:bottom w:val="none" w:sz="0" w:space="0" w:color="auto"/>
                <w:right w:val="none" w:sz="0" w:space="0" w:color="auto"/>
              </w:divBdr>
            </w:div>
          </w:divsChild>
        </w:div>
        <w:div w:id="1145703267">
          <w:marLeft w:val="0"/>
          <w:marRight w:val="0"/>
          <w:marTop w:val="0"/>
          <w:marBottom w:val="0"/>
          <w:divBdr>
            <w:top w:val="none" w:sz="0" w:space="0" w:color="auto"/>
            <w:left w:val="none" w:sz="0" w:space="0" w:color="auto"/>
            <w:bottom w:val="none" w:sz="0" w:space="0" w:color="auto"/>
            <w:right w:val="none" w:sz="0" w:space="0" w:color="auto"/>
          </w:divBdr>
          <w:divsChild>
            <w:div w:id="748382784">
              <w:marLeft w:val="0"/>
              <w:marRight w:val="0"/>
              <w:marTop w:val="0"/>
              <w:marBottom w:val="0"/>
              <w:divBdr>
                <w:top w:val="none" w:sz="0" w:space="0" w:color="auto"/>
                <w:left w:val="none" w:sz="0" w:space="0" w:color="auto"/>
                <w:bottom w:val="none" w:sz="0" w:space="0" w:color="auto"/>
                <w:right w:val="none" w:sz="0" w:space="0" w:color="auto"/>
              </w:divBdr>
            </w:div>
          </w:divsChild>
        </w:div>
        <w:div w:id="1182012939">
          <w:marLeft w:val="0"/>
          <w:marRight w:val="0"/>
          <w:marTop w:val="0"/>
          <w:marBottom w:val="0"/>
          <w:divBdr>
            <w:top w:val="none" w:sz="0" w:space="0" w:color="auto"/>
            <w:left w:val="none" w:sz="0" w:space="0" w:color="auto"/>
            <w:bottom w:val="none" w:sz="0" w:space="0" w:color="auto"/>
            <w:right w:val="none" w:sz="0" w:space="0" w:color="auto"/>
          </w:divBdr>
          <w:divsChild>
            <w:div w:id="1213804616">
              <w:marLeft w:val="0"/>
              <w:marRight w:val="0"/>
              <w:marTop w:val="0"/>
              <w:marBottom w:val="0"/>
              <w:divBdr>
                <w:top w:val="none" w:sz="0" w:space="0" w:color="auto"/>
                <w:left w:val="none" w:sz="0" w:space="0" w:color="auto"/>
                <w:bottom w:val="none" w:sz="0" w:space="0" w:color="auto"/>
                <w:right w:val="none" w:sz="0" w:space="0" w:color="auto"/>
              </w:divBdr>
            </w:div>
          </w:divsChild>
        </w:div>
        <w:div w:id="1245719440">
          <w:marLeft w:val="0"/>
          <w:marRight w:val="0"/>
          <w:marTop w:val="0"/>
          <w:marBottom w:val="0"/>
          <w:divBdr>
            <w:top w:val="none" w:sz="0" w:space="0" w:color="auto"/>
            <w:left w:val="none" w:sz="0" w:space="0" w:color="auto"/>
            <w:bottom w:val="none" w:sz="0" w:space="0" w:color="auto"/>
            <w:right w:val="none" w:sz="0" w:space="0" w:color="auto"/>
          </w:divBdr>
          <w:divsChild>
            <w:div w:id="30737313">
              <w:marLeft w:val="0"/>
              <w:marRight w:val="0"/>
              <w:marTop w:val="0"/>
              <w:marBottom w:val="0"/>
              <w:divBdr>
                <w:top w:val="none" w:sz="0" w:space="0" w:color="auto"/>
                <w:left w:val="none" w:sz="0" w:space="0" w:color="auto"/>
                <w:bottom w:val="none" w:sz="0" w:space="0" w:color="auto"/>
                <w:right w:val="none" w:sz="0" w:space="0" w:color="auto"/>
              </w:divBdr>
            </w:div>
          </w:divsChild>
        </w:div>
        <w:div w:id="1286152748">
          <w:marLeft w:val="0"/>
          <w:marRight w:val="0"/>
          <w:marTop w:val="0"/>
          <w:marBottom w:val="0"/>
          <w:divBdr>
            <w:top w:val="none" w:sz="0" w:space="0" w:color="auto"/>
            <w:left w:val="none" w:sz="0" w:space="0" w:color="auto"/>
            <w:bottom w:val="none" w:sz="0" w:space="0" w:color="auto"/>
            <w:right w:val="none" w:sz="0" w:space="0" w:color="auto"/>
          </w:divBdr>
          <w:divsChild>
            <w:div w:id="1029257442">
              <w:marLeft w:val="0"/>
              <w:marRight w:val="0"/>
              <w:marTop w:val="0"/>
              <w:marBottom w:val="0"/>
              <w:divBdr>
                <w:top w:val="none" w:sz="0" w:space="0" w:color="auto"/>
                <w:left w:val="none" w:sz="0" w:space="0" w:color="auto"/>
                <w:bottom w:val="none" w:sz="0" w:space="0" w:color="auto"/>
                <w:right w:val="none" w:sz="0" w:space="0" w:color="auto"/>
              </w:divBdr>
            </w:div>
          </w:divsChild>
        </w:div>
        <w:div w:id="1559781660">
          <w:marLeft w:val="0"/>
          <w:marRight w:val="0"/>
          <w:marTop w:val="0"/>
          <w:marBottom w:val="0"/>
          <w:divBdr>
            <w:top w:val="none" w:sz="0" w:space="0" w:color="auto"/>
            <w:left w:val="none" w:sz="0" w:space="0" w:color="auto"/>
            <w:bottom w:val="none" w:sz="0" w:space="0" w:color="auto"/>
            <w:right w:val="none" w:sz="0" w:space="0" w:color="auto"/>
          </w:divBdr>
          <w:divsChild>
            <w:div w:id="1114517830">
              <w:marLeft w:val="0"/>
              <w:marRight w:val="0"/>
              <w:marTop w:val="0"/>
              <w:marBottom w:val="0"/>
              <w:divBdr>
                <w:top w:val="none" w:sz="0" w:space="0" w:color="auto"/>
                <w:left w:val="none" w:sz="0" w:space="0" w:color="auto"/>
                <w:bottom w:val="none" w:sz="0" w:space="0" w:color="auto"/>
                <w:right w:val="none" w:sz="0" w:space="0" w:color="auto"/>
              </w:divBdr>
            </w:div>
          </w:divsChild>
        </w:div>
        <w:div w:id="1601402935">
          <w:marLeft w:val="0"/>
          <w:marRight w:val="0"/>
          <w:marTop w:val="0"/>
          <w:marBottom w:val="0"/>
          <w:divBdr>
            <w:top w:val="none" w:sz="0" w:space="0" w:color="auto"/>
            <w:left w:val="none" w:sz="0" w:space="0" w:color="auto"/>
            <w:bottom w:val="none" w:sz="0" w:space="0" w:color="auto"/>
            <w:right w:val="none" w:sz="0" w:space="0" w:color="auto"/>
          </w:divBdr>
          <w:divsChild>
            <w:div w:id="3476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7374">
      <w:bodyDiv w:val="1"/>
      <w:marLeft w:val="0"/>
      <w:marRight w:val="0"/>
      <w:marTop w:val="0"/>
      <w:marBottom w:val="0"/>
      <w:divBdr>
        <w:top w:val="none" w:sz="0" w:space="0" w:color="auto"/>
        <w:left w:val="none" w:sz="0" w:space="0" w:color="auto"/>
        <w:bottom w:val="none" w:sz="0" w:space="0" w:color="auto"/>
        <w:right w:val="none" w:sz="0" w:space="0" w:color="auto"/>
      </w:divBdr>
      <w:divsChild>
        <w:div w:id="29569593">
          <w:marLeft w:val="0"/>
          <w:marRight w:val="0"/>
          <w:marTop w:val="0"/>
          <w:marBottom w:val="0"/>
          <w:divBdr>
            <w:top w:val="none" w:sz="0" w:space="0" w:color="auto"/>
            <w:left w:val="none" w:sz="0" w:space="0" w:color="auto"/>
            <w:bottom w:val="none" w:sz="0" w:space="0" w:color="auto"/>
            <w:right w:val="none" w:sz="0" w:space="0" w:color="auto"/>
          </w:divBdr>
          <w:divsChild>
            <w:div w:id="1729955844">
              <w:marLeft w:val="0"/>
              <w:marRight w:val="0"/>
              <w:marTop w:val="0"/>
              <w:marBottom w:val="0"/>
              <w:divBdr>
                <w:top w:val="none" w:sz="0" w:space="0" w:color="auto"/>
                <w:left w:val="none" w:sz="0" w:space="0" w:color="auto"/>
                <w:bottom w:val="none" w:sz="0" w:space="0" w:color="auto"/>
                <w:right w:val="none" w:sz="0" w:space="0" w:color="auto"/>
              </w:divBdr>
            </w:div>
          </w:divsChild>
        </w:div>
        <w:div w:id="36593721">
          <w:marLeft w:val="0"/>
          <w:marRight w:val="0"/>
          <w:marTop w:val="0"/>
          <w:marBottom w:val="0"/>
          <w:divBdr>
            <w:top w:val="none" w:sz="0" w:space="0" w:color="auto"/>
            <w:left w:val="none" w:sz="0" w:space="0" w:color="auto"/>
            <w:bottom w:val="none" w:sz="0" w:space="0" w:color="auto"/>
            <w:right w:val="none" w:sz="0" w:space="0" w:color="auto"/>
          </w:divBdr>
          <w:divsChild>
            <w:div w:id="1566987990">
              <w:marLeft w:val="0"/>
              <w:marRight w:val="0"/>
              <w:marTop w:val="0"/>
              <w:marBottom w:val="0"/>
              <w:divBdr>
                <w:top w:val="none" w:sz="0" w:space="0" w:color="auto"/>
                <w:left w:val="none" w:sz="0" w:space="0" w:color="auto"/>
                <w:bottom w:val="none" w:sz="0" w:space="0" w:color="auto"/>
                <w:right w:val="none" w:sz="0" w:space="0" w:color="auto"/>
              </w:divBdr>
            </w:div>
          </w:divsChild>
        </w:div>
        <w:div w:id="53243460">
          <w:marLeft w:val="0"/>
          <w:marRight w:val="0"/>
          <w:marTop w:val="0"/>
          <w:marBottom w:val="0"/>
          <w:divBdr>
            <w:top w:val="none" w:sz="0" w:space="0" w:color="auto"/>
            <w:left w:val="none" w:sz="0" w:space="0" w:color="auto"/>
            <w:bottom w:val="none" w:sz="0" w:space="0" w:color="auto"/>
            <w:right w:val="none" w:sz="0" w:space="0" w:color="auto"/>
          </w:divBdr>
          <w:divsChild>
            <w:div w:id="2119132704">
              <w:marLeft w:val="0"/>
              <w:marRight w:val="0"/>
              <w:marTop w:val="0"/>
              <w:marBottom w:val="0"/>
              <w:divBdr>
                <w:top w:val="none" w:sz="0" w:space="0" w:color="auto"/>
                <w:left w:val="none" w:sz="0" w:space="0" w:color="auto"/>
                <w:bottom w:val="none" w:sz="0" w:space="0" w:color="auto"/>
                <w:right w:val="none" w:sz="0" w:space="0" w:color="auto"/>
              </w:divBdr>
            </w:div>
          </w:divsChild>
        </w:div>
        <w:div w:id="183325253">
          <w:marLeft w:val="0"/>
          <w:marRight w:val="0"/>
          <w:marTop w:val="0"/>
          <w:marBottom w:val="0"/>
          <w:divBdr>
            <w:top w:val="none" w:sz="0" w:space="0" w:color="auto"/>
            <w:left w:val="none" w:sz="0" w:space="0" w:color="auto"/>
            <w:bottom w:val="none" w:sz="0" w:space="0" w:color="auto"/>
            <w:right w:val="none" w:sz="0" w:space="0" w:color="auto"/>
          </w:divBdr>
          <w:divsChild>
            <w:div w:id="924189186">
              <w:marLeft w:val="0"/>
              <w:marRight w:val="0"/>
              <w:marTop w:val="0"/>
              <w:marBottom w:val="0"/>
              <w:divBdr>
                <w:top w:val="none" w:sz="0" w:space="0" w:color="auto"/>
                <w:left w:val="none" w:sz="0" w:space="0" w:color="auto"/>
                <w:bottom w:val="none" w:sz="0" w:space="0" w:color="auto"/>
                <w:right w:val="none" w:sz="0" w:space="0" w:color="auto"/>
              </w:divBdr>
            </w:div>
          </w:divsChild>
        </w:div>
        <w:div w:id="185098795">
          <w:marLeft w:val="0"/>
          <w:marRight w:val="0"/>
          <w:marTop w:val="0"/>
          <w:marBottom w:val="0"/>
          <w:divBdr>
            <w:top w:val="none" w:sz="0" w:space="0" w:color="auto"/>
            <w:left w:val="none" w:sz="0" w:space="0" w:color="auto"/>
            <w:bottom w:val="none" w:sz="0" w:space="0" w:color="auto"/>
            <w:right w:val="none" w:sz="0" w:space="0" w:color="auto"/>
          </w:divBdr>
          <w:divsChild>
            <w:div w:id="1833256568">
              <w:marLeft w:val="0"/>
              <w:marRight w:val="0"/>
              <w:marTop w:val="0"/>
              <w:marBottom w:val="0"/>
              <w:divBdr>
                <w:top w:val="none" w:sz="0" w:space="0" w:color="auto"/>
                <w:left w:val="none" w:sz="0" w:space="0" w:color="auto"/>
                <w:bottom w:val="none" w:sz="0" w:space="0" w:color="auto"/>
                <w:right w:val="none" w:sz="0" w:space="0" w:color="auto"/>
              </w:divBdr>
            </w:div>
          </w:divsChild>
        </w:div>
        <w:div w:id="238713005">
          <w:marLeft w:val="0"/>
          <w:marRight w:val="0"/>
          <w:marTop w:val="0"/>
          <w:marBottom w:val="0"/>
          <w:divBdr>
            <w:top w:val="none" w:sz="0" w:space="0" w:color="auto"/>
            <w:left w:val="none" w:sz="0" w:space="0" w:color="auto"/>
            <w:bottom w:val="none" w:sz="0" w:space="0" w:color="auto"/>
            <w:right w:val="none" w:sz="0" w:space="0" w:color="auto"/>
          </w:divBdr>
          <w:divsChild>
            <w:div w:id="240414948">
              <w:marLeft w:val="0"/>
              <w:marRight w:val="0"/>
              <w:marTop w:val="0"/>
              <w:marBottom w:val="0"/>
              <w:divBdr>
                <w:top w:val="none" w:sz="0" w:space="0" w:color="auto"/>
                <w:left w:val="none" w:sz="0" w:space="0" w:color="auto"/>
                <w:bottom w:val="none" w:sz="0" w:space="0" w:color="auto"/>
                <w:right w:val="none" w:sz="0" w:space="0" w:color="auto"/>
              </w:divBdr>
            </w:div>
          </w:divsChild>
        </w:div>
        <w:div w:id="291327766">
          <w:marLeft w:val="0"/>
          <w:marRight w:val="0"/>
          <w:marTop w:val="0"/>
          <w:marBottom w:val="0"/>
          <w:divBdr>
            <w:top w:val="none" w:sz="0" w:space="0" w:color="auto"/>
            <w:left w:val="none" w:sz="0" w:space="0" w:color="auto"/>
            <w:bottom w:val="none" w:sz="0" w:space="0" w:color="auto"/>
            <w:right w:val="none" w:sz="0" w:space="0" w:color="auto"/>
          </w:divBdr>
          <w:divsChild>
            <w:div w:id="271592008">
              <w:marLeft w:val="0"/>
              <w:marRight w:val="0"/>
              <w:marTop w:val="0"/>
              <w:marBottom w:val="0"/>
              <w:divBdr>
                <w:top w:val="none" w:sz="0" w:space="0" w:color="auto"/>
                <w:left w:val="none" w:sz="0" w:space="0" w:color="auto"/>
                <w:bottom w:val="none" w:sz="0" w:space="0" w:color="auto"/>
                <w:right w:val="none" w:sz="0" w:space="0" w:color="auto"/>
              </w:divBdr>
            </w:div>
          </w:divsChild>
        </w:div>
        <w:div w:id="400754277">
          <w:marLeft w:val="0"/>
          <w:marRight w:val="0"/>
          <w:marTop w:val="0"/>
          <w:marBottom w:val="0"/>
          <w:divBdr>
            <w:top w:val="none" w:sz="0" w:space="0" w:color="auto"/>
            <w:left w:val="none" w:sz="0" w:space="0" w:color="auto"/>
            <w:bottom w:val="none" w:sz="0" w:space="0" w:color="auto"/>
            <w:right w:val="none" w:sz="0" w:space="0" w:color="auto"/>
          </w:divBdr>
          <w:divsChild>
            <w:div w:id="749280472">
              <w:marLeft w:val="0"/>
              <w:marRight w:val="0"/>
              <w:marTop w:val="0"/>
              <w:marBottom w:val="0"/>
              <w:divBdr>
                <w:top w:val="none" w:sz="0" w:space="0" w:color="auto"/>
                <w:left w:val="none" w:sz="0" w:space="0" w:color="auto"/>
                <w:bottom w:val="none" w:sz="0" w:space="0" w:color="auto"/>
                <w:right w:val="none" w:sz="0" w:space="0" w:color="auto"/>
              </w:divBdr>
            </w:div>
          </w:divsChild>
        </w:div>
        <w:div w:id="414010120">
          <w:marLeft w:val="0"/>
          <w:marRight w:val="0"/>
          <w:marTop w:val="0"/>
          <w:marBottom w:val="0"/>
          <w:divBdr>
            <w:top w:val="none" w:sz="0" w:space="0" w:color="auto"/>
            <w:left w:val="none" w:sz="0" w:space="0" w:color="auto"/>
            <w:bottom w:val="none" w:sz="0" w:space="0" w:color="auto"/>
            <w:right w:val="none" w:sz="0" w:space="0" w:color="auto"/>
          </w:divBdr>
          <w:divsChild>
            <w:div w:id="1736783399">
              <w:marLeft w:val="0"/>
              <w:marRight w:val="0"/>
              <w:marTop w:val="0"/>
              <w:marBottom w:val="0"/>
              <w:divBdr>
                <w:top w:val="none" w:sz="0" w:space="0" w:color="auto"/>
                <w:left w:val="none" w:sz="0" w:space="0" w:color="auto"/>
                <w:bottom w:val="none" w:sz="0" w:space="0" w:color="auto"/>
                <w:right w:val="none" w:sz="0" w:space="0" w:color="auto"/>
              </w:divBdr>
            </w:div>
          </w:divsChild>
        </w:div>
        <w:div w:id="531650119">
          <w:marLeft w:val="0"/>
          <w:marRight w:val="0"/>
          <w:marTop w:val="0"/>
          <w:marBottom w:val="0"/>
          <w:divBdr>
            <w:top w:val="none" w:sz="0" w:space="0" w:color="auto"/>
            <w:left w:val="none" w:sz="0" w:space="0" w:color="auto"/>
            <w:bottom w:val="none" w:sz="0" w:space="0" w:color="auto"/>
            <w:right w:val="none" w:sz="0" w:space="0" w:color="auto"/>
          </w:divBdr>
          <w:divsChild>
            <w:div w:id="1680228507">
              <w:marLeft w:val="0"/>
              <w:marRight w:val="0"/>
              <w:marTop w:val="0"/>
              <w:marBottom w:val="0"/>
              <w:divBdr>
                <w:top w:val="none" w:sz="0" w:space="0" w:color="auto"/>
                <w:left w:val="none" w:sz="0" w:space="0" w:color="auto"/>
                <w:bottom w:val="none" w:sz="0" w:space="0" w:color="auto"/>
                <w:right w:val="none" w:sz="0" w:space="0" w:color="auto"/>
              </w:divBdr>
            </w:div>
          </w:divsChild>
        </w:div>
        <w:div w:id="548105633">
          <w:marLeft w:val="0"/>
          <w:marRight w:val="0"/>
          <w:marTop w:val="0"/>
          <w:marBottom w:val="0"/>
          <w:divBdr>
            <w:top w:val="none" w:sz="0" w:space="0" w:color="auto"/>
            <w:left w:val="none" w:sz="0" w:space="0" w:color="auto"/>
            <w:bottom w:val="none" w:sz="0" w:space="0" w:color="auto"/>
            <w:right w:val="none" w:sz="0" w:space="0" w:color="auto"/>
          </w:divBdr>
          <w:divsChild>
            <w:div w:id="899749330">
              <w:marLeft w:val="0"/>
              <w:marRight w:val="0"/>
              <w:marTop w:val="0"/>
              <w:marBottom w:val="0"/>
              <w:divBdr>
                <w:top w:val="none" w:sz="0" w:space="0" w:color="auto"/>
                <w:left w:val="none" w:sz="0" w:space="0" w:color="auto"/>
                <w:bottom w:val="none" w:sz="0" w:space="0" w:color="auto"/>
                <w:right w:val="none" w:sz="0" w:space="0" w:color="auto"/>
              </w:divBdr>
            </w:div>
          </w:divsChild>
        </w:div>
        <w:div w:id="794369139">
          <w:marLeft w:val="0"/>
          <w:marRight w:val="0"/>
          <w:marTop w:val="0"/>
          <w:marBottom w:val="0"/>
          <w:divBdr>
            <w:top w:val="none" w:sz="0" w:space="0" w:color="auto"/>
            <w:left w:val="none" w:sz="0" w:space="0" w:color="auto"/>
            <w:bottom w:val="none" w:sz="0" w:space="0" w:color="auto"/>
            <w:right w:val="none" w:sz="0" w:space="0" w:color="auto"/>
          </w:divBdr>
          <w:divsChild>
            <w:div w:id="90053198">
              <w:marLeft w:val="0"/>
              <w:marRight w:val="0"/>
              <w:marTop w:val="0"/>
              <w:marBottom w:val="0"/>
              <w:divBdr>
                <w:top w:val="none" w:sz="0" w:space="0" w:color="auto"/>
                <w:left w:val="none" w:sz="0" w:space="0" w:color="auto"/>
                <w:bottom w:val="none" w:sz="0" w:space="0" w:color="auto"/>
                <w:right w:val="none" w:sz="0" w:space="0" w:color="auto"/>
              </w:divBdr>
            </w:div>
          </w:divsChild>
        </w:div>
        <w:div w:id="842740942">
          <w:marLeft w:val="0"/>
          <w:marRight w:val="0"/>
          <w:marTop w:val="0"/>
          <w:marBottom w:val="0"/>
          <w:divBdr>
            <w:top w:val="none" w:sz="0" w:space="0" w:color="auto"/>
            <w:left w:val="none" w:sz="0" w:space="0" w:color="auto"/>
            <w:bottom w:val="none" w:sz="0" w:space="0" w:color="auto"/>
            <w:right w:val="none" w:sz="0" w:space="0" w:color="auto"/>
          </w:divBdr>
          <w:divsChild>
            <w:div w:id="793133872">
              <w:marLeft w:val="0"/>
              <w:marRight w:val="0"/>
              <w:marTop w:val="0"/>
              <w:marBottom w:val="0"/>
              <w:divBdr>
                <w:top w:val="none" w:sz="0" w:space="0" w:color="auto"/>
                <w:left w:val="none" w:sz="0" w:space="0" w:color="auto"/>
                <w:bottom w:val="none" w:sz="0" w:space="0" w:color="auto"/>
                <w:right w:val="none" w:sz="0" w:space="0" w:color="auto"/>
              </w:divBdr>
            </w:div>
          </w:divsChild>
        </w:div>
        <w:div w:id="868296773">
          <w:marLeft w:val="0"/>
          <w:marRight w:val="0"/>
          <w:marTop w:val="0"/>
          <w:marBottom w:val="0"/>
          <w:divBdr>
            <w:top w:val="none" w:sz="0" w:space="0" w:color="auto"/>
            <w:left w:val="none" w:sz="0" w:space="0" w:color="auto"/>
            <w:bottom w:val="none" w:sz="0" w:space="0" w:color="auto"/>
            <w:right w:val="none" w:sz="0" w:space="0" w:color="auto"/>
          </w:divBdr>
          <w:divsChild>
            <w:div w:id="1867056430">
              <w:marLeft w:val="0"/>
              <w:marRight w:val="0"/>
              <w:marTop w:val="0"/>
              <w:marBottom w:val="0"/>
              <w:divBdr>
                <w:top w:val="none" w:sz="0" w:space="0" w:color="auto"/>
                <w:left w:val="none" w:sz="0" w:space="0" w:color="auto"/>
                <w:bottom w:val="none" w:sz="0" w:space="0" w:color="auto"/>
                <w:right w:val="none" w:sz="0" w:space="0" w:color="auto"/>
              </w:divBdr>
            </w:div>
          </w:divsChild>
        </w:div>
        <w:div w:id="940603840">
          <w:marLeft w:val="0"/>
          <w:marRight w:val="0"/>
          <w:marTop w:val="0"/>
          <w:marBottom w:val="0"/>
          <w:divBdr>
            <w:top w:val="none" w:sz="0" w:space="0" w:color="auto"/>
            <w:left w:val="none" w:sz="0" w:space="0" w:color="auto"/>
            <w:bottom w:val="none" w:sz="0" w:space="0" w:color="auto"/>
            <w:right w:val="none" w:sz="0" w:space="0" w:color="auto"/>
          </w:divBdr>
          <w:divsChild>
            <w:div w:id="1103650490">
              <w:marLeft w:val="0"/>
              <w:marRight w:val="0"/>
              <w:marTop w:val="0"/>
              <w:marBottom w:val="0"/>
              <w:divBdr>
                <w:top w:val="none" w:sz="0" w:space="0" w:color="auto"/>
                <w:left w:val="none" w:sz="0" w:space="0" w:color="auto"/>
                <w:bottom w:val="none" w:sz="0" w:space="0" w:color="auto"/>
                <w:right w:val="none" w:sz="0" w:space="0" w:color="auto"/>
              </w:divBdr>
            </w:div>
          </w:divsChild>
        </w:div>
        <w:div w:id="1087076977">
          <w:marLeft w:val="0"/>
          <w:marRight w:val="0"/>
          <w:marTop w:val="0"/>
          <w:marBottom w:val="0"/>
          <w:divBdr>
            <w:top w:val="none" w:sz="0" w:space="0" w:color="auto"/>
            <w:left w:val="none" w:sz="0" w:space="0" w:color="auto"/>
            <w:bottom w:val="none" w:sz="0" w:space="0" w:color="auto"/>
            <w:right w:val="none" w:sz="0" w:space="0" w:color="auto"/>
          </w:divBdr>
          <w:divsChild>
            <w:div w:id="1316760504">
              <w:marLeft w:val="0"/>
              <w:marRight w:val="0"/>
              <w:marTop w:val="0"/>
              <w:marBottom w:val="0"/>
              <w:divBdr>
                <w:top w:val="none" w:sz="0" w:space="0" w:color="auto"/>
                <w:left w:val="none" w:sz="0" w:space="0" w:color="auto"/>
                <w:bottom w:val="none" w:sz="0" w:space="0" w:color="auto"/>
                <w:right w:val="none" w:sz="0" w:space="0" w:color="auto"/>
              </w:divBdr>
            </w:div>
          </w:divsChild>
        </w:div>
        <w:div w:id="1167162453">
          <w:marLeft w:val="0"/>
          <w:marRight w:val="0"/>
          <w:marTop w:val="0"/>
          <w:marBottom w:val="0"/>
          <w:divBdr>
            <w:top w:val="none" w:sz="0" w:space="0" w:color="auto"/>
            <w:left w:val="none" w:sz="0" w:space="0" w:color="auto"/>
            <w:bottom w:val="none" w:sz="0" w:space="0" w:color="auto"/>
            <w:right w:val="none" w:sz="0" w:space="0" w:color="auto"/>
          </w:divBdr>
          <w:divsChild>
            <w:div w:id="1842575280">
              <w:marLeft w:val="0"/>
              <w:marRight w:val="0"/>
              <w:marTop w:val="0"/>
              <w:marBottom w:val="0"/>
              <w:divBdr>
                <w:top w:val="none" w:sz="0" w:space="0" w:color="auto"/>
                <w:left w:val="none" w:sz="0" w:space="0" w:color="auto"/>
                <w:bottom w:val="none" w:sz="0" w:space="0" w:color="auto"/>
                <w:right w:val="none" w:sz="0" w:space="0" w:color="auto"/>
              </w:divBdr>
            </w:div>
          </w:divsChild>
        </w:div>
        <w:div w:id="1212305501">
          <w:marLeft w:val="0"/>
          <w:marRight w:val="0"/>
          <w:marTop w:val="0"/>
          <w:marBottom w:val="0"/>
          <w:divBdr>
            <w:top w:val="none" w:sz="0" w:space="0" w:color="auto"/>
            <w:left w:val="none" w:sz="0" w:space="0" w:color="auto"/>
            <w:bottom w:val="none" w:sz="0" w:space="0" w:color="auto"/>
            <w:right w:val="none" w:sz="0" w:space="0" w:color="auto"/>
          </w:divBdr>
          <w:divsChild>
            <w:div w:id="418134505">
              <w:marLeft w:val="0"/>
              <w:marRight w:val="0"/>
              <w:marTop w:val="0"/>
              <w:marBottom w:val="0"/>
              <w:divBdr>
                <w:top w:val="none" w:sz="0" w:space="0" w:color="auto"/>
                <w:left w:val="none" w:sz="0" w:space="0" w:color="auto"/>
                <w:bottom w:val="none" w:sz="0" w:space="0" w:color="auto"/>
                <w:right w:val="none" w:sz="0" w:space="0" w:color="auto"/>
              </w:divBdr>
            </w:div>
          </w:divsChild>
        </w:div>
        <w:div w:id="1363750460">
          <w:marLeft w:val="0"/>
          <w:marRight w:val="0"/>
          <w:marTop w:val="0"/>
          <w:marBottom w:val="0"/>
          <w:divBdr>
            <w:top w:val="none" w:sz="0" w:space="0" w:color="auto"/>
            <w:left w:val="none" w:sz="0" w:space="0" w:color="auto"/>
            <w:bottom w:val="none" w:sz="0" w:space="0" w:color="auto"/>
            <w:right w:val="none" w:sz="0" w:space="0" w:color="auto"/>
          </w:divBdr>
          <w:divsChild>
            <w:div w:id="1367759610">
              <w:marLeft w:val="0"/>
              <w:marRight w:val="0"/>
              <w:marTop w:val="0"/>
              <w:marBottom w:val="0"/>
              <w:divBdr>
                <w:top w:val="none" w:sz="0" w:space="0" w:color="auto"/>
                <w:left w:val="none" w:sz="0" w:space="0" w:color="auto"/>
                <w:bottom w:val="none" w:sz="0" w:space="0" w:color="auto"/>
                <w:right w:val="none" w:sz="0" w:space="0" w:color="auto"/>
              </w:divBdr>
            </w:div>
          </w:divsChild>
        </w:div>
        <w:div w:id="1441414882">
          <w:marLeft w:val="0"/>
          <w:marRight w:val="0"/>
          <w:marTop w:val="0"/>
          <w:marBottom w:val="0"/>
          <w:divBdr>
            <w:top w:val="none" w:sz="0" w:space="0" w:color="auto"/>
            <w:left w:val="none" w:sz="0" w:space="0" w:color="auto"/>
            <w:bottom w:val="none" w:sz="0" w:space="0" w:color="auto"/>
            <w:right w:val="none" w:sz="0" w:space="0" w:color="auto"/>
          </w:divBdr>
          <w:divsChild>
            <w:div w:id="329455997">
              <w:marLeft w:val="0"/>
              <w:marRight w:val="0"/>
              <w:marTop w:val="0"/>
              <w:marBottom w:val="0"/>
              <w:divBdr>
                <w:top w:val="none" w:sz="0" w:space="0" w:color="auto"/>
                <w:left w:val="none" w:sz="0" w:space="0" w:color="auto"/>
                <w:bottom w:val="none" w:sz="0" w:space="0" w:color="auto"/>
                <w:right w:val="none" w:sz="0" w:space="0" w:color="auto"/>
              </w:divBdr>
            </w:div>
          </w:divsChild>
        </w:div>
        <w:div w:id="1530873719">
          <w:marLeft w:val="0"/>
          <w:marRight w:val="0"/>
          <w:marTop w:val="0"/>
          <w:marBottom w:val="0"/>
          <w:divBdr>
            <w:top w:val="none" w:sz="0" w:space="0" w:color="auto"/>
            <w:left w:val="none" w:sz="0" w:space="0" w:color="auto"/>
            <w:bottom w:val="none" w:sz="0" w:space="0" w:color="auto"/>
            <w:right w:val="none" w:sz="0" w:space="0" w:color="auto"/>
          </w:divBdr>
          <w:divsChild>
            <w:div w:id="1241258875">
              <w:marLeft w:val="0"/>
              <w:marRight w:val="0"/>
              <w:marTop w:val="0"/>
              <w:marBottom w:val="0"/>
              <w:divBdr>
                <w:top w:val="none" w:sz="0" w:space="0" w:color="auto"/>
                <w:left w:val="none" w:sz="0" w:space="0" w:color="auto"/>
                <w:bottom w:val="none" w:sz="0" w:space="0" w:color="auto"/>
                <w:right w:val="none" w:sz="0" w:space="0" w:color="auto"/>
              </w:divBdr>
            </w:div>
          </w:divsChild>
        </w:div>
        <w:div w:id="1565943078">
          <w:marLeft w:val="0"/>
          <w:marRight w:val="0"/>
          <w:marTop w:val="0"/>
          <w:marBottom w:val="0"/>
          <w:divBdr>
            <w:top w:val="none" w:sz="0" w:space="0" w:color="auto"/>
            <w:left w:val="none" w:sz="0" w:space="0" w:color="auto"/>
            <w:bottom w:val="none" w:sz="0" w:space="0" w:color="auto"/>
            <w:right w:val="none" w:sz="0" w:space="0" w:color="auto"/>
          </w:divBdr>
          <w:divsChild>
            <w:div w:id="515581046">
              <w:marLeft w:val="0"/>
              <w:marRight w:val="0"/>
              <w:marTop w:val="0"/>
              <w:marBottom w:val="0"/>
              <w:divBdr>
                <w:top w:val="none" w:sz="0" w:space="0" w:color="auto"/>
                <w:left w:val="none" w:sz="0" w:space="0" w:color="auto"/>
                <w:bottom w:val="none" w:sz="0" w:space="0" w:color="auto"/>
                <w:right w:val="none" w:sz="0" w:space="0" w:color="auto"/>
              </w:divBdr>
            </w:div>
          </w:divsChild>
        </w:div>
        <w:div w:id="1701853392">
          <w:marLeft w:val="0"/>
          <w:marRight w:val="0"/>
          <w:marTop w:val="0"/>
          <w:marBottom w:val="0"/>
          <w:divBdr>
            <w:top w:val="none" w:sz="0" w:space="0" w:color="auto"/>
            <w:left w:val="none" w:sz="0" w:space="0" w:color="auto"/>
            <w:bottom w:val="none" w:sz="0" w:space="0" w:color="auto"/>
            <w:right w:val="none" w:sz="0" w:space="0" w:color="auto"/>
          </w:divBdr>
          <w:divsChild>
            <w:div w:id="1639216342">
              <w:marLeft w:val="0"/>
              <w:marRight w:val="0"/>
              <w:marTop w:val="0"/>
              <w:marBottom w:val="0"/>
              <w:divBdr>
                <w:top w:val="none" w:sz="0" w:space="0" w:color="auto"/>
                <w:left w:val="none" w:sz="0" w:space="0" w:color="auto"/>
                <w:bottom w:val="none" w:sz="0" w:space="0" w:color="auto"/>
                <w:right w:val="none" w:sz="0" w:space="0" w:color="auto"/>
              </w:divBdr>
            </w:div>
          </w:divsChild>
        </w:div>
        <w:div w:id="1815827130">
          <w:marLeft w:val="0"/>
          <w:marRight w:val="0"/>
          <w:marTop w:val="0"/>
          <w:marBottom w:val="0"/>
          <w:divBdr>
            <w:top w:val="none" w:sz="0" w:space="0" w:color="auto"/>
            <w:left w:val="none" w:sz="0" w:space="0" w:color="auto"/>
            <w:bottom w:val="none" w:sz="0" w:space="0" w:color="auto"/>
            <w:right w:val="none" w:sz="0" w:space="0" w:color="auto"/>
          </w:divBdr>
          <w:divsChild>
            <w:div w:id="261379324">
              <w:marLeft w:val="0"/>
              <w:marRight w:val="0"/>
              <w:marTop w:val="0"/>
              <w:marBottom w:val="0"/>
              <w:divBdr>
                <w:top w:val="none" w:sz="0" w:space="0" w:color="auto"/>
                <w:left w:val="none" w:sz="0" w:space="0" w:color="auto"/>
                <w:bottom w:val="none" w:sz="0" w:space="0" w:color="auto"/>
                <w:right w:val="none" w:sz="0" w:space="0" w:color="auto"/>
              </w:divBdr>
            </w:div>
            <w:div w:id="1562133048">
              <w:marLeft w:val="0"/>
              <w:marRight w:val="0"/>
              <w:marTop w:val="0"/>
              <w:marBottom w:val="0"/>
              <w:divBdr>
                <w:top w:val="none" w:sz="0" w:space="0" w:color="auto"/>
                <w:left w:val="none" w:sz="0" w:space="0" w:color="auto"/>
                <w:bottom w:val="none" w:sz="0" w:space="0" w:color="auto"/>
                <w:right w:val="none" w:sz="0" w:space="0" w:color="auto"/>
              </w:divBdr>
            </w:div>
          </w:divsChild>
        </w:div>
        <w:div w:id="1817452205">
          <w:marLeft w:val="0"/>
          <w:marRight w:val="0"/>
          <w:marTop w:val="0"/>
          <w:marBottom w:val="0"/>
          <w:divBdr>
            <w:top w:val="none" w:sz="0" w:space="0" w:color="auto"/>
            <w:left w:val="none" w:sz="0" w:space="0" w:color="auto"/>
            <w:bottom w:val="none" w:sz="0" w:space="0" w:color="auto"/>
            <w:right w:val="none" w:sz="0" w:space="0" w:color="auto"/>
          </w:divBdr>
          <w:divsChild>
            <w:div w:id="1305282941">
              <w:marLeft w:val="0"/>
              <w:marRight w:val="0"/>
              <w:marTop w:val="0"/>
              <w:marBottom w:val="0"/>
              <w:divBdr>
                <w:top w:val="none" w:sz="0" w:space="0" w:color="auto"/>
                <w:left w:val="none" w:sz="0" w:space="0" w:color="auto"/>
                <w:bottom w:val="none" w:sz="0" w:space="0" w:color="auto"/>
                <w:right w:val="none" w:sz="0" w:space="0" w:color="auto"/>
              </w:divBdr>
            </w:div>
            <w:div w:id="2119256602">
              <w:marLeft w:val="0"/>
              <w:marRight w:val="0"/>
              <w:marTop w:val="0"/>
              <w:marBottom w:val="0"/>
              <w:divBdr>
                <w:top w:val="none" w:sz="0" w:space="0" w:color="auto"/>
                <w:left w:val="none" w:sz="0" w:space="0" w:color="auto"/>
                <w:bottom w:val="none" w:sz="0" w:space="0" w:color="auto"/>
                <w:right w:val="none" w:sz="0" w:space="0" w:color="auto"/>
              </w:divBdr>
            </w:div>
          </w:divsChild>
        </w:div>
        <w:div w:id="1998028490">
          <w:marLeft w:val="0"/>
          <w:marRight w:val="0"/>
          <w:marTop w:val="0"/>
          <w:marBottom w:val="0"/>
          <w:divBdr>
            <w:top w:val="none" w:sz="0" w:space="0" w:color="auto"/>
            <w:left w:val="none" w:sz="0" w:space="0" w:color="auto"/>
            <w:bottom w:val="none" w:sz="0" w:space="0" w:color="auto"/>
            <w:right w:val="none" w:sz="0" w:space="0" w:color="auto"/>
          </w:divBdr>
          <w:divsChild>
            <w:div w:id="731391405">
              <w:marLeft w:val="0"/>
              <w:marRight w:val="0"/>
              <w:marTop w:val="0"/>
              <w:marBottom w:val="0"/>
              <w:divBdr>
                <w:top w:val="none" w:sz="0" w:space="0" w:color="auto"/>
                <w:left w:val="none" w:sz="0" w:space="0" w:color="auto"/>
                <w:bottom w:val="none" w:sz="0" w:space="0" w:color="auto"/>
                <w:right w:val="none" w:sz="0" w:space="0" w:color="auto"/>
              </w:divBdr>
            </w:div>
          </w:divsChild>
        </w:div>
        <w:div w:id="2078089600">
          <w:marLeft w:val="0"/>
          <w:marRight w:val="0"/>
          <w:marTop w:val="0"/>
          <w:marBottom w:val="0"/>
          <w:divBdr>
            <w:top w:val="none" w:sz="0" w:space="0" w:color="auto"/>
            <w:left w:val="none" w:sz="0" w:space="0" w:color="auto"/>
            <w:bottom w:val="none" w:sz="0" w:space="0" w:color="auto"/>
            <w:right w:val="none" w:sz="0" w:space="0" w:color="auto"/>
          </w:divBdr>
          <w:divsChild>
            <w:div w:id="3059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860">
      <w:bodyDiv w:val="1"/>
      <w:marLeft w:val="0"/>
      <w:marRight w:val="0"/>
      <w:marTop w:val="0"/>
      <w:marBottom w:val="0"/>
      <w:divBdr>
        <w:top w:val="none" w:sz="0" w:space="0" w:color="auto"/>
        <w:left w:val="none" w:sz="0" w:space="0" w:color="auto"/>
        <w:bottom w:val="none" w:sz="0" w:space="0" w:color="auto"/>
        <w:right w:val="none" w:sz="0" w:space="0" w:color="auto"/>
      </w:divBdr>
      <w:divsChild>
        <w:div w:id="1408652687">
          <w:marLeft w:val="0"/>
          <w:marRight w:val="0"/>
          <w:marTop w:val="0"/>
          <w:marBottom w:val="0"/>
          <w:divBdr>
            <w:top w:val="none" w:sz="0" w:space="0" w:color="auto"/>
            <w:left w:val="none" w:sz="0" w:space="0" w:color="auto"/>
            <w:bottom w:val="none" w:sz="0" w:space="0" w:color="auto"/>
            <w:right w:val="none" w:sz="0" w:space="0" w:color="auto"/>
          </w:divBdr>
          <w:divsChild>
            <w:div w:id="73478573">
              <w:marLeft w:val="0"/>
              <w:marRight w:val="0"/>
              <w:marTop w:val="0"/>
              <w:marBottom w:val="0"/>
              <w:divBdr>
                <w:top w:val="none" w:sz="0" w:space="0" w:color="auto"/>
                <w:left w:val="none" w:sz="0" w:space="0" w:color="auto"/>
                <w:bottom w:val="none" w:sz="0" w:space="0" w:color="auto"/>
                <w:right w:val="none" w:sz="0" w:space="0" w:color="auto"/>
              </w:divBdr>
            </w:div>
          </w:divsChild>
        </w:div>
        <w:div w:id="1768382009">
          <w:marLeft w:val="0"/>
          <w:marRight w:val="0"/>
          <w:marTop w:val="0"/>
          <w:marBottom w:val="0"/>
          <w:divBdr>
            <w:top w:val="none" w:sz="0" w:space="0" w:color="auto"/>
            <w:left w:val="none" w:sz="0" w:space="0" w:color="auto"/>
            <w:bottom w:val="none" w:sz="0" w:space="0" w:color="auto"/>
            <w:right w:val="none" w:sz="0" w:space="0" w:color="auto"/>
          </w:divBdr>
          <w:divsChild>
            <w:div w:id="325479221">
              <w:marLeft w:val="0"/>
              <w:marRight w:val="0"/>
              <w:marTop w:val="0"/>
              <w:marBottom w:val="0"/>
              <w:divBdr>
                <w:top w:val="none" w:sz="0" w:space="0" w:color="auto"/>
                <w:left w:val="none" w:sz="0" w:space="0" w:color="auto"/>
                <w:bottom w:val="none" w:sz="0" w:space="0" w:color="auto"/>
                <w:right w:val="none" w:sz="0" w:space="0" w:color="auto"/>
              </w:divBdr>
            </w:div>
          </w:divsChild>
        </w:div>
        <w:div w:id="1874072903">
          <w:marLeft w:val="0"/>
          <w:marRight w:val="0"/>
          <w:marTop w:val="0"/>
          <w:marBottom w:val="0"/>
          <w:divBdr>
            <w:top w:val="none" w:sz="0" w:space="0" w:color="auto"/>
            <w:left w:val="none" w:sz="0" w:space="0" w:color="auto"/>
            <w:bottom w:val="none" w:sz="0" w:space="0" w:color="auto"/>
            <w:right w:val="none" w:sz="0" w:space="0" w:color="auto"/>
          </w:divBdr>
          <w:divsChild>
            <w:div w:id="1804688123">
              <w:marLeft w:val="0"/>
              <w:marRight w:val="0"/>
              <w:marTop w:val="0"/>
              <w:marBottom w:val="0"/>
              <w:divBdr>
                <w:top w:val="none" w:sz="0" w:space="0" w:color="auto"/>
                <w:left w:val="none" w:sz="0" w:space="0" w:color="auto"/>
                <w:bottom w:val="none" w:sz="0" w:space="0" w:color="auto"/>
                <w:right w:val="none" w:sz="0" w:space="0" w:color="auto"/>
              </w:divBdr>
            </w:div>
          </w:divsChild>
        </w:div>
        <w:div w:id="2120904128">
          <w:marLeft w:val="0"/>
          <w:marRight w:val="0"/>
          <w:marTop w:val="0"/>
          <w:marBottom w:val="0"/>
          <w:divBdr>
            <w:top w:val="none" w:sz="0" w:space="0" w:color="auto"/>
            <w:left w:val="none" w:sz="0" w:space="0" w:color="auto"/>
            <w:bottom w:val="none" w:sz="0" w:space="0" w:color="auto"/>
            <w:right w:val="none" w:sz="0" w:space="0" w:color="auto"/>
          </w:divBdr>
          <w:divsChild>
            <w:div w:id="15567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992">
      <w:bodyDiv w:val="1"/>
      <w:marLeft w:val="0"/>
      <w:marRight w:val="0"/>
      <w:marTop w:val="0"/>
      <w:marBottom w:val="0"/>
      <w:divBdr>
        <w:top w:val="none" w:sz="0" w:space="0" w:color="auto"/>
        <w:left w:val="none" w:sz="0" w:space="0" w:color="auto"/>
        <w:bottom w:val="none" w:sz="0" w:space="0" w:color="auto"/>
        <w:right w:val="none" w:sz="0" w:space="0" w:color="auto"/>
      </w:divBdr>
    </w:div>
    <w:div w:id="1973438331">
      <w:bodyDiv w:val="1"/>
      <w:marLeft w:val="0"/>
      <w:marRight w:val="0"/>
      <w:marTop w:val="0"/>
      <w:marBottom w:val="0"/>
      <w:divBdr>
        <w:top w:val="none" w:sz="0" w:space="0" w:color="auto"/>
        <w:left w:val="none" w:sz="0" w:space="0" w:color="auto"/>
        <w:bottom w:val="none" w:sz="0" w:space="0" w:color="auto"/>
        <w:right w:val="none" w:sz="0" w:space="0" w:color="auto"/>
      </w:divBdr>
      <w:divsChild>
        <w:div w:id="556361713">
          <w:marLeft w:val="0"/>
          <w:marRight w:val="0"/>
          <w:marTop w:val="0"/>
          <w:marBottom w:val="0"/>
          <w:divBdr>
            <w:top w:val="none" w:sz="0" w:space="0" w:color="auto"/>
            <w:left w:val="none" w:sz="0" w:space="0" w:color="auto"/>
            <w:bottom w:val="none" w:sz="0" w:space="0" w:color="auto"/>
            <w:right w:val="none" w:sz="0" w:space="0" w:color="auto"/>
          </w:divBdr>
        </w:div>
        <w:div w:id="575166419">
          <w:marLeft w:val="0"/>
          <w:marRight w:val="0"/>
          <w:marTop w:val="0"/>
          <w:marBottom w:val="0"/>
          <w:divBdr>
            <w:top w:val="none" w:sz="0" w:space="0" w:color="auto"/>
            <w:left w:val="none" w:sz="0" w:space="0" w:color="auto"/>
            <w:bottom w:val="none" w:sz="0" w:space="0" w:color="auto"/>
            <w:right w:val="none" w:sz="0" w:space="0" w:color="auto"/>
          </w:divBdr>
        </w:div>
        <w:div w:id="811143386">
          <w:marLeft w:val="0"/>
          <w:marRight w:val="0"/>
          <w:marTop w:val="0"/>
          <w:marBottom w:val="0"/>
          <w:divBdr>
            <w:top w:val="none" w:sz="0" w:space="0" w:color="auto"/>
            <w:left w:val="none" w:sz="0" w:space="0" w:color="auto"/>
            <w:bottom w:val="none" w:sz="0" w:space="0" w:color="auto"/>
            <w:right w:val="none" w:sz="0" w:space="0" w:color="auto"/>
          </w:divBdr>
          <w:divsChild>
            <w:div w:id="272593505">
              <w:marLeft w:val="0"/>
              <w:marRight w:val="0"/>
              <w:marTop w:val="30"/>
              <w:marBottom w:val="30"/>
              <w:divBdr>
                <w:top w:val="none" w:sz="0" w:space="0" w:color="auto"/>
                <w:left w:val="none" w:sz="0" w:space="0" w:color="auto"/>
                <w:bottom w:val="none" w:sz="0" w:space="0" w:color="auto"/>
                <w:right w:val="none" w:sz="0" w:space="0" w:color="auto"/>
              </w:divBdr>
              <w:divsChild>
                <w:div w:id="214051709">
                  <w:marLeft w:val="0"/>
                  <w:marRight w:val="0"/>
                  <w:marTop w:val="0"/>
                  <w:marBottom w:val="0"/>
                  <w:divBdr>
                    <w:top w:val="none" w:sz="0" w:space="0" w:color="auto"/>
                    <w:left w:val="none" w:sz="0" w:space="0" w:color="auto"/>
                    <w:bottom w:val="none" w:sz="0" w:space="0" w:color="auto"/>
                    <w:right w:val="none" w:sz="0" w:space="0" w:color="auto"/>
                  </w:divBdr>
                  <w:divsChild>
                    <w:div w:id="1596398411">
                      <w:marLeft w:val="0"/>
                      <w:marRight w:val="0"/>
                      <w:marTop w:val="0"/>
                      <w:marBottom w:val="0"/>
                      <w:divBdr>
                        <w:top w:val="none" w:sz="0" w:space="0" w:color="auto"/>
                        <w:left w:val="none" w:sz="0" w:space="0" w:color="auto"/>
                        <w:bottom w:val="none" w:sz="0" w:space="0" w:color="auto"/>
                        <w:right w:val="none" w:sz="0" w:space="0" w:color="auto"/>
                      </w:divBdr>
                    </w:div>
                  </w:divsChild>
                </w:div>
                <w:div w:id="231087754">
                  <w:marLeft w:val="0"/>
                  <w:marRight w:val="0"/>
                  <w:marTop w:val="0"/>
                  <w:marBottom w:val="0"/>
                  <w:divBdr>
                    <w:top w:val="none" w:sz="0" w:space="0" w:color="auto"/>
                    <w:left w:val="none" w:sz="0" w:space="0" w:color="auto"/>
                    <w:bottom w:val="none" w:sz="0" w:space="0" w:color="auto"/>
                    <w:right w:val="none" w:sz="0" w:space="0" w:color="auto"/>
                  </w:divBdr>
                  <w:divsChild>
                    <w:div w:id="1227566704">
                      <w:marLeft w:val="0"/>
                      <w:marRight w:val="0"/>
                      <w:marTop w:val="0"/>
                      <w:marBottom w:val="0"/>
                      <w:divBdr>
                        <w:top w:val="none" w:sz="0" w:space="0" w:color="auto"/>
                        <w:left w:val="none" w:sz="0" w:space="0" w:color="auto"/>
                        <w:bottom w:val="none" w:sz="0" w:space="0" w:color="auto"/>
                        <w:right w:val="none" w:sz="0" w:space="0" w:color="auto"/>
                      </w:divBdr>
                    </w:div>
                  </w:divsChild>
                </w:div>
                <w:div w:id="663632515">
                  <w:marLeft w:val="0"/>
                  <w:marRight w:val="0"/>
                  <w:marTop w:val="0"/>
                  <w:marBottom w:val="0"/>
                  <w:divBdr>
                    <w:top w:val="none" w:sz="0" w:space="0" w:color="auto"/>
                    <w:left w:val="none" w:sz="0" w:space="0" w:color="auto"/>
                    <w:bottom w:val="none" w:sz="0" w:space="0" w:color="auto"/>
                    <w:right w:val="none" w:sz="0" w:space="0" w:color="auto"/>
                  </w:divBdr>
                  <w:divsChild>
                    <w:div w:id="2065173035">
                      <w:marLeft w:val="0"/>
                      <w:marRight w:val="0"/>
                      <w:marTop w:val="0"/>
                      <w:marBottom w:val="0"/>
                      <w:divBdr>
                        <w:top w:val="none" w:sz="0" w:space="0" w:color="auto"/>
                        <w:left w:val="none" w:sz="0" w:space="0" w:color="auto"/>
                        <w:bottom w:val="none" w:sz="0" w:space="0" w:color="auto"/>
                        <w:right w:val="none" w:sz="0" w:space="0" w:color="auto"/>
                      </w:divBdr>
                    </w:div>
                  </w:divsChild>
                </w:div>
                <w:div w:id="707532580">
                  <w:marLeft w:val="0"/>
                  <w:marRight w:val="0"/>
                  <w:marTop w:val="0"/>
                  <w:marBottom w:val="0"/>
                  <w:divBdr>
                    <w:top w:val="none" w:sz="0" w:space="0" w:color="auto"/>
                    <w:left w:val="none" w:sz="0" w:space="0" w:color="auto"/>
                    <w:bottom w:val="none" w:sz="0" w:space="0" w:color="auto"/>
                    <w:right w:val="none" w:sz="0" w:space="0" w:color="auto"/>
                  </w:divBdr>
                  <w:divsChild>
                    <w:div w:id="1603343019">
                      <w:marLeft w:val="0"/>
                      <w:marRight w:val="0"/>
                      <w:marTop w:val="0"/>
                      <w:marBottom w:val="0"/>
                      <w:divBdr>
                        <w:top w:val="none" w:sz="0" w:space="0" w:color="auto"/>
                        <w:left w:val="none" w:sz="0" w:space="0" w:color="auto"/>
                        <w:bottom w:val="none" w:sz="0" w:space="0" w:color="auto"/>
                        <w:right w:val="none" w:sz="0" w:space="0" w:color="auto"/>
                      </w:divBdr>
                    </w:div>
                  </w:divsChild>
                </w:div>
                <w:div w:id="970594747">
                  <w:marLeft w:val="0"/>
                  <w:marRight w:val="0"/>
                  <w:marTop w:val="0"/>
                  <w:marBottom w:val="0"/>
                  <w:divBdr>
                    <w:top w:val="none" w:sz="0" w:space="0" w:color="auto"/>
                    <w:left w:val="none" w:sz="0" w:space="0" w:color="auto"/>
                    <w:bottom w:val="none" w:sz="0" w:space="0" w:color="auto"/>
                    <w:right w:val="none" w:sz="0" w:space="0" w:color="auto"/>
                  </w:divBdr>
                  <w:divsChild>
                    <w:div w:id="271061135">
                      <w:marLeft w:val="0"/>
                      <w:marRight w:val="0"/>
                      <w:marTop w:val="0"/>
                      <w:marBottom w:val="0"/>
                      <w:divBdr>
                        <w:top w:val="none" w:sz="0" w:space="0" w:color="auto"/>
                        <w:left w:val="none" w:sz="0" w:space="0" w:color="auto"/>
                        <w:bottom w:val="none" w:sz="0" w:space="0" w:color="auto"/>
                        <w:right w:val="none" w:sz="0" w:space="0" w:color="auto"/>
                      </w:divBdr>
                    </w:div>
                    <w:div w:id="1267275558">
                      <w:marLeft w:val="0"/>
                      <w:marRight w:val="0"/>
                      <w:marTop w:val="0"/>
                      <w:marBottom w:val="0"/>
                      <w:divBdr>
                        <w:top w:val="none" w:sz="0" w:space="0" w:color="auto"/>
                        <w:left w:val="none" w:sz="0" w:space="0" w:color="auto"/>
                        <w:bottom w:val="none" w:sz="0" w:space="0" w:color="auto"/>
                        <w:right w:val="none" w:sz="0" w:space="0" w:color="auto"/>
                      </w:divBdr>
                    </w:div>
                    <w:div w:id="1919748872">
                      <w:marLeft w:val="0"/>
                      <w:marRight w:val="0"/>
                      <w:marTop w:val="0"/>
                      <w:marBottom w:val="0"/>
                      <w:divBdr>
                        <w:top w:val="none" w:sz="0" w:space="0" w:color="auto"/>
                        <w:left w:val="none" w:sz="0" w:space="0" w:color="auto"/>
                        <w:bottom w:val="none" w:sz="0" w:space="0" w:color="auto"/>
                        <w:right w:val="none" w:sz="0" w:space="0" w:color="auto"/>
                      </w:divBdr>
                    </w:div>
                    <w:div w:id="1964119707">
                      <w:marLeft w:val="0"/>
                      <w:marRight w:val="0"/>
                      <w:marTop w:val="0"/>
                      <w:marBottom w:val="0"/>
                      <w:divBdr>
                        <w:top w:val="none" w:sz="0" w:space="0" w:color="auto"/>
                        <w:left w:val="none" w:sz="0" w:space="0" w:color="auto"/>
                        <w:bottom w:val="none" w:sz="0" w:space="0" w:color="auto"/>
                        <w:right w:val="none" w:sz="0" w:space="0" w:color="auto"/>
                      </w:divBdr>
                    </w:div>
                  </w:divsChild>
                </w:div>
                <w:div w:id="1038360838">
                  <w:marLeft w:val="0"/>
                  <w:marRight w:val="0"/>
                  <w:marTop w:val="0"/>
                  <w:marBottom w:val="0"/>
                  <w:divBdr>
                    <w:top w:val="none" w:sz="0" w:space="0" w:color="auto"/>
                    <w:left w:val="none" w:sz="0" w:space="0" w:color="auto"/>
                    <w:bottom w:val="none" w:sz="0" w:space="0" w:color="auto"/>
                    <w:right w:val="none" w:sz="0" w:space="0" w:color="auto"/>
                  </w:divBdr>
                  <w:divsChild>
                    <w:div w:id="1711882249">
                      <w:marLeft w:val="0"/>
                      <w:marRight w:val="0"/>
                      <w:marTop w:val="0"/>
                      <w:marBottom w:val="0"/>
                      <w:divBdr>
                        <w:top w:val="none" w:sz="0" w:space="0" w:color="auto"/>
                        <w:left w:val="none" w:sz="0" w:space="0" w:color="auto"/>
                        <w:bottom w:val="none" w:sz="0" w:space="0" w:color="auto"/>
                        <w:right w:val="none" w:sz="0" w:space="0" w:color="auto"/>
                      </w:divBdr>
                    </w:div>
                  </w:divsChild>
                </w:div>
                <w:div w:id="1177959664">
                  <w:marLeft w:val="0"/>
                  <w:marRight w:val="0"/>
                  <w:marTop w:val="0"/>
                  <w:marBottom w:val="0"/>
                  <w:divBdr>
                    <w:top w:val="none" w:sz="0" w:space="0" w:color="auto"/>
                    <w:left w:val="none" w:sz="0" w:space="0" w:color="auto"/>
                    <w:bottom w:val="none" w:sz="0" w:space="0" w:color="auto"/>
                    <w:right w:val="none" w:sz="0" w:space="0" w:color="auto"/>
                  </w:divBdr>
                  <w:divsChild>
                    <w:div w:id="288823580">
                      <w:marLeft w:val="0"/>
                      <w:marRight w:val="0"/>
                      <w:marTop w:val="0"/>
                      <w:marBottom w:val="0"/>
                      <w:divBdr>
                        <w:top w:val="none" w:sz="0" w:space="0" w:color="auto"/>
                        <w:left w:val="none" w:sz="0" w:space="0" w:color="auto"/>
                        <w:bottom w:val="none" w:sz="0" w:space="0" w:color="auto"/>
                        <w:right w:val="none" w:sz="0" w:space="0" w:color="auto"/>
                      </w:divBdr>
                    </w:div>
                  </w:divsChild>
                </w:div>
                <w:div w:id="1216893546">
                  <w:marLeft w:val="0"/>
                  <w:marRight w:val="0"/>
                  <w:marTop w:val="0"/>
                  <w:marBottom w:val="0"/>
                  <w:divBdr>
                    <w:top w:val="none" w:sz="0" w:space="0" w:color="auto"/>
                    <w:left w:val="none" w:sz="0" w:space="0" w:color="auto"/>
                    <w:bottom w:val="none" w:sz="0" w:space="0" w:color="auto"/>
                    <w:right w:val="none" w:sz="0" w:space="0" w:color="auto"/>
                  </w:divBdr>
                  <w:divsChild>
                    <w:div w:id="1320184901">
                      <w:marLeft w:val="0"/>
                      <w:marRight w:val="0"/>
                      <w:marTop w:val="0"/>
                      <w:marBottom w:val="0"/>
                      <w:divBdr>
                        <w:top w:val="none" w:sz="0" w:space="0" w:color="auto"/>
                        <w:left w:val="none" w:sz="0" w:space="0" w:color="auto"/>
                        <w:bottom w:val="none" w:sz="0" w:space="0" w:color="auto"/>
                        <w:right w:val="none" w:sz="0" w:space="0" w:color="auto"/>
                      </w:divBdr>
                    </w:div>
                  </w:divsChild>
                </w:div>
                <w:div w:id="1440833550">
                  <w:marLeft w:val="0"/>
                  <w:marRight w:val="0"/>
                  <w:marTop w:val="0"/>
                  <w:marBottom w:val="0"/>
                  <w:divBdr>
                    <w:top w:val="none" w:sz="0" w:space="0" w:color="auto"/>
                    <w:left w:val="none" w:sz="0" w:space="0" w:color="auto"/>
                    <w:bottom w:val="none" w:sz="0" w:space="0" w:color="auto"/>
                    <w:right w:val="none" w:sz="0" w:space="0" w:color="auto"/>
                  </w:divBdr>
                  <w:divsChild>
                    <w:div w:id="1228344863">
                      <w:marLeft w:val="0"/>
                      <w:marRight w:val="0"/>
                      <w:marTop w:val="0"/>
                      <w:marBottom w:val="0"/>
                      <w:divBdr>
                        <w:top w:val="none" w:sz="0" w:space="0" w:color="auto"/>
                        <w:left w:val="none" w:sz="0" w:space="0" w:color="auto"/>
                        <w:bottom w:val="none" w:sz="0" w:space="0" w:color="auto"/>
                        <w:right w:val="none" w:sz="0" w:space="0" w:color="auto"/>
                      </w:divBdr>
                    </w:div>
                  </w:divsChild>
                </w:div>
                <w:div w:id="1519196299">
                  <w:marLeft w:val="0"/>
                  <w:marRight w:val="0"/>
                  <w:marTop w:val="0"/>
                  <w:marBottom w:val="0"/>
                  <w:divBdr>
                    <w:top w:val="none" w:sz="0" w:space="0" w:color="auto"/>
                    <w:left w:val="none" w:sz="0" w:space="0" w:color="auto"/>
                    <w:bottom w:val="none" w:sz="0" w:space="0" w:color="auto"/>
                    <w:right w:val="none" w:sz="0" w:space="0" w:color="auto"/>
                  </w:divBdr>
                  <w:divsChild>
                    <w:div w:id="1581988250">
                      <w:marLeft w:val="0"/>
                      <w:marRight w:val="0"/>
                      <w:marTop w:val="0"/>
                      <w:marBottom w:val="0"/>
                      <w:divBdr>
                        <w:top w:val="none" w:sz="0" w:space="0" w:color="auto"/>
                        <w:left w:val="none" w:sz="0" w:space="0" w:color="auto"/>
                        <w:bottom w:val="none" w:sz="0" w:space="0" w:color="auto"/>
                        <w:right w:val="none" w:sz="0" w:space="0" w:color="auto"/>
                      </w:divBdr>
                    </w:div>
                  </w:divsChild>
                </w:div>
                <w:div w:id="1683122296">
                  <w:marLeft w:val="0"/>
                  <w:marRight w:val="0"/>
                  <w:marTop w:val="0"/>
                  <w:marBottom w:val="0"/>
                  <w:divBdr>
                    <w:top w:val="none" w:sz="0" w:space="0" w:color="auto"/>
                    <w:left w:val="none" w:sz="0" w:space="0" w:color="auto"/>
                    <w:bottom w:val="none" w:sz="0" w:space="0" w:color="auto"/>
                    <w:right w:val="none" w:sz="0" w:space="0" w:color="auto"/>
                  </w:divBdr>
                  <w:divsChild>
                    <w:div w:id="959998732">
                      <w:marLeft w:val="0"/>
                      <w:marRight w:val="0"/>
                      <w:marTop w:val="0"/>
                      <w:marBottom w:val="0"/>
                      <w:divBdr>
                        <w:top w:val="none" w:sz="0" w:space="0" w:color="auto"/>
                        <w:left w:val="none" w:sz="0" w:space="0" w:color="auto"/>
                        <w:bottom w:val="none" w:sz="0" w:space="0" w:color="auto"/>
                        <w:right w:val="none" w:sz="0" w:space="0" w:color="auto"/>
                      </w:divBdr>
                    </w:div>
                  </w:divsChild>
                </w:div>
                <w:div w:id="1761487504">
                  <w:marLeft w:val="0"/>
                  <w:marRight w:val="0"/>
                  <w:marTop w:val="0"/>
                  <w:marBottom w:val="0"/>
                  <w:divBdr>
                    <w:top w:val="none" w:sz="0" w:space="0" w:color="auto"/>
                    <w:left w:val="none" w:sz="0" w:space="0" w:color="auto"/>
                    <w:bottom w:val="none" w:sz="0" w:space="0" w:color="auto"/>
                    <w:right w:val="none" w:sz="0" w:space="0" w:color="auto"/>
                  </w:divBdr>
                  <w:divsChild>
                    <w:div w:id="903876648">
                      <w:marLeft w:val="0"/>
                      <w:marRight w:val="0"/>
                      <w:marTop w:val="0"/>
                      <w:marBottom w:val="0"/>
                      <w:divBdr>
                        <w:top w:val="none" w:sz="0" w:space="0" w:color="auto"/>
                        <w:left w:val="none" w:sz="0" w:space="0" w:color="auto"/>
                        <w:bottom w:val="none" w:sz="0" w:space="0" w:color="auto"/>
                        <w:right w:val="none" w:sz="0" w:space="0" w:color="auto"/>
                      </w:divBdr>
                    </w:div>
                  </w:divsChild>
                </w:div>
                <w:div w:id="1847354520">
                  <w:marLeft w:val="0"/>
                  <w:marRight w:val="0"/>
                  <w:marTop w:val="0"/>
                  <w:marBottom w:val="0"/>
                  <w:divBdr>
                    <w:top w:val="none" w:sz="0" w:space="0" w:color="auto"/>
                    <w:left w:val="none" w:sz="0" w:space="0" w:color="auto"/>
                    <w:bottom w:val="none" w:sz="0" w:space="0" w:color="auto"/>
                    <w:right w:val="none" w:sz="0" w:space="0" w:color="auto"/>
                  </w:divBdr>
                  <w:divsChild>
                    <w:div w:id="1927035617">
                      <w:marLeft w:val="0"/>
                      <w:marRight w:val="0"/>
                      <w:marTop w:val="0"/>
                      <w:marBottom w:val="0"/>
                      <w:divBdr>
                        <w:top w:val="none" w:sz="0" w:space="0" w:color="auto"/>
                        <w:left w:val="none" w:sz="0" w:space="0" w:color="auto"/>
                        <w:bottom w:val="none" w:sz="0" w:space="0" w:color="auto"/>
                        <w:right w:val="none" w:sz="0" w:space="0" w:color="auto"/>
                      </w:divBdr>
                    </w:div>
                  </w:divsChild>
                </w:div>
                <w:div w:id="2004161485">
                  <w:marLeft w:val="0"/>
                  <w:marRight w:val="0"/>
                  <w:marTop w:val="0"/>
                  <w:marBottom w:val="0"/>
                  <w:divBdr>
                    <w:top w:val="none" w:sz="0" w:space="0" w:color="auto"/>
                    <w:left w:val="none" w:sz="0" w:space="0" w:color="auto"/>
                    <w:bottom w:val="none" w:sz="0" w:space="0" w:color="auto"/>
                    <w:right w:val="none" w:sz="0" w:space="0" w:color="auto"/>
                  </w:divBdr>
                  <w:divsChild>
                    <w:div w:id="21137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10245">
          <w:marLeft w:val="0"/>
          <w:marRight w:val="0"/>
          <w:marTop w:val="0"/>
          <w:marBottom w:val="0"/>
          <w:divBdr>
            <w:top w:val="none" w:sz="0" w:space="0" w:color="auto"/>
            <w:left w:val="none" w:sz="0" w:space="0" w:color="auto"/>
            <w:bottom w:val="none" w:sz="0" w:space="0" w:color="auto"/>
            <w:right w:val="none" w:sz="0" w:space="0" w:color="auto"/>
          </w:divBdr>
        </w:div>
        <w:div w:id="1753547077">
          <w:marLeft w:val="0"/>
          <w:marRight w:val="0"/>
          <w:marTop w:val="0"/>
          <w:marBottom w:val="0"/>
          <w:divBdr>
            <w:top w:val="none" w:sz="0" w:space="0" w:color="auto"/>
            <w:left w:val="none" w:sz="0" w:space="0" w:color="auto"/>
            <w:bottom w:val="none" w:sz="0" w:space="0" w:color="auto"/>
            <w:right w:val="none" w:sz="0" w:space="0" w:color="auto"/>
          </w:divBdr>
        </w:div>
      </w:divsChild>
    </w:div>
    <w:div w:id="2046251411">
      <w:bodyDiv w:val="1"/>
      <w:marLeft w:val="0"/>
      <w:marRight w:val="0"/>
      <w:marTop w:val="0"/>
      <w:marBottom w:val="0"/>
      <w:divBdr>
        <w:top w:val="none" w:sz="0" w:space="0" w:color="auto"/>
        <w:left w:val="none" w:sz="0" w:space="0" w:color="auto"/>
        <w:bottom w:val="none" w:sz="0" w:space="0" w:color="auto"/>
        <w:right w:val="none" w:sz="0" w:space="0" w:color="auto"/>
      </w:divBdr>
      <w:divsChild>
        <w:div w:id="48187227">
          <w:marLeft w:val="0"/>
          <w:marRight w:val="0"/>
          <w:marTop w:val="0"/>
          <w:marBottom w:val="0"/>
          <w:divBdr>
            <w:top w:val="none" w:sz="0" w:space="0" w:color="auto"/>
            <w:left w:val="none" w:sz="0" w:space="0" w:color="auto"/>
            <w:bottom w:val="none" w:sz="0" w:space="0" w:color="auto"/>
            <w:right w:val="none" w:sz="0" w:space="0" w:color="auto"/>
          </w:divBdr>
        </w:div>
        <w:div w:id="166161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optica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optical.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36cac8-312f-42f3-b234-5744a52ce53e">
      <UserInfo>
        <DisplayName>Ben Pearson</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6" ma:contentTypeDescription="Create a new document." ma:contentTypeScope="" ma:versionID="d91d21966cb10cc50ec4ffd58a508131">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09132bc57c4962c9b9d34bf4f1b7f2c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8295-856A-4931-82EA-7527827FC445}">
  <ds:schemaRefs>
    <ds:schemaRef ds:uri="http://schemas.openxmlformats.org/package/2006/metadata/core-properties"/>
    <ds:schemaRef ds:uri="http://schemas.microsoft.com/office/2006/documentManagement/types"/>
    <ds:schemaRef ds:uri="4036cac8-312f-42f3-b234-5744a52ce53e"/>
    <ds:schemaRef ds:uri="http://purl.org/dc/elements/1.1/"/>
    <ds:schemaRef ds:uri="http://schemas.microsoft.com/office/2006/metadata/properties"/>
    <ds:schemaRef ds:uri="http://schemas.microsoft.com/office/infopath/2007/PartnerControls"/>
    <ds:schemaRef ds:uri="http://purl.org/dc/terms/"/>
    <ds:schemaRef ds:uri="a8de093a-89df-42b4-a028-831808eac158"/>
    <ds:schemaRef ds:uri="http://www.w3.org/XML/1998/namespace"/>
    <ds:schemaRef ds:uri="http://purl.org/dc/dcmitype/"/>
  </ds:schemaRefs>
</ds:datastoreItem>
</file>

<file path=customXml/itemProps2.xml><?xml version="1.0" encoding="utf-8"?>
<ds:datastoreItem xmlns:ds="http://schemas.openxmlformats.org/officeDocument/2006/customXml" ds:itemID="{22B29925-FC3D-463B-9759-AD7789CA2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55C0C-7022-473A-9EE1-7D3C9FF4D49E}">
  <ds:schemaRefs>
    <ds:schemaRef ds:uri="http://schemas.microsoft.com/sharepoint/v3/contenttype/forms"/>
  </ds:schemaRefs>
</ds:datastoreItem>
</file>

<file path=customXml/itemProps4.xml><?xml version="1.0" encoding="utf-8"?>
<ds:datastoreItem xmlns:ds="http://schemas.openxmlformats.org/officeDocument/2006/customXml" ds:itemID="{1259150B-3178-49F6-872B-2FCE66EF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2472</Words>
  <Characters>14092</Characters>
  <Application>Microsoft Office Word</Application>
  <DocSecurity>0</DocSecurity>
  <Lines>117</Lines>
  <Paragraphs>33</Paragraphs>
  <ScaleCrop>false</ScaleCrop>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Tovey</dc:creator>
  <cp:keywords/>
  <dc:description/>
  <cp:lastModifiedBy>Samara Morgan</cp:lastModifiedBy>
  <cp:revision>7</cp:revision>
  <dcterms:created xsi:type="dcterms:W3CDTF">2022-04-19T08:59:00Z</dcterms:created>
  <dcterms:modified xsi:type="dcterms:W3CDTF">2022-04-25T10:51:00Z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ies>
</file>