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A9A7" w14:textId="35E7EDA5" w:rsidR="00C16AD4" w:rsidRPr="00C16AD4" w:rsidRDefault="00660E96" w:rsidP="00C16AD4">
      <w:pPr>
        <w:rPr>
          <w:rFonts w:ascii="Arial" w:hAnsi="Arial" w:cs="Arial"/>
          <w:color w:val="005191"/>
          <w:sz w:val="56"/>
          <w:szCs w:val="56"/>
        </w:rPr>
      </w:pPr>
      <w:r w:rsidRPr="47AAEF43">
        <w:rPr>
          <w:rFonts w:ascii="Arial" w:hAnsi="Arial" w:cs="Arial"/>
          <w:color w:val="005191"/>
          <w:sz w:val="40"/>
          <w:szCs w:val="40"/>
        </w:rPr>
        <w:t xml:space="preserve">Template 8: </w:t>
      </w:r>
      <w:r w:rsidR="00956A07" w:rsidRPr="47AAEF43">
        <w:rPr>
          <w:rFonts w:ascii="Arial" w:hAnsi="Arial" w:cs="Arial"/>
          <w:color w:val="005191"/>
          <w:sz w:val="40"/>
          <w:szCs w:val="40"/>
        </w:rPr>
        <w:t>Outcome mapping</w:t>
      </w:r>
      <w:r w:rsidR="00196BDC">
        <w:rPr>
          <w:rFonts w:ascii="Arial" w:hAnsi="Arial" w:cs="Arial"/>
          <w:color w:val="005191"/>
          <w:sz w:val="40"/>
          <w:szCs w:val="40"/>
        </w:rPr>
        <w:t xml:space="preserve"> to indicative guidance</w:t>
      </w:r>
      <w:r w:rsidR="00956A07" w:rsidRPr="47AAEF43">
        <w:rPr>
          <w:rFonts w:ascii="Arial" w:hAnsi="Arial" w:cs="Arial"/>
          <w:color w:val="005191"/>
          <w:sz w:val="56"/>
          <w:szCs w:val="56"/>
        </w:rPr>
        <w:t xml:space="preserve"> </w:t>
      </w:r>
    </w:p>
    <w:p w14:paraId="2DA2996D" w14:textId="77777777" w:rsidR="005C4B40" w:rsidRPr="005C4B40" w:rsidRDefault="005C4B40" w:rsidP="00D828A2">
      <w:pPr>
        <w:rPr>
          <w:rFonts w:ascii="Arial" w:hAnsi="Arial" w:cs="Arial"/>
        </w:rPr>
      </w:pPr>
      <w:r w:rsidRPr="005C4B40">
        <w:rPr>
          <w:rFonts w:ascii="Arial" w:hAnsi="Arial" w:cs="Arial"/>
        </w:rPr>
        <w:t>Version 1</w:t>
      </w:r>
    </w:p>
    <w:p w14:paraId="4C151F1D" w14:textId="77777777" w:rsidR="005C4B40" w:rsidRPr="005C4B40" w:rsidRDefault="005C4B40" w:rsidP="00D828A2">
      <w:pPr>
        <w:rPr>
          <w:rFonts w:ascii="Arial" w:hAnsi="Arial" w:cs="Arial"/>
        </w:rPr>
      </w:pPr>
    </w:p>
    <w:p w14:paraId="512C9B69" w14:textId="35A2D23F" w:rsidR="00D828A2" w:rsidRPr="005C4B40" w:rsidRDefault="00C6228C" w:rsidP="00D828A2">
      <w:pPr>
        <w:rPr>
          <w:rFonts w:ascii="Arial" w:hAnsi="Arial" w:cs="Arial"/>
        </w:rPr>
      </w:pPr>
      <w:r w:rsidRPr="005C4B40">
        <w:rPr>
          <w:rFonts w:ascii="Arial" w:hAnsi="Arial" w:cs="Arial"/>
        </w:rPr>
        <w:t xml:space="preserve">This template </w:t>
      </w:r>
      <w:r w:rsidR="00E96C65" w:rsidRPr="005C4B40">
        <w:rPr>
          <w:rFonts w:ascii="Arial" w:hAnsi="Arial" w:cs="Arial"/>
        </w:rPr>
        <w:t xml:space="preserve">is to be used to map or explain </w:t>
      </w:r>
      <w:r w:rsidR="00986831" w:rsidRPr="005C4B40">
        <w:rPr>
          <w:rFonts w:ascii="Arial" w:hAnsi="Arial" w:cs="Arial"/>
        </w:rPr>
        <w:t xml:space="preserve">how your assessment methods map to the </w:t>
      </w:r>
      <w:r w:rsidR="00057811">
        <w:rPr>
          <w:rFonts w:ascii="Arial" w:hAnsi="Arial" w:cs="Arial"/>
        </w:rPr>
        <w:t xml:space="preserve">Sector Partnership for Optical </w:t>
      </w:r>
      <w:r w:rsidR="00A91677">
        <w:rPr>
          <w:rFonts w:ascii="Arial" w:hAnsi="Arial" w:cs="Arial"/>
        </w:rPr>
        <w:t>Knowledge and Education (</w:t>
      </w:r>
      <w:r w:rsidR="00986831" w:rsidRPr="005C4B40">
        <w:rPr>
          <w:rFonts w:ascii="Arial" w:hAnsi="Arial" w:cs="Arial"/>
        </w:rPr>
        <w:t>SPOKE</w:t>
      </w:r>
      <w:r w:rsidR="00A91677">
        <w:rPr>
          <w:rFonts w:ascii="Arial" w:hAnsi="Arial" w:cs="Arial"/>
        </w:rPr>
        <w:t>)</w:t>
      </w:r>
      <w:r w:rsidR="00986831" w:rsidRPr="005C4B40">
        <w:rPr>
          <w:rFonts w:ascii="Arial" w:hAnsi="Arial" w:cs="Arial"/>
        </w:rPr>
        <w:t xml:space="preserve"> indicative </w:t>
      </w:r>
      <w:r w:rsidR="00571512" w:rsidRPr="005C4B40">
        <w:rPr>
          <w:rFonts w:ascii="Arial" w:hAnsi="Arial" w:cs="Arial"/>
        </w:rPr>
        <w:t xml:space="preserve">document. </w:t>
      </w:r>
    </w:p>
    <w:p w14:paraId="05A368AF" w14:textId="77777777" w:rsidR="00C6228C" w:rsidRPr="005C4B40" w:rsidRDefault="00C6228C" w:rsidP="00D828A2">
      <w:pPr>
        <w:rPr>
          <w:rFonts w:ascii="Arial" w:hAnsi="Arial" w:cs="Arial"/>
        </w:rPr>
      </w:pPr>
    </w:p>
    <w:p w14:paraId="3EE94C53" w14:textId="77777777" w:rsidR="00ED09FE" w:rsidRDefault="000A4B9E" w:rsidP="00ED09FE">
      <w:pPr>
        <w:rPr>
          <w:rFonts w:ascii="Arial" w:hAnsi="Arial" w:cs="Arial"/>
        </w:rPr>
      </w:pPr>
      <w:r w:rsidRPr="00331AA6">
        <w:rPr>
          <w:rFonts w:ascii="Arial" w:hAnsi="Arial" w:cs="Arial"/>
        </w:rPr>
        <w:t xml:space="preserve">Guidance on how to complete this template can be found in the document titled: </w:t>
      </w:r>
      <w:r w:rsidR="00ED09FE">
        <w:rPr>
          <w:rFonts w:ascii="Arial" w:hAnsi="Arial" w:cs="Arial"/>
          <w:b/>
          <w:bCs/>
        </w:rPr>
        <w:t xml:space="preserve">Templates library and guidance (for optometry and dispensing qualifications) </w:t>
      </w:r>
    </w:p>
    <w:p w14:paraId="04775657" w14:textId="1721D07E" w:rsidR="00611B09" w:rsidRDefault="00611B09" w:rsidP="00D828A2"/>
    <w:tbl>
      <w:tblPr>
        <w:tblStyle w:val="GPhCTableDefault"/>
        <w:tblpPr w:leftFromText="180" w:rightFromText="180" w:vertAnchor="text" w:tblpY="1"/>
        <w:tblOverlap w:val="never"/>
        <w:tblW w:w="94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9401"/>
      </w:tblGrid>
      <w:tr w:rsidR="00D828A2" w:rsidRPr="004E099E" w14:paraId="238ED2EC" w14:textId="77777777" w:rsidTr="00E24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shd w:val="clear" w:color="auto" w:fill="005191"/>
          </w:tcPr>
          <w:p w14:paraId="5283C0F8" w14:textId="2CE5DEC9" w:rsidR="00D828A2" w:rsidRPr="004E099E" w:rsidRDefault="00D828A2" w:rsidP="00E241AD">
            <w:pPr>
              <w:spacing w:after="120"/>
              <w:rPr>
                <w:rFonts w:ascii="Arial" w:hAnsi="Arial" w:cs="Arial"/>
              </w:rPr>
            </w:pPr>
          </w:p>
        </w:tc>
      </w:tr>
      <w:tr w:rsidR="00D828A2" w:rsidRPr="004E099E" w14:paraId="461D7A66" w14:textId="77777777" w:rsidTr="00E241AD">
        <w:tc>
          <w:tcPr>
            <w:tcW w:w="0" w:type="dxa"/>
            <w:shd w:val="clear" w:color="auto" w:fill="F2F2F2" w:themeFill="background1" w:themeFillShade="F2"/>
          </w:tcPr>
          <w:p w14:paraId="393E76A2" w14:textId="77777777" w:rsidR="00D828A2" w:rsidRPr="004E099E" w:rsidRDefault="00D828A2" w:rsidP="00E241AD">
            <w:pPr>
              <w:rPr>
                <w:rFonts w:ascii="Arial" w:hAnsi="Arial" w:cs="Arial"/>
                <w:color w:val="000000" w:themeColor="text1"/>
              </w:rPr>
            </w:pPr>
            <w:r w:rsidRPr="004E099E">
              <w:rPr>
                <w:rFonts w:ascii="Arial" w:hAnsi="Arial" w:cs="Arial"/>
                <w:color w:val="000000" w:themeColor="text1"/>
              </w:rPr>
              <w:t xml:space="preserve">Please type your commentary here. (4 pages max.) </w:t>
            </w:r>
          </w:p>
          <w:p w14:paraId="2C5A08F5" w14:textId="77777777" w:rsidR="00D828A2" w:rsidRPr="004E099E" w:rsidRDefault="00D828A2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15166C42" w14:textId="77777777" w:rsidR="00D828A2" w:rsidRPr="004E099E" w:rsidRDefault="00D828A2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1843DDDF" w14:textId="77777777" w:rsidR="00D828A2" w:rsidRDefault="00D828A2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6B5F3258" w14:textId="77777777" w:rsidR="00717440" w:rsidRDefault="00717440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37EF57DF" w14:textId="77777777" w:rsidR="00717440" w:rsidRDefault="00717440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5E49363D" w14:textId="77777777" w:rsidR="00717440" w:rsidRDefault="00717440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176497A7" w14:textId="77777777" w:rsidR="00717440" w:rsidRDefault="00717440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5E2E6336" w14:textId="77777777" w:rsidR="00717440" w:rsidRDefault="00717440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1FB73780" w14:textId="77777777" w:rsidR="00717440" w:rsidRDefault="00717440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67BB90CC" w14:textId="77777777" w:rsidR="00717440" w:rsidRDefault="00717440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49615472" w14:textId="77777777" w:rsidR="00717440" w:rsidRDefault="00717440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0C9442A2" w14:textId="77777777" w:rsidR="00717440" w:rsidRDefault="00717440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05D1E2B2" w14:textId="77777777" w:rsidR="00717440" w:rsidRDefault="00717440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726D1DF5" w14:textId="77777777" w:rsidR="00717440" w:rsidRDefault="00717440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641E5D1F" w14:textId="77777777" w:rsidR="00717440" w:rsidRDefault="00717440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77C50590" w14:textId="77777777" w:rsidR="00717440" w:rsidRDefault="00717440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531E3E49" w14:textId="77777777" w:rsidR="00717440" w:rsidRDefault="00717440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526DD489" w14:textId="77777777" w:rsidR="00717440" w:rsidRPr="004E099E" w:rsidRDefault="00717440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7EA368D5" w14:textId="77777777" w:rsidR="00D828A2" w:rsidRPr="004E099E" w:rsidRDefault="00D828A2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5DF9B5C1" w14:textId="77777777" w:rsidR="00D828A2" w:rsidRPr="004E099E" w:rsidRDefault="00D828A2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4FBE890D" w14:textId="77777777" w:rsidR="00D828A2" w:rsidRPr="004E099E" w:rsidRDefault="00D828A2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5B9C8CB1" w14:textId="77777777" w:rsidR="00D828A2" w:rsidRPr="004E099E" w:rsidRDefault="00D828A2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1FCE3B65" w14:textId="77777777" w:rsidR="00D828A2" w:rsidRPr="004E099E" w:rsidRDefault="00D828A2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45C9440B" w14:textId="77777777" w:rsidR="00D828A2" w:rsidRPr="004E099E" w:rsidRDefault="00D828A2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5544363B" w14:textId="77777777" w:rsidR="00D828A2" w:rsidRPr="004E099E" w:rsidRDefault="00D828A2" w:rsidP="00E241AD">
            <w:pPr>
              <w:rPr>
                <w:rFonts w:ascii="Arial" w:hAnsi="Arial" w:cs="Arial"/>
                <w:color w:val="000000" w:themeColor="text1"/>
              </w:rPr>
            </w:pPr>
          </w:p>
          <w:p w14:paraId="34E16647" w14:textId="77777777" w:rsidR="00D828A2" w:rsidRPr="004E099E" w:rsidRDefault="00D828A2" w:rsidP="00E241AD">
            <w:pPr>
              <w:rPr>
                <w:rFonts w:ascii="Arial" w:hAnsi="Arial" w:cs="Arial"/>
                <w:color w:val="005191"/>
              </w:rPr>
            </w:pPr>
          </w:p>
        </w:tc>
      </w:tr>
    </w:tbl>
    <w:p w14:paraId="02F3800A" w14:textId="77777777" w:rsidR="00D828A2" w:rsidRPr="00D828A2" w:rsidRDefault="00D828A2" w:rsidP="00D828A2"/>
    <w:p w14:paraId="12ED9ED3" w14:textId="2CB2350C" w:rsidR="00DA282D" w:rsidRPr="005C4B40" w:rsidRDefault="00DA282D" w:rsidP="005C4B40"/>
    <w:sectPr w:rsidR="00DA282D" w:rsidRPr="005C4B40" w:rsidSect="0033708F"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9C46" w14:textId="77777777" w:rsidR="004F4807" w:rsidRDefault="004F4807" w:rsidP="00FE3018">
      <w:pPr>
        <w:spacing w:after="0"/>
      </w:pPr>
      <w:r>
        <w:separator/>
      </w:r>
    </w:p>
  </w:endnote>
  <w:endnote w:type="continuationSeparator" w:id="0">
    <w:p w14:paraId="1B93AC7D" w14:textId="77777777" w:rsidR="004F4807" w:rsidRDefault="004F4807" w:rsidP="00FE3018">
      <w:pPr>
        <w:spacing w:after="0"/>
      </w:pPr>
      <w:r>
        <w:continuationSeparator/>
      </w:r>
    </w:p>
  </w:endnote>
  <w:endnote w:type="continuationNotice" w:id="1">
    <w:p w14:paraId="21C1CDCB" w14:textId="77777777" w:rsidR="004F4807" w:rsidRDefault="004F48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37693A" w:rsidRPr="0037693A" w14:paraId="4874E8BB" w14:textId="77777777" w:rsidTr="00096B1E">
      <w:tc>
        <w:tcPr>
          <w:tcW w:w="9020" w:type="dxa"/>
          <w:gridSpan w:val="4"/>
        </w:tcPr>
        <w:p w14:paraId="4BA65E1A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  <w:b/>
              <w:color w:val="FFFFFF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Notification of proposed adaptation of programmes</w:t>
          </w:r>
        </w:p>
      </w:tc>
    </w:tr>
    <w:tr w:rsidR="0037693A" w:rsidRPr="0037693A" w14:paraId="2CF3DB49" w14:textId="77777777" w:rsidTr="00096B1E">
      <w:tc>
        <w:tcPr>
          <w:tcW w:w="2589" w:type="dxa"/>
        </w:tcPr>
        <w:p w14:paraId="48112D3E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56017F29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</w:p>
      </w:tc>
      <w:tc>
        <w:tcPr>
          <w:tcW w:w="2756" w:type="dxa"/>
        </w:tcPr>
        <w:p w14:paraId="1278275B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268A9145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</w:p>
      </w:tc>
    </w:tr>
    <w:tr w:rsidR="0037693A" w:rsidRPr="0037693A" w14:paraId="67CB9F0F" w14:textId="77777777" w:rsidTr="00096B1E">
      <w:tc>
        <w:tcPr>
          <w:tcW w:w="2589" w:type="dxa"/>
        </w:tcPr>
        <w:p w14:paraId="2230437B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309995DC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</w:p>
      </w:tc>
      <w:tc>
        <w:tcPr>
          <w:tcW w:w="2756" w:type="dxa"/>
        </w:tcPr>
        <w:p w14:paraId="0F16DA0A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7AB75F30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</w:p>
      </w:tc>
    </w:tr>
  </w:tbl>
  <w:p w14:paraId="74BEF5F4" w14:textId="119510B7" w:rsidR="004C4BB0" w:rsidRPr="006F2636" w:rsidRDefault="0037693A" w:rsidP="0037693A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000000" w:themeColor="text1"/>
        <w:sz w:val="16"/>
        <w:szCs w:val="16"/>
      </w:rPr>
    </w:pPr>
    <w:r w:rsidRPr="0037693A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7693A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7693A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37693A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37693A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8011CC" w:rsidRPr="0037693A" w14:paraId="57361D10" w14:textId="77777777" w:rsidTr="00E241AD">
      <w:tc>
        <w:tcPr>
          <w:tcW w:w="9020" w:type="dxa"/>
          <w:gridSpan w:val="4"/>
        </w:tcPr>
        <w:p w14:paraId="3044B73B" w14:textId="34D64ABB" w:rsidR="008011CC" w:rsidRPr="0037693A" w:rsidRDefault="008011CC" w:rsidP="008011CC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  <w:b/>
              <w:color w:val="FFFFFF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Template 8: Outcome mapping</w:t>
          </w:r>
        </w:p>
      </w:tc>
    </w:tr>
    <w:tr w:rsidR="008011CC" w:rsidRPr="0037693A" w14:paraId="57834BCD" w14:textId="77777777" w:rsidTr="00E241AD">
      <w:tc>
        <w:tcPr>
          <w:tcW w:w="2589" w:type="dxa"/>
        </w:tcPr>
        <w:p w14:paraId="5205C55B" w14:textId="77777777" w:rsidR="008011CC" w:rsidRPr="0037693A" w:rsidRDefault="008011CC" w:rsidP="008011C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42710608" w14:textId="7219A13D" w:rsidR="008011CC" w:rsidRPr="0037693A" w:rsidRDefault="00196BDC" w:rsidP="008011C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05012FCF" w14:textId="77777777" w:rsidR="008011CC" w:rsidRPr="0037693A" w:rsidRDefault="008011CC" w:rsidP="008011C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1993D5F1" w14:textId="75DB2E98" w:rsidR="008011CC" w:rsidRPr="0037693A" w:rsidRDefault="00196BDC" w:rsidP="008011C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25 April 2022</w:t>
          </w:r>
        </w:p>
      </w:tc>
    </w:tr>
    <w:tr w:rsidR="008011CC" w:rsidRPr="0037693A" w14:paraId="4BBA514D" w14:textId="77777777" w:rsidTr="00E241AD">
      <w:tc>
        <w:tcPr>
          <w:tcW w:w="2589" w:type="dxa"/>
        </w:tcPr>
        <w:p w14:paraId="62FFDBBA" w14:textId="77777777" w:rsidR="008011CC" w:rsidRPr="0037693A" w:rsidRDefault="008011CC" w:rsidP="008011C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0C9D49C3" w14:textId="0FD5FFC5" w:rsidR="008011CC" w:rsidRPr="0037693A" w:rsidRDefault="00196BDC" w:rsidP="008011C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April 2022</w:t>
          </w:r>
        </w:p>
      </w:tc>
      <w:tc>
        <w:tcPr>
          <w:tcW w:w="2756" w:type="dxa"/>
        </w:tcPr>
        <w:p w14:paraId="0923737E" w14:textId="77777777" w:rsidR="008011CC" w:rsidRPr="0037693A" w:rsidRDefault="008011CC" w:rsidP="008011C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30125E59" w14:textId="36F6E5FE" w:rsidR="008011CC" w:rsidRPr="0037693A" w:rsidRDefault="00196BDC" w:rsidP="008011C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April 2023</w:t>
          </w:r>
        </w:p>
      </w:tc>
    </w:tr>
  </w:tbl>
  <w:p w14:paraId="2CCDD69F" w14:textId="06D66665" w:rsidR="005C4B40" w:rsidRPr="008011CC" w:rsidRDefault="008011CC" w:rsidP="008011CC">
    <w:pPr>
      <w:jc w:val="right"/>
      <w:rPr>
        <w:rFonts w:ascii="Arial" w:hAnsi="Arial" w:cs="Arial"/>
        <w:sz w:val="16"/>
        <w:szCs w:val="16"/>
      </w:rPr>
    </w:pPr>
    <w:r w:rsidRPr="008011CC">
      <w:rPr>
        <w:rFonts w:ascii="Arial" w:hAnsi="Arial" w:cs="Arial"/>
        <w:sz w:val="16"/>
        <w:szCs w:val="16"/>
      </w:rPr>
      <w:fldChar w:fldCharType="begin"/>
    </w:r>
    <w:r w:rsidRPr="008011CC">
      <w:rPr>
        <w:rFonts w:ascii="Arial" w:hAnsi="Arial" w:cs="Arial"/>
        <w:sz w:val="16"/>
        <w:szCs w:val="16"/>
      </w:rPr>
      <w:instrText xml:space="preserve"> PAGE   \* MERGEFORMAT </w:instrText>
    </w:r>
    <w:r w:rsidRPr="008011CC">
      <w:rPr>
        <w:rFonts w:ascii="Arial" w:hAnsi="Arial" w:cs="Arial"/>
        <w:sz w:val="16"/>
        <w:szCs w:val="16"/>
      </w:rPr>
      <w:fldChar w:fldCharType="separate"/>
    </w:r>
    <w:r w:rsidRPr="008011CC">
      <w:rPr>
        <w:rFonts w:ascii="Arial" w:hAnsi="Arial" w:cs="Arial"/>
        <w:noProof/>
        <w:sz w:val="16"/>
        <w:szCs w:val="16"/>
      </w:rPr>
      <w:t>1</w:t>
    </w:r>
    <w:r w:rsidRPr="008011CC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07D6" w14:textId="77777777" w:rsidR="004F4807" w:rsidRDefault="004F4807" w:rsidP="00FE3018">
      <w:pPr>
        <w:spacing w:after="0"/>
      </w:pPr>
      <w:r>
        <w:separator/>
      </w:r>
    </w:p>
  </w:footnote>
  <w:footnote w:type="continuationSeparator" w:id="0">
    <w:p w14:paraId="1EE1D11B" w14:textId="77777777" w:rsidR="004F4807" w:rsidRDefault="004F4807" w:rsidP="00FE3018">
      <w:pPr>
        <w:spacing w:after="0"/>
      </w:pPr>
      <w:r>
        <w:continuationSeparator/>
      </w:r>
    </w:p>
  </w:footnote>
  <w:footnote w:type="continuationNotice" w:id="1">
    <w:p w14:paraId="572EC3FE" w14:textId="77777777" w:rsidR="004F4807" w:rsidRDefault="004F480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73EEC" w14:textId="77777777" w:rsidR="00DC0F22" w:rsidRDefault="00DC0F22" w:rsidP="00DC0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57811"/>
    <w:rsid w:val="00060463"/>
    <w:rsid w:val="000638DB"/>
    <w:rsid w:val="00063EEE"/>
    <w:rsid w:val="000700D4"/>
    <w:rsid w:val="00070D18"/>
    <w:rsid w:val="00070EA1"/>
    <w:rsid w:val="00071444"/>
    <w:rsid w:val="00071DB5"/>
    <w:rsid w:val="00077C70"/>
    <w:rsid w:val="00080274"/>
    <w:rsid w:val="00080798"/>
    <w:rsid w:val="000807F0"/>
    <w:rsid w:val="00080D7E"/>
    <w:rsid w:val="000830EC"/>
    <w:rsid w:val="000908ED"/>
    <w:rsid w:val="00091CAF"/>
    <w:rsid w:val="00091EC8"/>
    <w:rsid w:val="00093417"/>
    <w:rsid w:val="000976AE"/>
    <w:rsid w:val="00097B14"/>
    <w:rsid w:val="000A1B51"/>
    <w:rsid w:val="000A34CD"/>
    <w:rsid w:val="000A3A7C"/>
    <w:rsid w:val="000A3B9F"/>
    <w:rsid w:val="000A4B9E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51DB"/>
    <w:rsid w:val="000C7A98"/>
    <w:rsid w:val="000D0359"/>
    <w:rsid w:val="000D1D79"/>
    <w:rsid w:val="000D1FE3"/>
    <w:rsid w:val="000D5B0F"/>
    <w:rsid w:val="000D7AF9"/>
    <w:rsid w:val="000E2927"/>
    <w:rsid w:val="000E4906"/>
    <w:rsid w:val="000F1403"/>
    <w:rsid w:val="000F15CE"/>
    <w:rsid w:val="000F51AD"/>
    <w:rsid w:val="000F6F9C"/>
    <w:rsid w:val="00100EEF"/>
    <w:rsid w:val="001025C6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1095"/>
    <w:rsid w:val="00181AB8"/>
    <w:rsid w:val="00184299"/>
    <w:rsid w:val="001862B9"/>
    <w:rsid w:val="00187909"/>
    <w:rsid w:val="00193CE0"/>
    <w:rsid w:val="001958F7"/>
    <w:rsid w:val="00196BDC"/>
    <w:rsid w:val="001A092A"/>
    <w:rsid w:val="001A1195"/>
    <w:rsid w:val="001A4634"/>
    <w:rsid w:val="001A5743"/>
    <w:rsid w:val="001A6C81"/>
    <w:rsid w:val="001B378F"/>
    <w:rsid w:val="001C0B6F"/>
    <w:rsid w:val="001C1AB9"/>
    <w:rsid w:val="001C21FA"/>
    <w:rsid w:val="001C270A"/>
    <w:rsid w:val="001C2BFB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BA4"/>
    <w:rsid w:val="001E0266"/>
    <w:rsid w:val="001E108D"/>
    <w:rsid w:val="001E4AFA"/>
    <w:rsid w:val="001E54BF"/>
    <w:rsid w:val="001F0B1C"/>
    <w:rsid w:val="001F19F6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2BB3"/>
    <w:rsid w:val="0023001D"/>
    <w:rsid w:val="002334E2"/>
    <w:rsid w:val="00233B55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50C3"/>
    <w:rsid w:val="002564D1"/>
    <w:rsid w:val="00260AD1"/>
    <w:rsid w:val="00260B41"/>
    <w:rsid w:val="00264AFB"/>
    <w:rsid w:val="00264D10"/>
    <w:rsid w:val="002674D1"/>
    <w:rsid w:val="002717CF"/>
    <w:rsid w:val="00272D61"/>
    <w:rsid w:val="00273E2B"/>
    <w:rsid w:val="00274165"/>
    <w:rsid w:val="00277499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6C2A"/>
    <w:rsid w:val="002972B8"/>
    <w:rsid w:val="002A0DC1"/>
    <w:rsid w:val="002A137E"/>
    <w:rsid w:val="002A4E23"/>
    <w:rsid w:val="002A5A04"/>
    <w:rsid w:val="002A5F71"/>
    <w:rsid w:val="002A77DC"/>
    <w:rsid w:val="002B4BDB"/>
    <w:rsid w:val="002B66C5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258A"/>
    <w:rsid w:val="002D5B9A"/>
    <w:rsid w:val="002D6EC1"/>
    <w:rsid w:val="002D72CE"/>
    <w:rsid w:val="002E168A"/>
    <w:rsid w:val="002E1913"/>
    <w:rsid w:val="002E4315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7AC0"/>
    <w:rsid w:val="00330BFF"/>
    <w:rsid w:val="00331807"/>
    <w:rsid w:val="00332534"/>
    <w:rsid w:val="003334E5"/>
    <w:rsid w:val="0033708F"/>
    <w:rsid w:val="00337D5D"/>
    <w:rsid w:val="003416F7"/>
    <w:rsid w:val="00341815"/>
    <w:rsid w:val="003424D5"/>
    <w:rsid w:val="00344B60"/>
    <w:rsid w:val="00345551"/>
    <w:rsid w:val="00346491"/>
    <w:rsid w:val="00350B0E"/>
    <w:rsid w:val="003524F7"/>
    <w:rsid w:val="00352C70"/>
    <w:rsid w:val="003552CB"/>
    <w:rsid w:val="0035708D"/>
    <w:rsid w:val="003576CD"/>
    <w:rsid w:val="003608C9"/>
    <w:rsid w:val="00361714"/>
    <w:rsid w:val="00366824"/>
    <w:rsid w:val="003673FC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1625"/>
    <w:rsid w:val="00383C04"/>
    <w:rsid w:val="00384086"/>
    <w:rsid w:val="00385FB6"/>
    <w:rsid w:val="003864A3"/>
    <w:rsid w:val="00386C20"/>
    <w:rsid w:val="00390231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0350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402E9A"/>
    <w:rsid w:val="00406DA0"/>
    <w:rsid w:val="0040799E"/>
    <w:rsid w:val="00411D06"/>
    <w:rsid w:val="0041342C"/>
    <w:rsid w:val="004152B9"/>
    <w:rsid w:val="00415AD7"/>
    <w:rsid w:val="00416C55"/>
    <w:rsid w:val="00416D88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5F72"/>
    <w:rsid w:val="00490448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6254"/>
    <w:rsid w:val="004C14C4"/>
    <w:rsid w:val="004C1566"/>
    <w:rsid w:val="004C2D55"/>
    <w:rsid w:val="004C4BB0"/>
    <w:rsid w:val="004C4E35"/>
    <w:rsid w:val="004C5321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6868"/>
    <w:rsid w:val="004F1263"/>
    <w:rsid w:val="004F12D8"/>
    <w:rsid w:val="004F1EB2"/>
    <w:rsid w:val="004F4807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517AF"/>
    <w:rsid w:val="00552108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512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A1209"/>
    <w:rsid w:val="005A249D"/>
    <w:rsid w:val="005A24B3"/>
    <w:rsid w:val="005A3322"/>
    <w:rsid w:val="005A5623"/>
    <w:rsid w:val="005A6AF3"/>
    <w:rsid w:val="005A6E0E"/>
    <w:rsid w:val="005A7EB0"/>
    <w:rsid w:val="005B2985"/>
    <w:rsid w:val="005B455A"/>
    <w:rsid w:val="005B4A5E"/>
    <w:rsid w:val="005B60B3"/>
    <w:rsid w:val="005C1333"/>
    <w:rsid w:val="005C2570"/>
    <w:rsid w:val="005C2AF7"/>
    <w:rsid w:val="005C44BA"/>
    <w:rsid w:val="005C4B40"/>
    <w:rsid w:val="005C4C00"/>
    <w:rsid w:val="005D1705"/>
    <w:rsid w:val="005D1769"/>
    <w:rsid w:val="005D38EA"/>
    <w:rsid w:val="005D5659"/>
    <w:rsid w:val="005D5EBA"/>
    <w:rsid w:val="005E4A6E"/>
    <w:rsid w:val="005E5040"/>
    <w:rsid w:val="005E738A"/>
    <w:rsid w:val="005F3EA3"/>
    <w:rsid w:val="005F69DC"/>
    <w:rsid w:val="00601644"/>
    <w:rsid w:val="006033D8"/>
    <w:rsid w:val="006048B3"/>
    <w:rsid w:val="00605FDF"/>
    <w:rsid w:val="00611B09"/>
    <w:rsid w:val="00616433"/>
    <w:rsid w:val="00621160"/>
    <w:rsid w:val="00622842"/>
    <w:rsid w:val="00623983"/>
    <w:rsid w:val="00625A16"/>
    <w:rsid w:val="00631C6A"/>
    <w:rsid w:val="006327EE"/>
    <w:rsid w:val="00634C0F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3093"/>
    <w:rsid w:val="006778DB"/>
    <w:rsid w:val="00677B27"/>
    <w:rsid w:val="006819D0"/>
    <w:rsid w:val="0068656E"/>
    <w:rsid w:val="00686672"/>
    <w:rsid w:val="00693505"/>
    <w:rsid w:val="00693882"/>
    <w:rsid w:val="00693B06"/>
    <w:rsid w:val="00696220"/>
    <w:rsid w:val="006A00D5"/>
    <w:rsid w:val="006A14B0"/>
    <w:rsid w:val="006A4E59"/>
    <w:rsid w:val="006A4F3B"/>
    <w:rsid w:val="006A5144"/>
    <w:rsid w:val="006A602A"/>
    <w:rsid w:val="006A6379"/>
    <w:rsid w:val="006A6784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D56A5"/>
    <w:rsid w:val="006E36A7"/>
    <w:rsid w:val="006E5C7A"/>
    <w:rsid w:val="006F0AF9"/>
    <w:rsid w:val="006F1D34"/>
    <w:rsid w:val="006F2636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17440"/>
    <w:rsid w:val="007251C2"/>
    <w:rsid w:val="00725345"/>
    <w:rsid w:val="007263DD"/>
    <w:rsid w:val="00730B7A"/>
    <w:rsid w:val="00732295"/>
    <w:rsid w:val="00732CC5"/>
    <w:rsid w:val="007425B9"/>
    <w:rsid w:val="007461A8"/>
    <w:rsid w:val="007475AA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52F3"/>
    <w:rsid w:val="00776434"/>
    <w:rsid w:val="007813BF"/>
    <w:rsid w:val="00787099"/>
    <w:rsid w:val="00787E49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1C76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C22"/>
    <w:rsid w:val="007F24C2"/>
    <w:rsid w:val="007F3015"/>
    <w:rsid w:val="007F40BA"/>
    <w:rsid w:val="008011CC"/>
    <w:rsid w:val="008011F2"/>
    <w:rsid w:val="008029E3"/>
    <w:rsid w:val="00802AC8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3581B"/>
    <w:rsid w:val="00846154"/>
    <w:rsid w:val="008552C3"/>
    <w:rsid w:val="00855F18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679D"/>
    <w:rsid w:val="00887309"/>
    <w:rsid w:val="00887FEA"/>
    <w:rsid w:val="00890983"/>
    <w:rsid w:val="008921F4"/>
    <w:rsid w:val="00893D12"/>
    <w:rsid w:val="00894E6E"/>
    <w:rsid w:val="008957F8"/>
    <w:rsid w:val="008A170F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6250"/>
    <w:rsid w:val="0091491F"/>
    <w:rsid w:val="0091686D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41607"/>
    <w:rsid w:val="00943195"/>
    <w:rsid w:val="009513A7"/>
    <w:rsid w:val="00951586"/>
    <w:rsid w:val="009519DB"/>
    <w:rsid w:val="009522E4"/>
    <w:rsid w:val="00956A07"/>
    <w:rsid w:val="00961029"/>
    <w:rsid w:val="00961079"/>
    <w:rsid w:val="009621C8"/>
    <w:rsid w:val="00962F2F"/>
    <w:rsid w:val="0096379E"/>
    <w:rsid w:val="00964373"/>
    <w:rsid w:val="009660C5"/>
    <w:rsid w:val="009661DF"/>
    <w:rsid w:val="009666C5"/>
    <w:rsid w:val="0096697D"/>
    <w:rsid w:val="00973262"/>
    <w:rsid w:val="00973A89"/>
    <w:rsid w:val="0097562B"/>
    <w:rsid w:val="00980C7C"/>
    <w:rsid w:val="009818B3"/>
    <w:rsid w:val="00981FEE"/>
    <w:rsid w:val="00981FFC"/>
    <w:rsid w:val="00986831"/>
    <w:rsid w:val="00987410"/>
    <w:rsid w:val="00993204"/>
    <w:rsid w:val="00993A5B"/>
    <w:rsid w:val="009941B6"/>
    <w:rsid w:val="00994758"/>
    <w:rsid w:val="00996C3E"/>
    <w:rsid w:val="00996F9C"/>
    <w:rsid w:val="009977D6"/>
    <w:rsid w:val="0099783A"/>
    <w:rsid w:val="009A18CE"/>
    <w:rsid w:val="009A44F6"/>
    <w:rsid w:val="009A55BF"/>
    <w:rsid w:val="009A60E5"/>
    <w:rsid w:val="009A7541"/>
    <w:rsid w:val="009B02C4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3D3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1677"/>
    <w:rsid w:val="00A93199"/>
    <w:rsid w:val="00A94B1D"/>
    <w:rsid w:val="00AA1B60"/>
    <w:rsid w:val="00AA371F"/>
    <w:rsid w:val="00AB0141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7003"/>
    <w:rsid w:val="00B27359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328A"/>
    <w:rsid w:val="00B97FA6"/>
    <w:rsid w:val="00BA1637"/>
    <w:rsid w:val="00BA2854"/>
    <w:rsid w:val="00BA5817"/>
    <w:rsid w:val="00BB0F62"/>
    <w:rsid w:val="00BB2D3E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87F"/>
    <w:rsid w:val="00BE6D97"/>
    <w:rsid w:val="00BF170B"/>
    <w:rsid w:val="00BF58CF"/>
    <w:rsid w:val="00BF7DD4"/>
    <w:rsid w:val="00C048C9"/>
    <w:rsid w:val="00C147A4"/>
    <w:rsid w:val="00C166AF"/>
    <w:rsid w:val="00C16AD4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41799"/>
    <w:rsid w:val="00C41A5E"/>
    <w:rsid w:val="00C43D1C"/>
    <w:rsid w:val="00C4493F"/>
    <w:rsid w:val="00C45900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228C"/>
    <w:rsid w:val="00C66790"/>
    <w:rsid w:val="00C70AF3"/>
    <w:rsid w:val="00C73182"/>
    <w:rsid w:val="00C83A45"/>
    <w:rsid w:val="00C84B3D"/>
    <w:rsid w:val="00C85E3C"/>
    <w:rsid w:val="00C87FAF"/>
    <w:rsid w:val="00C941C7"/>
    <w:rsid w:val="00CB2B39"/>
    <w:rsid w:val="00CB565E"/>
    <w:rsid w:val="00CB5B3D"/>
    <w:rsid w:val="00CB779A"/>
    <w:rsid w:val="00CB7B9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4F1"/>
    <w:rsid w:val="00D028F6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73D2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828A2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C0F22"/>
    <w:rsid w:val="00DC11E3"/>
    <w:rsid w:val="00DC19A1"/>
    <w:rsid w:val="00DD0F11"/>
    <w:rsid w:val="00DD1876"/>
    <w:rsid w:val="00DD2B1D"/>
    <w:rsid w:val="00DD4C0A"/>
    <w:rsid w:val="00DD677A"/>
    <w:rsid w:val="00DD7FEE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E02DFC"/>
    <w:rsid w:val="00E034B6"/>
    <w:rsid w:val="00E1030D"/>
    <w:rsid w:val="00E10A39"/>
    <w:rsid w:val="00E114B0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87F5D"/>
    <w:rsid w:val="00E96C65"/>
    <w:rsid w:val="00E972C0"/>
    <w:rsid w:val="00E97518"/>
    <w:rsid w:val="00EA0211"/>
    <w:rsid w:val="00EA55CE"/>
    <w:rsid w:val="00EB03DC"/>
    <w:rsid w:val="00EB1906"/>
    <w:rsid w:val="00EB3FEF"/>
    <w:rsid w:val="00EB6398"/>
    <w:rsid w:val="00EB6831"/>
    <w:rsid w:val="00EC0E22"/>
    <w:rsid w:val="00EC1011"/>
    <w:rsid w:val="00EC35B9"/>
    <w:rsid w:val="00EC3928"/>
    <w:rsid w:val="00ED09FE"/>
    <w:rsid w:val="00ED1F3F"/>
    <w:rsid w:val="00ED3B33"/>
    <w:rsid w:val="00ED5932"/>
    <w:rsid w:val="00ED6697"/>
    <w:rsid w:val="00ED67BC"/>
    <w:rsid w:val="00ED7E99"/>
    <w:rsid w:val="00EE61E6"/>
    <w:rsid w:val="00EF1DAE"/>
    <w:rsid w:val="00EF2708"/>
    <w:rsid w:val="00EF418E"/>
    <w:rsid w:val="00EF54BA"/>
    <w:rsid w:val="00EF7698"/>
    <w:rsid w:val="00F034E4"/>
    <w:rsid w:val="00F03F82"/>
    <w:rsid w:val="00F04424"/>
    <w:rsid w:val="00F128CE"/>
    <w:rsid w:val="00F1396B"/>
    <w:rsid w:val="00F15400"/>
    <w:rsid w:val="00F16F60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0E0"/>
    <w:rsid w:val="00F50E79"/>
    <w:rsid w:val="00F54758"/>
    <w:rsid w:val="00F56BD0"/>
    <w:rsid w:val="00F572EA"/>
    <w:rsid w:val="00F57B31"/>
    <w:rsid w:val="00F61773"/>
    <w:rsid w:val="00F63C5B"/>
    <w:rsid w:val="00F66B89"/>
    <w:rsid w:val="00F67D25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B67EC"/>
    <w:rsid w:val="00FC11DB"/>
    <w:rsid w:val="00FC30C3"/>
    <w:rsid w:val="00FC5A83"/>
    <w:rsid w:val="00FC5E90"/>
    <w:rsid w:val="00FC726D"/>
    <w:rsid w:val="00FD1AA5"/>
    <w:rsid w:val="00FE0567"/>
    <w:rsid w:val="00FE1D4E"/>
    <w:rsid w:val="00FE2B52"/>
    <w:rsid w:val="00FE3018"/>
    <w:rsid w:val="00FE3875"/>
    <w:rsid w:val="00FE429C"/>
    <w:rsid w:val="00FE701A"/>
    <w:rsid w:val="00FF2B78"/>
    <w:rsid w:val="00FF2C07"/>
    <w:rsid w:val="00FF5439"/>
    <w:rsid w:val="00FF54AC"/>
    <w:rsid w:val="00FF649C"/>
    <w:rsid w:val="04243E9B"/>
    <w:rsid w:val="061D5B59"/>
    <w:rsid w:val="0BD3F3BB"/>
    <w:rsid w:val="0EE96CD4"/>
    <w:rsid w:val="1288F608"/>
    <w:rsid w:val="1A2DB4B2"/>
    <w:rsid w:val="23A9E0E0"/>
    <w:rsid w:val="27475DE7"/>
    <w:rsid w:val="329AB4E8"/>
    <w:rsid w:val="395C1746"/>
    <w:rsid w:val="3A732698"/>
    <w:rsid w:val="3E154E45"/>
    <w:rsid w:val="3E70C52B"/>
    <w:rsid w:val="3FE30D05"/>
    <w:rsid w:val="45F424DC"/>
    <w:rsid w:val="477115C5"/>
    <w:rsid w:val="47AAEF43"/>
    <w:rsid w:val="4EF4CA7D"/>
    <w:rsid w:val="5002CB3C"/>
    <w:rsid w:val="53F53922"/>
    <w:rsid w:val="566340AF"/>
    <w:rsid w:val="57D7956D"/>
    <w:rsid w:val="5A0F63C2"/>
    <w:rsid w:val="5E882802"/>
    <w:rsid w:val="627D08BC"/>
    <w:rsid w:val="6A0FFBD1"/>
    <w:rsid w:val="6F76BCBE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43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42309-7E7C-4296-A337-BC3523E79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D22EF-A561-4097-A4EB-6AE5C2F22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Samara Morgan</cp:lastModifiedBy>
  <cp:revision>3</cp:revision>
  <dcterms:created xsi:type="dcterms:W3CDTF">2022-04-25T10:22:00Z</dcterms:created>
  <dcterms:modified xsi:type="dcterms:W3CDTF">2022-04-25T10:22:00Z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</Properties>
</file>