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A0B3" w14:textId="29AED734" w:rsidR="00715283" w:rsidRPr="00864B3D" w:rsidRDefault="00715283" w:rsidP="52D5393E">
      <w:pPr>
        <w:pStyle w:val="paragraph"/>
        <w:spacing w:before="0" w:beforeAutospacing="0" w:after="0" w:afterAutospacing="0"/>
        <w:textAlignment w:val="baseline"/>
        <w:rPr>
          <w:rFonts w:ascii="Arial" w:hAnsi="Arial" w:cs="Arial"/>
          <w:b/>
          <w:bCs/>
          <w:color w:val="2F5496" w:themeColor="accent1" w:themeShade="BF"/>
          <w:sz w:val="40"/>
          <w:szCs w:val="40"/>
        </w:rPr>
      </w:pPr>
      <w:bookmarkStart w:id="0" w:name="_Toc100232313"/>
      <w:r w:rsidRPr="00864B3D">
        <w:rPr>
          <w:rFonts w:ascii="Arial" w:hAnsi="Arial" w:cs="Arial"/>
          <w:color w:val="2F5496" w:themeColor="accent1" w:themeShade="BF"/>
          <w:sz w:val="40"/>
          <w:szCs w:val="40"/>
        </w:rPr>
        <w:t xml:space="preserve">Template </w:t>
      </w:r>
      <w:r w:rsidR="007263DD" w:rsidRPr="00864B3D">
        <w:rPr>
          <w:rFonts w:ascii="Arial" w:hAnsi="Arial" w:cs="Arial"/>
          <w:color w:val="2F5496" w:themeColor="accent1" w:themeShade="BF"/>
          <w:sz w:val="40"/>
          <w:szCs w:val="40"/>
        </w:rPr>
        <w:t>6</w:t>
      </w:r>
      <w:r w:rsidRPr="00864B3D">
        <w:rPr>
          <w:rFonts w:ascii="Arial" w:hAnsi="Arial" w:cs="Arial"/>
          <w:color w:val="2F5496" w:themeColor="accent1" w:themeShade="BF"/>
          <w:sz w:val="40"/>
          <w:szCs w:val="40"/>
        </w:rPr>
        <w:t xml:space="preserve">: </w:t>
      </w:r>
      <w:r w:rsidR="007263DD" w:rsidRPr="00864B3D">
        <w:rPr>
          <w:rFonts w:ascii="Arial" w:hAnsi="Arial" w:cs="Arial"/>
          <w:color w:val="2F5496" w:themeColor="accent1" w:themeShade="BF"/>
          <w:sz w:val="40"/>
          <w:szCs w:val="40"/>
        </w:rPr>
        <w:t>Outcomes Narrative (</w:t>
      </w:r>
      <w:r w:rsidRPr="00864B3D">
        <w:rPr>
          <w:rFonts w:ascii="Arial" w:hAnsi="Arial" w:cs="Arial"/>
          <w:color w:val="2F5496" w:themeColor="accent1" w:themeShade="BF"/>
          <w:sz w:val="40"/>
          <w:szCs w:val="40"/>
        </w:rPr>
        <w:t>Outcomes for Registration</w:t>
      </w:r>
      <w:r w:rsidR="007263DD" w:rsidRPr="00864B3D">
        <w:rPr>
          <w:rFonts w:ascii="Arial" w:hAnsi="Arial" w:cs="Arial"/>
          <w:color w:val="2F5496" w:themeColor="accent1" w:themeShade="BF"/>
          <w:sz w:val="40"/>
          <w:szCs w:val="40"/>
        </w:rPr>
        <w:t>)</w:t>
      </w:r>
      <w:bookmarkEnd w:id="0"/>
      <w:r w:rsidRPr="00864B3D">
        <w:rPr>
          <w:rFonts w:ascii="Arial" w:hAnsi="Arial" w:cs="Arial"/>
          <w:b/>
          <w:bCs/>
          <w:color w:val="2F5496" w:themeColor="accent1" w:themeShade="BF"/>
          <w:sz w:val="40"/>
          <w:szCs w:val="40"/>
        </w:rPr>
        <w:t xml:space="preserve"> </w:t>
      </w:r>
    </w:p>
    <w:p w14:paraId="7FBDD917" w14:textId="456393E8" w:rsidR="000B0D6B" w:rsidRPr="00864B3D" w:rsidRDefault="007E4F20" w:rsidP="000B0D6B">
      <w:pPr>
        <w:rPr>
          <w:rFonts w:ascii="Arial" w:hAnsi="Arial" w:cs="Arial"/>
        </w:rPr>
      </w:pPr>
      <w:r w:rsidRPr="00864B3D">
        <w:rPr>
          <w:rFonts w:ascii="Arial" w:hAnsi="Arial" w:cs="Arial"/>
        </w:rPr>
        <w:t>Version 1</w:t>
      </w:r>
    </w:p>
    <w:p w14:paraId="489D4EC0" w14:textId="77777777" w:rsidR="007E4F20" w:rsidRPr="00864B3D" w:rsidRDefault="007E4F20" w:rsidP="003C6E95">
      <w:pPr>
        <w:rPr>
          <w:rFonts w:ascii="Arial" w:hAnsi="Arial" w:cs="Arial"/>
        </w:rPr>
      </w:pPr>
    </w:p>
    <w:p w14:paraId="79AE9A17" w14:textId="0984D99F" w:rsidR="003C6E95" w:rsidRPr="00864B3D" w:rsidRDefault="003C6E95" w:rsidP="003C6E95">
      <w:pPr>
        <w:rPr>
          <w:rFonts w:ascii="Arial" w:hAnsi="Arial" w:cs="Arial"/>
        </w:rPr>
      </w:pPr>
      <w:r w:rsidRPr="00864B3D">
        <w:rPr>
          <w:rFonts w:ascii="Arial" w:hAnsi="Arial" w:cs="Arial"/>
        </w:rPr>
        <w:t xml:space="preserve">This template requires the provider to set out the details of how it will meet each individual outcome. </w:t>
      </w:r>
    </w:p>
    <w:p w14:paraId="38FF1762" w14:textId="77777777" w:rsidR="0033708F" w:rsidRPr="00864B3D" w:rsidRDefault="0033708F" w:rsidP="007263DD">
      <w:pPr>
        <w:rPr>
          <w:rFonts w:ascii="Arial" w:hAnsi="Arial" w:cs="Arial"/>
        </w:rPr>
      </w:pPr>
    </w:p>
    <w:p w14:paraId="5C4FB594" w14:textId="77777777" w:rsidR="00E860D7" w:rsidRDefault="00A009A3" w:rsidP="00E860D7">
      <w:pPr>
        <w:rPr>
          <w:rFonts w:ascii="Arial" w:hAnsi="Arial" w:cs="Arial"/>
        </w:rPr>
      </w:pPr>
      <w:r w:rsidRPr="00864B3D">
        <w:rPr>
          <w:rFonts w:ascii="Arial" w:hAnsi="Arial" w:cs="Arial"/>
        </w:rPr>
        <w:t xml:space="preserve">Guidance on how to complete this template can be found in the document titled: </w:t>
      </w:r>
      <w:r w:rsidR="00E860D7">
        <w:rPr>
          <w:rFonts w:ascii="Arial" w:hAnsi="Arial" w:cs="Arial"/>
          <w:b/>
          <w:bCs/>
        </w:rPr>
        <w:t xml:space="preserve">Templates library and guidance (for optometry and dispensing qualifications) </w:t>
      </w:r>
    </w:p>
    <w:p w14:paraId="1EDC3BFC" w14:textId="78F5E095" w:rsidR="00212455" w:rsidRPr="00864B3D" w:rsidRDefault="00212455" w:rsidP="000D0359">
      <w:pPr>
        <w:rPr>
          <w:rFonts w:ascii="Arial" w:hAnsi="Arial" w:cs="Arial"/>
          <w:b/>
          <w:bCs/>
        </w:rPr>
      </w:pPr>
    </w:p>
    <w:p w14:paraId="4709152A" w14:textId="0DFF38FA" w:rsidR="0053264A" w:rsidRPr="00864B3D" w:rsidRDefault="00212455">
      <w:pPr>
        <w:rPr>
          <w:rFonts w:ascii="Arial" w:hAnsi="Arial" w:cs="Arial"/>
          <w:b/>
          <w:bCs/>
        </w:rPr>
      </w:pPr>
      <w:r w:rsidRPr="00864B3D">
        <w:rPr>
          <w:rFonts w:ascii="Arial" w:hAnsi="Arial" w:cs="Arial"/>
          <w:b/>
          <w:bCs/>
        </w:rPr>
        <w:t xml:space="preserve">Please complete the box </w:t>
      </w:r>
      <w:r w:rsidR="000D0359" w:rsidRPr="00864B3D">
        <w:rPr>
          <w:rFonts w:ascii="Arial" w:hAnsi="Arial" w:cs="Arial"/>
          <w:b/>
          <w:bCs/>
        </w:rPr>
        <w:t>for each criterion</w:t>
      </w:r>
      <w:r w:rsidR="005C1E3B" w:rsidRPr="00864B3D">
        <w:rPr>
          <w:rFonts w:ascii="Arial" w:hAnsi="Arial" w:cs="Arial"/>
          <w:b/>
          <w:bCs/>
        </w:rPr>
        <w:t>.</w:t>
      </w:r>
    </w:p>
    <w:p w14:paraId="246A4A39" w14:textId="04AA13A8" w:rsidR="00836AA6" w:rsidRPr="00864B3D" w:rsidRDefault="00836AA6" w:rsidP="00882A51">
      <w:pPr>
        <w:pStyle w:val="Heading3"/>
        <w:numPr>
          <w:ilvl w:val="0"/>
          <w:numId w:val="49"/>
        </w:numPr>
        <w:rPr>
          <w:rFonts w:ascii="Arial" w:hAnsi="Arial" w:cs="Arial"/>
          <w:color w:val="2F5496" w:themeColor="accent1" w:themeShade="BF"/>
        </w:rPr>
      </w:pPr>
      <w:r w:rsidRPr="00864B3D">
        <w:rPr>
          <w:rFonts w:ascii="Arial" w:hAnsi="Arial" w:cs="Arial"/>
          <w:color w:val="2F5496" w:themeColor="accent1" w:themeShade="BF"/>
        </w:rPr>
        <w:t xml:space="preserve">Person </w:t>
      </w:r>
      <w:r w:rsidR="00882A51" w:rsidRPr="00864B3D">
        <w:rPr>
          <w:rFonts w:ascii="Arial" w:hAnsi="Arial" w:cs="Arial"/>
          <w:color w:val="2F5496" w:themeColor="accent1" w:themeShade="BF"/>
        </w:rPr>
        <w:t>C</w:t>
      </w:r>
      <w:r w:rsidRPr="00864B3D">
        <w:rPr>
          <w:rFonts w:ascii="Arial" w:hAnsi="Arial" w:cs="Arial"/>
          <w:color w:val="2F5496" w:themeColor="accent1" w:themeShade="BF"/>
        </w:rPr>
        <w:t xml:space="preserve">entred </w:t>
      </w:r>
      <w:r w:rsidR="00882A51" w:rsidRPr="00864B3D">
        <w:rPr>
          <w:rFonts w:ascii="Arial" w:hAnsi="Arial" w:cs="Arial"/>
          <w:color w:val="2F5496" w:themeColor="accent1" w:themeShade="BF"/>
        </w:rPr>
        <w:t>C</w:t>
      </w:r>
      <w:r w:rsidRPr="00864B3D">
        <w:rPr>
          <w:rFonts w:ascii="Arial" w:hAnsi="Arial" w:cs="Arial"/>
          <w:color w:val="2F5496" w:themeColor="accent1" w:themeShade="BF"/>
        </w:rPr>
        <w:t>are</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71"/>
        <w:gridCol w:w="7991"/>
        <w:gridCol w:w="1144"/>
      </w:tblGrid>
      <w:tr w:rsidR="00836AA6" w:rsidRPr="00864B3D" w14:paraId="78D95787" w14:textId="77777777" w:rsidTr="00185A81">
        <w:trPr>
          <w:cnfStyle w:val="100000000000" w:firstRow="1" w:lastRow="0" w:firstColumn="0" w:lastColumn="0" w:oddVBand="0" w:evenVBand="0" w:oddHBand="0" w:evenHBand="0" w:firstRowFirstColumn="0" w:firstRowLastColumn="0" w:lastRowFirstColumn="0" w:lastRowLastColumn="0"/>
        </w:trPr>
        <w:tc>
          <w:tcPr>
            <w:tcW w:w="1071" w:type="dxa"/>
            <w:shd w:val="clear" w:color="auto" w:fill="005191"/>
          </w:tcPr>
          <w:p w14:paraId="57ED04B8" w14:textId="77777777" w:rsidR="00836AA6" w:rsidRPr="00864B3D" w:rsidRDefault="00836AA6" w:rsidP="00185A81">
            <w:pPr>
              <w:spacing w:after="120"/>
              <w:rPr>
                <w:rFonts w:ascii="Arial" w:hAnsi="Arial" w:cs="Arial"/>
              </w:rPr>
            </w:pPr>
            <w:r w:rsidRPr="00864B3D">
              <w:rPr>
                <w:rFonts w:ascii="Arial" w:hAnsi="Arial" w:cs="Arial"/>
              </w:rPr>
              <w:t>No.</w:t>
            </w:r>
          </w:p>
        </w:tc>
        <w:tc>
          <w:tcPr>
            <w:tcW w:w="9135" w:type="dxa"/>
            <w:gridSpan w:val="2"/>
            <w:shd w:val="clear" w:color="auto" w:fill="005191"/>
          </w:tcPr>
          <w:p w14:paraId="3ADAD991" w14:textId="24050044" w:rsidR="00836AA6" w:rsidRPr="00864B3D" w:rsidRDefault="00836AA6" w:rsidP="00185A81">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836AA6" w:rsidRPr="00864B3D" w14:paraId="3B8A7AB0" w14:textId="77777777" w:rsidTr="00185A81">
        <w:tc>
          <w:tcPr>
            <w:tcW w:w="1071" w:type="dxa"/>
            <w:shd w:val="clear" w:color="auto" w:fill="F2F2F2" w:themeFill="background1" w:themeFillShade="F2"/>
          </w:tcPr>
          <w:p w14:paraId="44FFDDAA" w14:textId="77777777" w:rsidR="00836AA6" w:rsidRPr="00864B3D" w:rsidDel="003524F7" w:rsidRDefault="00836AA6" w:rsidP="00185A81">
            <w:pPr>
              <w:rPr>
                <w:rFonts w:ascii="Arial" w:hAnsi="Arial" w:cs="Arial"/>
              </w:rPr>
            </w:pPr>
            <w:r w:rsidRPr="00864B3D">
              <w:rPr>
                <w:rFonts w:ascii="Arial" w:hAnsi="Arial" w:cs="Arial"/>
                <w:b/>
                <w:bCs/>
              </w:rPr>
              <w:t>O1.1</w:t>
            </w:r>
          </w:p>
        </w:tc>
        <w:tc>
          <w:tcPr>
            <w:tcW w:w="7991" w:type="dxa"/>
            <w:shd w:val="clear" w:color="auto" w:fill="F2F2F2" w:themeFill="background1" w:themeFillShade="F2"/>
          </w:tcPr>
          <w:p w14:paraId="26E793E8" w14:textId="3C640B9A" w:rsidR="00836AA6" w:rsidRPr="00864B3D" w:rsidRDefault="00776D39" w:rsidP="00185A81">
            <w:pPr>
              <w:rPr>
                <w:rFonts w:ascii="Arial" w:hAnsi="Arial" w:cs="Arial"/>
                <w:b/>
                <w:bCs/>
                <w:color w:val="005191"/>
              </w:rPr>
            </w:pPr>
            <w:r w:rsidRPr="00864B3D">
              <w:rPr>
                <w:rFonts w:ascii="Arial" w:hAnsi="Arial" w:cs="Arial"/>
                <w:b/>
                <w:bCs/>
              </w:rPr>
              <w:t>O1.1 Actively listens to patients and their carers to ensure patients are involved in and are at the heart of decisions made about patient’s care.</w:t>
            </w:r>
          </w:p>
        </w:tc>
        <w:tc>
          <w:tcPr>
            <w:tcW w:w="1144" w:type="dxa"/>
            <w:shd w:val="clear" w:color="auto" w:fill="F2F2F2" w:themeFill="background1" w:themeFillShade="F2"/>
          </w:tcPr>
          <w:p w14:paraId="1D21FA42" w14:textId="77777777" w:rsidR="00836AA6" w:rsidRPr="00864B3D" w:rsidRDefault="00836AA6" w:rsidP="00185A81">
            <w:pPr>
              <w:rPr>
                <w:rFonts w:ascii="Arial" w:hAnsi="Arial" w:cs="Arial"/>
                <w:b/>
                <w:bCs/>
                <w:color w:val="005191"/>
              </w:rPr>
            </w:pPr>
            <w:r w:rsidRPr="00864B3D">
              <w:rPr>
                <w:rFonts w:ascii="Arial" w:hAnsi="Arial" w:cs="Arial"/>
                <w:b/>
                <w:bCs/>
                <w:color w:val="000000" w:themeColor="text1"/>
              </w:rPr>
              <w:t>DOES</w:t>
            </w:r>
          </w:p>
        </w:tc>
      </w:tr>
      <w:tr w:rsidR="00836AA6" w:rsidRPr="00864B3D" w14:paraId="4EA8E1F3" w14:textId="77777777" w:rsidTr="00185A81">
        <w:tc>
          <w:tcPr>
            <w:tcW w:w="10206" w:type="dxa"/>
            <w:gridSpan w:val="3"/>
            <w:shd w:val="clear" w:color="auto" w:fill="F2F2F2" w:themeFill="background1" w:themeFillShade="F2"/>
          </w:tcPr>
          <w:p w14:paraId="4A917B11" w14:textId="71739F11" w:rsidR="00836AA6" w:rsidRPr="00864B3D" w:rsidRDefault="00836AA6"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w:t>
            </w:r>
            <w:r w:rsidR="00EA0664" w:rsidRPr="00864B3D">
              <w:rPr>
                <w:rFonts w:ascii="Arial" w:eastAsia="Times New Roman" w:hAnsi="Arial" w:cs="Arial"/>
                <w:b/>
              </w:rPr>
              <w:t>are students</w:t>
            </w:r>
            <w:r w:rsidRPr="00864B3D">
              <w:rPr>
                <w:rFonts w:ascii="Arial" w:eastAsia="Times New Roman" w:hAnsi="Arial" w:cs="Arial"/>
                <w:b/>
              </w:rPr>
              <w:t xml:space="preserve"> supported to achieve this outcome? </w:t>
            </w:r>
          </w:p>
          <w:p w14:paraId="4A2B1FCE" w14:textId="77777777" w:rsidR="00836AA6" w:rsidRPr="00864B3D" w:rsidRDefault="00836AA6"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36FF980" w14:textId="77777777" w:rsidR="00836AA6" w:rsidRPr="00864B3D" w:rsidRDefault="00836AA6" w:rsidP="00185A81">
            <w:pPr>
              <w:rPr>
                <w:rFonts w:ascii="Arial" w:hAnsi="Arial" w:cs="Arial"/>
              </w:rPr>
            </w:pPr>
          </w:p>
          <w:p w14:paraId="29C39146" w14:textId="77777777" w:rsidR="00836AA6" w:rsidRPr="00864B3D" w:rsidRDefault="00836AA6" w:rsidP="00185A81">
            <w:pPr>
              <w:rPr>
                <w:rFonts w:ascii="Arial" w:hAnsi="Arial" w:cs="Arial"/>
                <w:i/>
                <w:iCs/>
                <w:color w:val="005191"/>
              </w:rPr>
            </w:pPr>
          </w:p>
        </w:tc>
      </w:tr>
      <w:tr w:rsidR="00836AA6" w:rsidRPr="00864B3D" w14:paraId="20673F08" w14:textId="77777777" w:rsidTr="00185A81">
        <w:tc>
          <w:tcPr>
            <w:tcW w:w="10206" w:type="dxa"/>
            <w:gridSpan w:val="3"/>
            <w:shd w:val="clear" w:color="auto" w:fill="F2F2F2" w:themeFill="background1" w:themeFillShade="F2"/>
          </w:tcPr>
          <w:p w14:paraId="3FF117F8" w14:textId="77777777" w:rsidR="00836AA6" w:rsidRPr="00864B3D" w:rsidRDefault="00836AA6" w:rsidP="00185A81">
            <w:pPr>
              <w:autoSpaceDE w:val="0"/>
              <w:autoSpaceDN w:val="0"/>
              <w:textAlignment w:val="center"/>
              <w:rPr>
                <w:rFonts w:ascii="Arial" w:eastAsia="Times New Roman" w:hAnsi="Arial" w:cs="Arial"/>
                <w:b/>
              </w:rPr>
            </w:pPr>
            <w:r w:rsidRPr="00864B3D">
              <w:rPr>
                <w:rFonts w:ascii="Arial" w:eastAsia="Times New Roman" w:hAnsi="Arial" w:cs="Arial"/>
                <w:b/>
              </w:rPr>
              <w:t>How is the outcome is assessed?</w:t>
            </w:r>
          </w:p>
          <w:p w14:paraId="1F316621" w14:textId="77777777" w:rsidR="00836AA6" w:rsidRPr="00864B3D" w:rsidRDefault="00836AA6"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527BC15" w14:textId="77777777" w:rsidR="00836AA6" w:rsidRPr="00864B3D" w:rsidRDefault="00836AA6" w:rsidP="00185A81">
            <w:pPr>
              <w:autoSpaceDE w:val="0"/>
              <w:autoSpaceDN w:val="0"/>
              <w:textAlignment w:val="center"/>
              <w:rPr>
                <w:rFonts w:ascii="Arial" w:eastAsia="Times New Roman" w:hAnsi="Arial" w:cs="Arial"/>
                <w:b/>
              </w:rPr>
            </w:pPr>
          </w:p>
        </w:tc>
      </w:tr>
    </w:tbl>
    <w:p w14:paraId="6BCFBBBC" w14:textId="77777777" w:rsidR="00836AA6" w:rsidRPr="00864B3D" w:rsidRDefault="00836AA6" w:rsidP="00836AA6">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B31243" w:rsidRPr="00864B3D" w14:paraId="200730C8" w14:textId="77777777" w:rsidTr="00B31243">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27DBA42" w14:textId="77777777" w:rsidR="00B9328A" w:rsidRPr="00864B3D" w:rsidRDefault="00B9328A" w:rsidP="00BB6208">
            <w:pPr>
              <w:spacing w:after="120"/>
              <w:rPr>
                <w:rFonts w:ascii="Arial" w:hAnsi="Arial" w:cs="Arial"/>
              </w:rPr>
            </w:pPr>
            <w:r w:rsidRPr="00864B3D">
              <w:rPr>
                <w:rFonts w:ascii="Arial" w:hAnsi="Arial" w:cs="Arial"/>
              </w:rPr>
              <w:t>No.</w:t>
            </w:r>
          </w:p>
        </w:tc>
        <w:tc>
          <w:tcPr>
            <w:tcW w:w="9073" w:type="dxa"/>
            <w:gridSpan w:val="2"/>
            <w:shd w:val="clear" w:color="auto" w:fill="005191"/>
          </w:tcPr>
          <w:p w14:paraId="6C5F532F" w14:textId="5002B1E2" w:rsidR="00B9328A" w:rsidRPr="00864B3D" w:rsidRDefault="00B9328A" w:rsidP="00BB6208">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31243" w:rsidRPr="00864B3D" w14:paraId="3E8A687C" w14:textId="77777777" w:rsidTr="00B31243">
        <w:tc>
          <w:tcPr>
            <w:tcW w:w="1133" w:type="dxa"/>
            <w:shd w:val="clear" w:color="auto" w:fill="F2F2F2" w:themeFill="background1" w:themeFillShade="F2"/>
          </w:tcPr>
          <w:p w14:paraId="4EE72220" w14:textId="6C56388F" w:rsidR="00B9328A" w:rsidRPr="00864B3D" w:rsidDel="003524F7" w:rsidRDefault="00725BB2" w:rsidP="00BB6208">
            <w:pPr>
              <w:rPr>
                <w:rFonts w:ascii="Arial" w:hAnsi="Arial" w:cs="Arial"/>
              </w:rPr>
            </w:pPr>
            <w:r w:rsidRPr="00864B3D">
              <w:rPr>
                <w:rFonts w:ascii="Arial" w:hAnsi="Arial" w:cs="Arial"/>
                <w:b/>
              </w:rPr>
              <w:t>O1.2</w:t>
            </w:r>
          </w:p>
        </w:tc>
        <w:tc>
          <w:tcPr>
            <w:tcW w:w="8203" w:type="dxa"/>
            <w:shd w:val="clear" w:color="auto" w:fill="F2F2F2" w:themeFill="background1" w:themeFillShade="F2"/>
          </w:tcPr>
          <w:p w14:paraId="14150BAE" w14:textId="0B379589" w:rsidR="00B9328A" w:rsidRPr="00864B3D" w:rsidRDefault="00776D39" w:rsidP="00BB6208">
            <w:pPr>
              <w:rPr>
                <w:rFonts w:ascii="Arial" w:hAnsi="Arial" w:cs="Arial"/>
                <w:b/>
                <w:bCs/>
                <w:color w:val="005191"/>
              </w:rPr>
            </w:pPr>
            <w:r w:rsidRPr="00864B3D">
              <w:rPr>
                <w:rFonts w:ascii="Arial" w:hAnsi="Arial" w:cs="Arial"/>
                <w:b/>
                <w:bCs/>
              </w:rPr>
              <w:t>Manages desired health outcomes of patients, taking into consideration any relevant medical, family, and social history of the patient, which may include personal beliefs or cultural factors.</w:t>
            </w:r>
          </w:p>
        </w:tc>
        <w:tc>
          <w:tcPr>
            <w:tcW w:w="870" w:type="dxa"/>
            <w:shd w:val="clear" w:color="auto" w:fill="F2F2F2" w:themeFill="background1" w:themeFillShade="F2"/>
          </w:tcPr>
          <w:p w14:paraId="066DD4D3" w14:textId="586C2CC3" w:rsidR="00B9328A" w:rsidRPr="00864B3D" w:rsidRDefault="00725BB2" w:rsidP="00BB6208">
            <w:pPr>
              <w:rPr>
                <w:rFonts w:ascii="Arial" w:hAnsi="Arial" w:cs="Arial"/>
                <w:b/>
                <w:bCs/>
                <w:color w:val="005191"/>
              </w:rPr>
            </w:pPr>
            <w:r w:rsidRPr="00864B3D">
              <w:rPr>
                <w:rFonts w:ascii="Arial" w:hAnsi="Arial" w:cs="Arial"/>
                <w:b/>
                <w:bCs/>
                <w:color w:val="000000" w:themeColor="text1"/>
              </w:rPr>
              <w:t>DOES</w:t>
            </w:r>
          </w:p>
        </w:tc>
      </w:tr>
      <w:tr w:rsidR="00B9328A" w:rsidRPr="00864B3D" w14:paraId="1C7A040C" w14:textId="77777777" w:rsidTr="00F67D25">
        <w:tc>
          <w:tcPr>
            <w:tcW w:w="0" w:type="dxa"/>
            <w:gridSpan w:val="3"/>
            <w:shd w:val="clear" w:color="auto" w:fill="F2F2F2" w:themeFill="background1" w:themeFillShade="F2"/>
          </w:tcPr>
          <w:p w14:paraId="5ED741F9" w14:textId="2C5117D5" w:rsidR="00B9328A" w:rsidRPr="00864B3D" w:rsidRDefault="00B9328A"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w:t>
            </w:r>
            <w:r w:rsidR="00EA0664" w:rsidRPr="00864B3D">
              <w:rPr>
                <w:rFonts w:ascii="Arial" w:eastAsia="Times New Roman" w:hAnsi="Arial" w:cs="Arial"/>
                <w:b/>
              </w:rPr>
              <w:t>are students</w:t>
            </w:r>
            <w:r w:rsidRPr="00864B3D">
              <w:rPr>
                <w:rFonts w:ascii="Arial" w:eastAsia="Times New Roman" w:hAnsi="Arial" w:cs="Arial"/>
                <w:b/>
              </w:rPr>
              <w:t xml:space="preserve"> supported to achieve this outcome?  </w:t>
            </w:r>
          </w:p>
          <w:p w14:paraId="030AE100" w14:textId="77777777" w:rsidR="00B9328A" w:rsidRPr="00864B3D" w:rsidRDefault="00B9328A"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36673EC" w14:textId="77777777" w:rsidR="00B9328A" w:rsidRPr="00864B3D" w:rsidRDefault="00B9328A" w:rsidP="00BB6208">
            <w:pPr>
              <w:rPr>
                <w:rFonts w:ascii="Arial" w:hAnsi="Arial" w:cs="Arial"/>
                <w:i/>
                <w:iCs/>
                <w:color w:val="005191"/>
              </w:rPr>
            </w:pPr>
          </w:p>
        </w:tc>
      </w:tr>
      <w:tr w:rsidR="00B9328A" w:rsidRPr="00864B3D" w14:paraId="319BE1E6" w14:textId="77777777" w:rsidTr="00F67D25">
        <w:tc>
          <w:tcPr>
            <w:tcW w:w="0" w:type="dxa"/>
            <w:gridSpan w:val="3"/>
            <w:shd w:val="clear" w:color="auto" w:fill="F2F2F2" w:themeFill="background1" w:themeFillShade="F2"/>
          </w:tcPr>
          <w:p w14:paraId="0FFA0CA4" w14:textId="77777777" w:rsidR="00B9328A" w:rsidRPr="00864B3D" w:rsidRDefault="00B9328A"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6C39F9C" w14:textId="77777777" w:rsidR="00B9328A" w:rsidRPr="00864B3D" w:rsidRDefault="00B9328A"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9CEE7B6" w14:textId="77777777" w:rsidR="00B9328A" w:rsidRPr="00864B3D" w:rsidRDefault="00B9328A" w:rsidP="00BB6208">
            <w:pPr>
              <w:autoSpaceDE w:val="0"/>
              <w:autoSpaceDN w:val="0"/>
              <w:textAlignment w:val="center"/>
              <w:rPr>
                <w:rFonts w:ascii="Arial" w:eastAsia="Times New Roman" w:hAnsi="Arial" w:cs="Arial"/>
                <w:b/>
              </w:rPr>
            </w:pPr>
          </w:p>
        </w:tc>
      </w:tr>
    </w:tbl>
    <w:p w14:paraId="19E1BBC5" w14:textId="77777777" w:rsidR="00B31243" w:rsidRPr="00864B3D" w:rsidRDefault="00B31243" w:rsidP="004062C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B31243" w:rsidRPr="00864B3D" w14:paraId="476C66E6" w14:textId="77777777" w:rsidTr="00BB6208">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3ED41D2" w14:textId="77777777" w:rsidR="00B31243" w:rsidRPr="00864B3D" w:rsidRDefault="00B31243" w:rsidP="00BB6208">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4002D32E" w14:textId="19F73751" w:rsidR="00B31243" w:rsidRPr="00864B3D" w:rsidRDefault="00B31243" w:rsidP="00BB6208">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31243" w:rsidRPr="00864B3D" w14:paraId="341E1674" w14:textId="77777777" w:rsidTr="00BB6208">
        <w:tc>
          <w:tcPr>
            <w:tcW w:w="1133" w:type="dxa"/>
            <w:shd w:val="clear" w:color="auto" w:fill="F2F2F2" w:themeFill="background1" w:themeFillShade="F2"/>
          </w:tcPr>
          <w:p w14:paraId="24B46192" w14:textId="39BB261A" w:rsidR="00B31243" w:rsidRPr="00864B3D" w:rsidDel="003524F7" w:rsidRDefault="00C85B20" w:rsidP="00BB6208">
            <w:pPr>
              <w:rPr>
                <w:rFonts w:ascii="Arial" w:hAnsi="Arial" w:cs="Arial"/>
              </w:rPr>
            </w:pPr>
            <w:r w:rsidRPr="00864B3D">
              <w:rPr>
                <w:rFonts w:ascii="Arial" w:hAnsi="Arial" w:cs="Arial"/>
                <w:b/>
              </w:rPr>
              <w:t>O1.3</w:t>
            </w:r>
          </w:p>
        </w:tc>
        <w:tc>
          <w:tcPr>
            <w:tcW w:w="8203" w:type="dxa"/>
            <w:shd w:val="clear" w:color="auto" w:fill="F2F2F2" w:themeFill="background1" w:themeFillShade="F2"/>
          </w:tcPr>
          <w:p w14:paraId="370FD39D" w14:textId="487E5941" w:rsidR="00B31243" w:rsidRPr="00864B3D" w:rsidRDefault="00776D39" w:rsidP="00BB6208">
            <w:pPr>
              <w:rPr>
                <w:rFonts w:ascii="Arial" w:hAnsi="Arial" w:cs="Arial"/>
                <w:b/>
                <w:bCs/>
                <w:color w:val="005191"/>
              </w:rPr>
            </w:pPr>
            <w:r w:rsidRPr="00864B3D">
              <w:rPr>
                <w:rFonts w:ascii="Arial" w:hAnsi="Arial" w:cs="Arial"/>
                <w:b/>
                <w:bCs/>
              </w:rPr>
              <w:t>Protects patients’ rights; respects the choices they make and their right to dignity and privacy.</w:t>
            </w:r>
          </w:p>
        </w:tc>
        <w:tc>
          <w:tcPr>
            <w:tcW w:w="870" w:type="dxa"/>
            <w:shd w:val="clear" w:color="auto" w:fill="F2F2F2" w:themeFill="background1" w:themeFillShade="F2"/>
          </w:tcPr>
          <w:p w14:paraId="75360300" w14:textId="760F3BA2" w:rsidR="00B31243" w:rsidRPr="00864B3D" w:rsidRDefault="00C85B20" w:rsidP="00BB6208">
            <w:pPr>
              <w:rPr>
                <w:rFonts w:ascii="Arial" w:hAnsi="Arial" w:cs="Arial"/>
                <w:b/>
                <w:bCs/>
                <w:color w:val="005191"/>
              </w:rPr>
            </w:pPr>
            <w:r w:rsidRPr="00864B3D">
              <w:rPr>
                <w:rFonts w:ascii="Arial" w:hAnsi="Arial" w:cs="Arial"/>
                <w:b/>
                <w:bCs/>
                <w:color w:val="000000" w:themeColor="text1"/>
              </w:rPr>
              <w:t>DOES</w:t>
            </w:r>
          </w:p>
        </w:tc>
      </w:tr>
      <w:tr w:rsidR="00B31243" w:rsidRPr="00864B3D" w14:paraId="69BF1E47" w14:textId="77777777" w:rsidTr="00BB6208">
        <w:tc>
          <w:tcPr>
            <w:tcW w:w="10206" w:type="dxa"/>
            <w:gridSpan w:val="3"/>
            <w:shd w:val="clear" w:color="auto" w:fill="F2F2F2" w:themeFill="background1" w:themeFillShade="F2"/>
          </w:tcPr>
          <w:p w14:paraId="015038EF" w14:textId="4183F499"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w:t>
            </w:r>
            <w:r w:rsidR="00EA0664" w:rsidRPr="00864B3D">
              <w:rPr>
                <w:rFonts w:ascii="Arial" w:eastAsia="Times New Roman" w:hAnsi="Arial" w:cs="Arial"/>
                <w:b/>
              </w:rPr>
              <w:t>are students</w:t>
            </w:r>
            <w:r w:rsidRPr="00864B3D">
              <w:rPr>
                <w:rFonts w:ascii="Arial" w:eastAsia="Times New Roman" w:hAnsi="Arial" w:cs="Arial"/>
                <w:b/>
              </w:rPr>
              <w:t xml:space="preserve"> supported to achieve this outcome?  </w:t>
            </w:r>
          </w:p>
          <w:p w14:paraId="7DA4E5AA"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A0B977B" w14:textId="77777777" w:rsidR="00B31243" w:rsidRPr="00864B3D" w:rsidRDefault="00B31243" w:rsidP="00BB6208">
            <w:pPr>
              <w:rPr>
                <w:rFonts w:ascii="Arial" w:hAnsi="Arial" w:cs="Arial"/>
                <w:i/>
                <w:iCs/>
                <w:color w:val="005191"/>
              </w:rPr>
            </w:pPr>
          </w:p>
        </w:tc>
      </w:tr>
      <w:tr w:rsidR="00B31243" w:rsidRPr="00864B3D" w14:paraId="5070556A" w14:textId="77777777" w:rsidTr="00BB6208">
        <w:tc>
          <w:tcPr>
            <w:tcW w:w="10206" w:type="dxa"/>
            <w:gridSpan w:val="3"/>
            <w:shd w:val="clear" w:color="auto" w:fill="F2F2F2" w:themeFill="background1" w:themeFillShade="F2"/>
          </w:tcPr>
          <w:p w14:paraId="63F96667" w14:textId="77777777"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1DA6ABC"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33DAF06" w14:textId="77777777" w:rsidR="00B31243" w:rsidRPr="00864B3D" w:rsidRDefault="00B31243" w:rsidP="00BB6208">
            <w:pPr>
              <w:autoSpaceDE w:val="0"/>
              <w:autoSpaceDN w:val="0"/>
              <w:textAlignment w:val="center"/>
              <w:rPr>
                <w:rFonts w:ascii="Arial" w:eastAsia="Times New Roman" w:hAnsi="Arial" w:cs="Arial"/>
                <w:b/>
              </w:rPr>
            </w:pPr>
          </w:p>
        </w:tc>
      </w:tr>
    </w:tbl>
    <w:p w14:paraId="383E940C" w14:textId="77777777" w:rsidR="00B31243" w:rsidRPr="00864B3D" w:rsidRDefault="00B31243" w:rsidP="004062C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B31243" w:rsidRPr="00864B3D" w14:paraId="0C478EF3" w14:textId="77777777" w:rsidTr="00BB6208">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3C266C0" w14:textId="77777777" w:rsidR="00B31243" w:rsidRPr="00864B3D" w:rsidRDefault="00B31243" w:rsidP="00BB6208">
            <w:pPr>
              <w:spacing w:after="120"/>
              <w:rPr>
                <w:rFonts w:ascii="Arial" w:hAnsi="Arial" w:cs="Arial"/>
              </w:rPr>
            </w:pPr>
            <w:r w:rsidRPr="00864B3D">
              <w:rPr>
                <w:rFonts w:ascii="Arial" w:hAnsi="Arial" w:cs="Arial"/>
              </w:rPr>
              <w:t>No.</w:t>
            </w:r>
          </w:p>
        </w:tc>
        <w:tc>
          <w:tcPr>
            <w:tcW w:w="9073" w:type="dxa"/>
            <w:gridSpan w:val="2"/>
            <w:shd w:val="clear" w:color="auto" w:fill="005191"/>
          </w:tcPr>
          <w:p w14:paraId="63ECBE25" w14:textId="449E992B" w:rsidR="00B31243" w:rsidRPr="00864B3D" w:rsidRDefault="00B31243" w:rsidP="00BB6208">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31243" w:rsidRPr="00864B3D" w14:paraId="02DD5020" w14:textId="77777777" w:rsidTr="00BB6208">
        <w:tc>
          <w:tcPr>
            <w:tcW w:w="1133" w:type="dxa"/>
            <w:shd w:val="clear" w:color="auto" w:fill="F2F2F2" w:themeFill="background1" w:themeFillShade="F2"/>
          </w:tcPr>
          <w:p w14:paraId="3043BD45" w14:textId="488F5683" w:rsidR="00B31243" w:rsidRPr="00864B3D" w:rsidDel="003524F7" w:rsidRDefault="001D6341" w:rsidP="00BB6208">
            <w:pPr>
              <w:rPr>
                <w:rFonts w:ascii="Arial" w:hAnsi="Arial" w:cs="Arial"/>
              </w:rPr>
            </w:pPr>
            <w:r w:rsidRPr="00864B3D">
              <w:rPr>
                <w:rFonts w:ascii="Arial" w:hAnsi="Arial" w:cs="Arial"/>
                <w:b/>
              </w:rPr>
              <w:t>O1.4</w:t>
            </w:r>
          </w:p>
        </w:tc>
        <w:tc>
          <w:tcPr>
            <w:tcW w:w="8203" w:type="dxa"/>
            <w:shd w:val="clear" w:color="auto" w:fill="F2F2F2" w:themeFill="background1" w:themeFillShade="F2"/>
          </w:tcPr>
          <w:p w14:paraId="31C0D45D" w14:textId="5ACC91EC" w:rsidR="00B31243" w:rsidRPr="00864B3D" w:rsidRDefault="00776D39" w:rsidP="00BB6208">
            <w:pPr>
              <w:rPr>
                <w:rFonts w:ascii="Arial" w:hAnsi="Arial" w:cs="Arial"/>
                <w:b/>
                <w:bCs/>
                <w:color w:val="005191"/>
              </w:rPr>
            </w:pPr>
            <w:r w:rsidRPr="00864B3D">
              <w:rPr>
                <w:rFonts w:ascii="Arial" w:hAnsi="Arial" w:cs="Arial"/>
                <w:b/>
                <w:bCs/>
              </w:rPr>
              <w:t>Ensures high quality care is delivered and puts into place adaptative measures as needed for different environments (such as domiciliary, prisons and special schools).</w:t>
            </w:r>
          </w:p>
        </w:tc>
        <w:tc>
          <w:tcPr>
            <w:tcW w:w="870" w:type="dxa"/>
            <w:shd w:val="clear" w:color="auto" w:fill="F2F2F2" w:themeFill="background1" w:themeFillShade="F2"/>
          </w:tcPr>
          <w:p w14:paraId="4D9FB486" w14:textId="18B24B1B" w:rsidR="00B31243" w:rsidRPr="00864B3D" w:rsidRDefault="001D6341" w:rsidP="00BB6208">
            <w:pPr>
              <w:rPr>
                <w:rFonts w:ascii="Arial" w:hAnsi="Arial" w:cs="Arial"/>
                <w:b/>
                <w:bCs/>
                <w:color w:val="005191"/>
              </w:rPr>
            </w:pPr>
            <w:r w:rsidRPr="00864B3D">
              <w:rPr>
                <w:rFonts w:ascii="Arial" w:hAnsi="Arial" w:cs="Arial"/>
                <w:b/>
                <w:bCs/>
                <w:color w:val="000000" w:themeColor="text1"/>
              </w:rPr>
              <w:t>SHOWS HOW</w:t>
            </w:r>
          </w:p>
        </w:tc>
      </w:tr>
      <w:tr w:rsidR="00B31243" w:rsidRPr="00864B3D" w14:paraId="3DAFBCC5" w14:textId="77777777" w:rsidTr="00BB6208">
        <w:tc>
          <w:tcPr>
            <w:tcW w:w="10206" w:type="dxa"/>
            <w:gridSpan w:val="3"/>
            <w:shd w:val="clear" w:color="auto" w:fill="F2F2F2" w:themeFill="background1" w:themeFillShade="F2"/>
          </w:tcPr>
          <w:p w14:paraId="7F578E20" w14:textId="727C0DA6"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w:t>
            </w:r>
            <w:r w:rsidR="00EA0664" w:rsidRPr="00864B3D">
              <w:rPr>
                <w:rFonts w:ascii="Arial" w:eastAsia="Times New Roman" w:hAnsi="Arial" w:cs="Arial"/>
                <w:b/>
              </w:rPr>
              <w:t>are students</w:t>
            </w:r>
            <w:r w:rsidRPr="00864B3D">
              <w:rPr>
                <w:rFonts w:ascii="Arial" w:eastAsia="Times New Roman" w:hAnsi="Arial" w:cs="Arial"/>
                <w:b/>
              </w:rPr>
              <w:t xml:space="preserve"> supported to achieve this outcome?  </w:t>
            </w:r>
          </w:p>
          <w:p w14:paraId="5CF44BCD"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30CD0B7" w14:textId="77777777" w:rsidR="00B31243" w:rsidRPr="00864B3D" w:rsidRDefault="00B31243" w:rsidP="00BB6208">
            <w:pPr>
              <w:rPr>
                <w:rFonts w:ascii="Arial" w:hAnsi="Arial" w:cs="Arial"/>
                <w:i/>
                <w:iCs/>
                <w:color w:val="005191"/>
              </w:rPr>
            </w:pPr>
          </w:p>
        </w:tc>
      </w:tr>
      <w:tr w:rsidR="00B31243" w:rsidRPr="00864B3D" w14:paraId="0B1E64D2" w14:textId="77777777" w:rsidTr="00BB6208">
        <w:tc>
          <w:tcPr>
            <w:tcW w:w="10206" w:type="dxa"/>
            <w:gridSpan w:val="3"/>
            <w:shd w:val="clear" w:color="auto" w:fill="F2F2F2" w:themeFill="background1" w:themeFillShade="F2"/>
          </w:tcPr>
          <w:p w14:paraId="19E9A590" w14:textId="77777777"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381508B"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2FBA610" w14:textId="77777777" w:rsidR="00B31243" w:rsidRPr="00864B3D" w:rsidRDefault="00B31243" w:rsidP="00BB6208">
            <w:pPr>
              <w:autoSpaceDE w:val="0"/>
              <w:autoSpaceDN w:val="0"/>
              <w:textAlignment w:val="center"/>
              <w:rPr>
                <w:rFonts w:ascii="Arial" w:eastAsia="Times New Roman" w:hAnsi="Arial" w:cs="Arial"/>
                <w:b/>
              </w:rPr>
            </w:pPr>
          </w:p>
        </w:tc>
      </w:tr>
    </w:tbl>
    <w:p w14:paraId="7A075359" w14:textId="77777777" w:rsidR="00B31243" w:rsidRPr="00864B3D" w:rsidRDefault="00B31243" w:rsidP="004062C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B31243" w:rsidRPr="00864B3D" w14:paraId="0A323E4E" w14:textId="77777777" w:rsidTr="00BB6208">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6156A5B" w14:textId="77777777" w:rsidR="00B31243" w:rsidRPr="00864B3D" w:rsidRDefault="00B31243" w:rsidP="00BB6208">
            <w:pPr>
              <w:spacing w:after="120"/>
              <w:rPr>
                <w:rFonts w:ascii="Arial" w:hAnsi="Arial" w:cs="Arial"/>
              </w:rPr>
            </w:pPr>
            <w:r w:rsidRPr="00864B3D">
              <w:rPr>
                <w:rFonts w:ascii="Arial" w:hAnsi="Arial" w:cs="Arial"/>
              </w:rPr>
              <w:t>No.</w:t>
            </w:r>
          </w:p>
        </w:tc>
        <w:tc>
          <w:tcPr>
            <w:tcW w:w="9073" w:type="dxa"/>
            <w:gridSpan w:val="2"/>
            <w:shd w:val="clear" w:color="auto" w:fill="005191"/>
          </w:tcPr>
          <w:p w14:paraId="7E9DE39F" w14:textId="589821BD" w:rsidR="00B31243" w:rsidRPr="00864B3D" w:rsidRDefault="00B31243" w:rsidP="00BB6208">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31243" w:rsidRPr="00864B3D" w14:paraId="58575678" w14:textId="77777777" w:rsidTr="00BB6208">
        <w:tc>
          <w:tcPr>
            <w:tcW w:w="1133" w:type="dxa"/>
            <w:shd w:val="clear" w:color="auto" w:fill="F2F2F2" w:themeFill="background1" w:themeFillShade="F2"/>
          </w:tcPr>
          <w:p w14:paraId="448CED69" w14:textId="4424F24B" w:rsidR="00B31243" w:rsidRPr="00864B3D" w:rsidDel="003524F7" w:rsidRDefault="00D83A12" w:rsidP="00BB6208">
            <w:pPr>
              <w:rPr>
                <w:rFonts w:ascii="Arial" w:hAnsi="Arial" w:cs="Arial"/>
              </w:rPr>
            </w:pPr>
            <w:r w:rsidRPr="00864B3D">
              <w:rPr>
                <w:rFonts w:ascii="Arial" w:hAnsi="Arial" w:cs="Arial"/>
                <w:b/>
              </w:rPr>
              <w:t>O1.5</w:t>
            </w:r>
          </w:p>
        </w:tc>
        <w:tc>
          <w:tcPr>
            <w:tcW w:w="8203" w:type="dxa"/>
            <w:shd w:val="clear" w:color="auto" w:fill="F2F2F2" w:themeFill="background1" w:themeFillShade="F2"/>
          </w:tcPr>
          <w:p w14:paraId="6D7C9C06" w14:textId="198903DF" w:rsidR="00B31243" w:rsidRPr="00864B3D" w:rsidRDefault="00776D39" w:rsidP="00BB6208">
            <w:pPr>
              <w:rPr>
                <w:rFonts w:ascii="Arial" w:hAnsi="Arial" w:cs="Arial"/>
                <w:b/>
                <w:bCs/>
                <w:color w:val="005191"/>
              </w:rPr>
            </w:pPr>
            <w:r w:rsidRPr="00864B3D">
              <w:rPr>
                <w:rFonts w:ascii="Arial" w:hAnsi="Arial" w:cs="Arial"/>
                <w:b/>
                <w:bCs/>
              </w:rPr>
              <w:t>Commits to care that is not compromised because of own personal conscious and unconscious values and beliefs.</w:t>
            </w:r>
          </w:p>
        </w:tc>
        <w:tc>
          <w:tcPr>
            <w:tcW w:w="870" w:type="dxa"/>
            <w:shd w:val="clear" w:color="auto" w:fill="F2F2F2" w:themeFill="background1" w:themeFillShade="F2"/>
          </w:tcPr>
          <w:p w14:paraId="607A8BF0" w14:textId="61B862AE" w:rsidR="00B31243" w:rsidRPr="00864B3D" w:rsidRDefault="00D11253" w:rsidP="00BB6208">
            <w:pPr>
              <w:rPr>
                <w:rFonts w:ascii="Arial" w:hAnsi="Arial" w:cs="Arial"/>
                <w:b/>
                <w:bCs/>
                <w:color w:val="005191"/>
              </w:rPr>
            </w:pPr>
            <w:r w:rsidRPr="00864B3D">
              <w:rPr>
                <w:rFonts w:ascii="Arial" w:hAnsi="Arial" w:cs="Arial"/>
                <w:b/>
                <w:bCs/>
                <w:color w:val="000000" w:themeColor="text1"/>
              </w:rPr>
              <w:t>DOES</w:t>
            </w:r>
          </w:p>
        </w:tc>
      </w:tr>
      <w:tr w:rsidR="00B31243" w:rsidRPr="00864B3D" w14:paraId="4737CF25" w14:textId="77777777" w:rsidTr="00BB6208">
        <w:tc>
          <w:tcPr>
            <w:tcW w:w="10206" w:type="dxa"/>
            <w:gridSpan w:val="3"/>
            <w:shd w:val="clear" w:color="auto" w:fill="F2F2F2" w:themeFill="background1" w:themeFillShade="F2"/>
          </w:tcPr>
          <w:p w14:paraId="299D2318" w14:textId="47606623"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w:t>
            </w:r>
            <w:r w:rsidR="00EA0664" w:rsidRPr="00864B3D">
              <w:rPr>
                <w:rFonts w:ascii="Arial" w:eastAsia="Times New Roman" w:hAnsi="Arial" w:cs="Arial"/>
                <w:b/>
              </w:rPr>
              <w:t>are students</w:t>
            </w:r>
            <w:r w:rsidRPr="00864B3D">
              <w:rPr>
                <w:rFonts w:ascii="Arial" w:eastAsia="Times New Roman" w:hAnsi="Arial" w:cs="Arial"/>
                <w:b/>
              </w:rPr>
              <w:t xml:space="preserve"> supported to achieve this outcome?  </w:t>
            </w:r>
          </w:p>
          <w:p w14:paraId="0C581FF8"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BCF352D" w14:textId="77777777" w:rsidR="00B31243" w:rsidRPr="00864B3D" w:rsidRDefault="00B31243" w:rsidP="00BB6208">
            <w:pPr>
              <w:rPr>
                <w:rFonts w:ascii="Arial" w:hAnsi="Arial" w:cs="Arial"/>
                <w:i/>
                <w:iCs/>
                <w:color w:val="005191"/>
              </w:rPr>
            </w:pPr>
          </w:p>
        </w:tc>
      </w:tr>
      <w:tr w:rsidR="00B31243" w:rsidRPr="00864B3D" w14:paraId="031E3372" w14:textId="77777777" w:rsidTr="00BB6208">
        <w:tc>
          <w:tcPr>
            <w:tcW w:w="10206" w:type="dxa"/>
            <w:gridSpan w:val="3"/>
            <w:shd w:val="clear" w:color="auto" w:fill="F2F2F2" w:themeFill="background1" w:themeFillShade="F2"/>
          </w:tcPr>
          <w:p w14:paraId="4312A970" w14:textId="77777777"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DFB1637"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48FFE5D" w14:textId="77777777" w:rsidR="00B31243" w:rsidRPr="00864B3D" w:rsidRDefault="00B31243" w:rsidP="00BB6208">
            <w:pPr>
              <w:autoSpaceDE w:val="0"/>
              <w:autoSpaceDN w:val="0"/>
              <w:textAlignment w:val="center"/>
              <w:rPr>
                <w:rFonts w:ascii="Arial" w:eastAsia="Times New Roman" w:hAnsi="Arial" w:cs="Arial"/>
                <w:b/>
              </w:rPr>
            </w:pPr>
          </w:p>
        </w:tc>
      </w:tr>
    </w:tbl>
    <w:p w14:paraId="1D41459A" w14:textId="77777777" w:rsidR="00B31243" w:rsidRPr="00864B3D" w:rsidRDefault="00B31243" w:rsidP="004062C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B31243" w:rsidRPr="00864B3D" w14:paraId="0F362C83" w14:textId="77777777" w:rsidTr="00BB6208">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C17D951" w14:textId="77777777" w:rsidR="00B31243" w:rsidRPr="00864B3D" w:rsidRDefault="00B31243" w:rsidP="00BB6208">
            <w:pPr>
              <w:spacing w:after="120"/>
              <w:rPr>
                <w:rFonts w:ascii="Arial" w:hAnsi="Arial" w:cs="Arial"/>
              </w:rPr>
            </w:pPr>
            <w:r w:rsidRPr="00864B3D">
              <w:rPr>
                <w:rFonts w:ascii="Arial" w:hAnsi="Arial" w:cs="Arial"/>
              </w:rPr>
              <w:t>No.</w:t>
            </w:r>
          </w:p>
        </w:tc>
        <w:tc>
          <w:tcPr>
            <w:tcW w:w="9073" w:type="dxa"/>
            <w:gridSpan w:val="2"/>
            <w:shd w:val="clear" w:color="auto" w:fill="005191"/>
          </w:tcPr>
          <w:p w14:paraId="69F8F75A" w14:textId="7272AB2E" w:rsidR="00B31243" w:rsidRPr="00864B3D" w:rsidRDefault="00B31243" w:rsidP="00BB6208">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31243" w:rsidRPr="00864B3D" w14:paraId="6C559B62" w14:textId="77777777" w:rsidTr="00BB6208">
        <w:tc>
          <w:tcPr>
            <w:tcW w:w="1133" w:type="dxa"/>
            <w:shd w:val="clear" w:color="auto" w:fill="F2F2F2" w:themeFill="background1" w:themeFillShade="F2"/>
          </w:tcPr>
          <w:p w14:paraId="2C5657E3" w14:textId="05606530" w:rsidR="00B31243" w:rsidRPr="00864B3D" w:rsidDel="003524F7" w:rsidRDefault="00D11253" w:rsidP="00BB6208">
            <w:pPr>
              <w:rPr>
                <w:rFonts w:ascii="Arial" w:hAnsi="Arial" w:cs="Arial"/>
              </w:rPr>
            </w:pPr>
            <w:r w:rsidRPr="00864B3D">
              <w:rPr>
                <w:rFonts w:ascii="Arial" w:hAnsi="Arial" w:cs="Arial"/>
                <w:b/>
              </w:rPr>
              <w:t>O1.6</w:t>
            </w:r>
          </w:p>
        </w:tc>
        <w:tc>
          <w:tcPr>
            <w:tcW w:w="8203" w:type="dxa"/>
            <w:shd w:val="clear" w:color="auto" w:fill="F2F2F2" w:themeFill="background1" w:themeFillShade="F2"/>
          </w:tcPr>
          <w:p w14:paraId="07765F15" w14:textId="6815C7FC" w:rsidR="00B31243" w:rsidRPr="00864B3D" w:rsidRDefault="009858D0" w:rsidP="00BB6208">
            <w:pPr>
              <w:rPr>
                <w:rFonts w:ascii="Arial" w:hAnsi="Arial" w:cs="Arial"/>
                <w:b/>
                <w:bCs/>
                <w:color w:val="005191"/>
              </w:rPr>
            </w:pPr>
            <w:r w:rsidRPr="00864B3D">
              <w:rPr>
                <w:rFonts w:ascii="Arial" w:hAnsi="Arial" w:cs="Arial"/>
                <w:b/>
                <w:bCs/>
              </w:rPr>
              <w:t xml:space="preserve">Obtains and verifies continuation of valid consent from adults, children, young and vulnerable people and their </w:t>
            </w:r>
            <w:proofErr w:type="spellStart"/>
            <w:r w:rsidRPr="00864B3D">
              <w:rPr>
                <w:rFonts w:ascii="Arial" w:hAnsi="Arial" w:cs="Arial"/>
                <w:b/>
                <w:bCs/>
              </w:rPr>
              <w:t>carers</w:t>
            </w:r>
            <w:proofErr w:type="spellEnd"/>
            <w:r w:rsidRPr="00864B3D">
              <w:rPr>
                <w:rFonts w:ascii="Arial" w:hAnsi="Arial" w:cs="Arial"/>
                <w:b/>
                <w:bCs/>
              </w:rPr>
              <w:t xml:space="preserve"> and records as appropriate.</w:t>
            </w:r>
          </w:p>
        </w:tc>
        <w:tc>
          <w:tcPr>
            <w:tcW w:w="870" w:type="dxa"/>
            <w:shd w:val="clear" w:color="auto" w:fill="F2F2F2" w:themeFill="background1" w:themeFillShade="F2"/>
          </w:tcPr>
          <w:p w14:paraId="632A6445" w14:textId="64900456" w:rsidR="00B31243" w:rsidRPr="00864B3D" w:rsidRDefault="00D11253" w:rsidP="00BB6208">
            <w:pPr>
              <w:rPr>
                <w:rFonts w:ascii="Arial" w:hAnsi="Arial" w:cs="Arial"/>
                <w:b/>
                <w:bCs/>
                <w:color w:val="005191"/>
              </w:rPr>
            </w:pPr>
            <w:r w:rsidRPr="00864B3D">
              <w:rPr>
                <w:rFonts w:ascii="Arial" w:hAnsi="Arial" w:cs="Arial"/>
                <w:b/>
                <w:bCs/>
                <w:color w:val="000000" w:themeColor="text1"/>
              </w:rPr>
              <w:t>DOES</w:t>
            </w:r>
          </w:p>
        </w:tc>
      </w:tr>
      <w:tr w:rsidR="00B31243" w:rsidRPr="00864B3D" w14:paraId="6CA85EBB" w14:textId="77777777" w:rsidTr="00BB6208">
        <w:tc>
          <w:tcPr>
            <w:tcW w:w="10206" w:type="dxa"/>
            <w:gridSpan w:val="3"/>
            <w:shd w:val="clear" w:color="auto" w:fill="F2F2F2" w:themeFill="background1" w:themeFillShade="F2"/>
          </w:tcPr>
          <w:p w14:paraId="2B36E328" w14:textId="5E7784B4"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w:t>
            </w:r>
            <w:r w:rsidR="00EA0664" w:rsidRPr="00864B3D">
              <w:rPr>
                <w:rFonts w:ascii="Arial" w:eastAsia="Times New Roman" w:hAnsi="Arial" w:cs="Arial"/>
                <w:b/>
              </w:rPr>
              <w:t>are students</w:t>
            </w:r>
            <w:r w:rsidRPr="00864B3D">
              <w:rPr>
                <w:rFonts w:ascii="Arial" w:eastAsia="Times New Roman" w:hAnsi="Arial" w:cs="Arial"/>
                <w:b/>
              </w:rPr>
              <w:t xml:space="preserve"> supported to achieve this outcome?  </w:t>
            </w:r>
          </w:p>
          <w:p w14:paraId="73B54660"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C59D0B5" w14:textId="77777777" w:rsidR="00B31243" w:rsidRPr="00864B3D" w:rsidRDefault="00B31243" w:rsidP="00BB6208">
            <w:pPr>
              <w:rPr>
                <w:rFonts w:ascii="Arial" w:hAnsi="Arial" w:cs="Arial"/>
                <w:i/>
                <w:iCs/>
                <w:color w:val="005191"/>
              </w:rPr>
            </w:pPr>
          </w:p>
        </w:tc>
      </w:tr>
      <w:tr w:rsidR="00B31243" w:rsidRPr="00864B3D" w14:paraId="71746881" w14:textId="77777777" w:rsidTr="00BB6208">
        <w:tc>
          <w:tcPr>
            <w:tcW w:w="10206" w:type="dxa"/>
            <w:gridSpan w:val="3"/>
            <w:shd w:val="clear" w:color="auto" w:fill="F2F2F2" w:themeFill="background1" w:themeFillShade="F2"/>
          </w:tcPr>
          <w:p w14:paraId="124727DE" w14:textId="77777777"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4ED133E8"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AC13754" w14:textId="77777777" w:rsidR="00B31243" w:rsidRPr="00864B3D" w:rsidRDefault="00B31243" w:rsidP="00BB6208">
            <w:pPr>
              <w:autoSpaceDE w:val="0"/>
              <w:autoSpaceDN w:val="0"/>
              <w:textAlignment w:val="center"/>
              <w:rPr>
                <w:rFonts w:ascii="Arial" w:eastAsia="Times New Roman" w:hAnsi="Arial" w:cs="Arial"/>
                <w:b/>
              </w:rPr>
            </w:pPr>
          </w:p>
        </w:tc>
      </w:tr>
    </w:tbl>
    <w:p w14:paraId="45285AE6" w14:textId="77777777" w:rsidR="00B31243" w:rsidRPr="00864B3D" w:rsidRDefault="00B31243" w:rsidP="004062C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B31243" w:rsidRPr="00864B3D" w14:paraId="66427589" w14:textId="77777777" w:rsidTr="00BB6208">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8340950" w14:textId="77777777" w:rsidR="00B31243" w:rsidRPr="00864B3D" w:rsidRDefault="00B31243" w:rsidP="00BB6208">
            <w:pPr>
              <w:spacing w:after="120"/>
              <w:rPr>
                <w:rFonts w:ascii="Arial" w:hAnsi="Arial" w:cs="Arial"/>
              </w:rPr>
            </w:pPr>
            <w:r w:rsidRPr="00864B3D">
              <w:rPr>
                <w:rFonts w:ascii="Arial" w:hAnsi="Arial" w:cs="Arial"/>
              </w:rPr>
              <w:t>No.</w:t>
            </w:r>
          </w:p>
        </w:tc>
        <w:tc>
          <w:tcPr>
            <w:tcW w:w="9073" w:type="dxa"/>
            <w:gridSpan w:val="2"/>
            <w:shd w:val="clear" w:color="auto" w:fill="005191"/>
          </w:tcPr>
          <w:p w14:paraId="3F562126" w14:textId="335110AE" w:rsidR="00B31243" w:rsidRPr="00864B3D" w:rsidRDefault="00B31243" w:rsidP="00BB6208">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31243" w:rsidRPr="00864B3D" w14:paraId="2689B950" w14:textId="77777777" w:rsidTr="00BB6208">
        <w:tc>
          <w:tcPr>
            <w:tcW w:w="1133" w:type="dxa"/>
            <w:shd w:val="clear" w:color="auto" w:fill="F2F2F2" w:themeFill="background1" w:themeFillShade="F2"/>
          </w:tcPr>
          <w:p w14:paraId="1EA3F498" w14:textId="581B3BA6" w:rsidR="00B31243" w:rsidRPr="00864B3D" w:rsidDel="003524F7" w:rsidRDefault="00A93241" w:rsidP="00BB6208">
            <w:pPr>
              <w:rPr>
                <w:rFonts w:ascii="Arial" w:hAnsi="Arial" w:cs="Arial"/>
              </w:rPr>
            </w:pPr>
            <w:r w:rsidRPr="00864B3D">
              <w:rPr>
                <w:rFonts w:ascii="Arial" w:hAnsi="Arial" w:cs="Arial"/>
                <w:b/>
              </w:rPr>
              <w:t>O1.7</w:t>
            </w:r>
          </w:p>
        </w:tc>
        <w:tc>
          <w:tcPr>
            <w:tcW w:w="8203" w:type="dxa"/>
            <w:shd w:val="clear" w:color="auto" w:fill="F2F2F2" w:themeFill="background1" w:themeFillShade="F2"/>
          </w:tcPr>
          <w:p w14:paraId="12EB2D4F" w14:textId="7A26AF7C" w:rsidR="00B31243" w:rsidRPr="00864B3D" w:rsidRDefault="009858D0" w:rsidP="00BB6208">
            <w:pPr>
              <w:rPr>
                <w:rFonts w:ascii="Arial" w:hAnsi="Arial" w:cs="Arial"/>
                <w:b/>
                <w:bCs/>
                <w:color w:val="005191"/>
              </w:rPr>
            </w:pPr>
            <w:r w:rsidRPr="00864B3D">
              <w:rPr>
                <w:rFonts w:ascii="Arial" w:hAnsi="Arial" w:cs="Arial"/>
                <w:b/>
                <w:bCs/>
              </w:rPr>
              <w:t>Demonstrates effective clinical decision-making, diagnosis, evaluation and makes appropriate and timely referral, where this is needed to meet a patient’s needs.</w:t>
            </w:r>
          </w:p>
        </w:tc>
        <w:tc>
          <w:tcPr>
            <w:tcW w:w="870" w:type="dxa"/>
            <w:shd w:val="clear" w:color="auto" w:fill="F2F2F2" w:themeFill="background1" w:themeFillShade="F2"/>
          </w:tcPr>
          <w:p w14:paraId="6335EB1E" w14:textId="3C38428D" w:rsidR="00B31243" w:rsidRPr="00864B3D" w:rsidRDefault="00A93241" w:rsidP="00BB6208">
            <w:pPr>
              <w:rPr>
                <w:rFonts w:ascii="Arial" w:hAnsi="Arial" w:cs="Arial"/>
                <w:b/>
                <w:bCs/>
                <w:color w:val="005191"/>
              </w:rPr>
            </w:pPr>
            <w:r w:rsidRPr="00864B3D">
              <w:rPr>
                <w:rFonts w:ascii="Arial" w:hAnsi="Arial" w:cs="Arial"/>
                <w:b/>
                <w:bCs/>
                <w:color w:val="000000" w:themeColor="text1"/>
              </w:rPr>
              <w:t>DOES</w:t>
            </w:r>
          </w:p>
        </w:tc>
      </w:tr>
      <w:tr w:rsidR="00B31243" w:rsidRPr="00864B3D" w14:paraId="190205C0" w14:textId="77777777" w:rsidTr="00BB6208">
        <w:tc>
          <w:tcPr>
            <w:tcW w:w="10206" w:type="dxa"/>
            <w:gridSpan w:val="3"/>
            <w:shd w:val="clear" w:color="auto" w:fill="F2F2F2" w:themeFill="background1" w:themeFillShade="F2"/>
          </w:tcPr>
          <w:p w14:paraId="0C96FC9F" w14:textId="574CE7AC"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76608FA"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0730E8D" w14:textId="77777777" w:rsidR="00B31243" w:rsidRPr="00864B3D" w:rsidRDefault="00B31243" w:rsidP="00BB6208">
            <w:pPr>
              <w:rPr>
                <w:rFonts w:ascii="Arial" w:hAnsi="Arial" w:cs="Arial"/>
                <w:i/>
                <w:iCs/>
                <w:color w:val="005191"/>
              </w:rPr>
            </w:pPr>
          </w:p>
        </w:tc>
      </w:tr>
      <w:tr w:rsidR="00B31243" w:rsidRPr="00864B3D" w14:paraId="210863DC" w14:textId="77777777" w:rsidTr="00BB6208">
        <w:tc>
          <w:tcPr>
            <w:tcW w:w="10206" w:type="dxa"/>
            <w:gridSpan w:val="3"/>
            <w:shd w:val="clear" w:color="auto" w:fill="F2F2F2" w:themeFill="background1" w:themeFillShade="F2"/>
          </w:tcPr>
          <w:p w14:paraId="7DA35802" w14:textId="77777777" w:rsidR="00B31243" w:rsidRPr="00864B3D" w:rsidRDefault="00B31243" w:rsidP="00BB6208">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E744CF1" w14:textId="77777777" w:rsidR="00B31243" w:rsidRPr="00864B3D" w:rsidRDefault="00B31243" w:rsidP="00BB6208">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EB8C272" w14:textId="77777777" w:rsidR="00B31243" w:rsidRPr="00864B3D" w:rsidRDefault="00B31243" w:rsidP="00BB6208">
            <w:pPr>
              <w:autoSpaceDE w:val="0"/>
              <w:autoSpaceDN w:val="0"/>
              <w:textAlignment w:val="center"/>
              <w:rPr>
                <w:rFonts w:ascii="Arial" w:eastAsia="Times New Roman" w:hAnsi="Arial" w:cs="Arial"/>
                <w:b/>
              </w:rPr>
            </w:pPr>
          </w:p>
        </w:tc>
      </w:tr>
    </w:tbl>
    <w:p w14:paraId="65A59DC4" w14:textId="496CED5F" w:rsidR="006F1D34" w:rsidRPr="00864B3D" w:rsidRDefault="006F1D34" w:rsidP="004062CB">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BA4499" w:rsidRPr="00864B3D" w14:paraId="790F40AE"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1A4212A" w14:textId="77777777" w:rsidR="00BA4499" w:rsidRPr="00864B3D" w:rsidRDefault="00BA4499"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309902DA" w14:textId="31121C22" w:rsidR="00BA4499" w:rsidRPr="00864B3D" w:rsidRDefault="00BA4499" w:rsidP="00185A81">
            <w:pPr>
              <w:spacing w:after="120"/>
              <w:rPr>
                <w:rFonts w:ascii="Arial" w:hAnsi="Arial" w:cs="Arial"/>
              </w:rPr>
            </w:pPr>
            <w:r w:rsidRPr="00864B3D">
              <w:rPr>
                <w:rFonts w:ascii="Arial" w:hAnsi="Arial" w:cs="Arial"/>
              </w:rPr>
              <w:t xml:space="preserve">Category: </w:t>
            </w:r>
            <w:r w:rsidR="00007625" w:rsidRPr="00864B3D">
              <w:rPr>
                <w:rFonts w:ascii="Arial" w:hAnsi="Arial" w:cs="Arial"/>
              </w:rPr>
              <w:t xml:space="preserve"> Person Centred Care</w:t>
            </w:r>
          </w:p>
        </w:tc>
      </w:tr>
      <w:tr w:rsidR="00BA4499" w:rsidRPr="00864B3D" w14:paraId="6795E629" w14:textId="77777777" w:rsidTr="00185A81">
        <w:tc>
          <w:tcPr>
            <w:tcW w:w="1133" w:type="dxa"/>
            <w:shd w:val="clear" w:color="auto" w:fill="F2F2F2" w:themeFill="background1" w:themeFillShade="F2"/>
          </w:tcPr>
          <w:p w14:paraId="59314B18" w14:textId="50673CD9" w:rsidR="00BA4499" w:rsidRPr="00864B3D" w:rsidDel="003524F7" w:rsidRDefault="00A93241" w:rsidP="00185A81">
            <w:pPr>
              <w:rPr>
                <w:rFonts w:ascii="Arial" w:hAnsi="Arial" w:cs="Arial"/>
              </w:rPr>
            </w:pPr>
            <w:r w:rsidRPr="00864B3D">
              <w:rPr>
                <w:rFonts w:ascii="Arial" w:hAnsi="Arial" w:cs="Arial"/>
                <w:b/>
              </w:rPr>
              <w:t>O1.8</w:t>
            </w:r>
          </w:p>
        </w:tc>
        <w:tc>
          <w:tcPr>
            <w:tcW w:w="8203" w:type="dxa"/>
            <w:shd w:val="clear" w:color="auto" w:fill="F2F2F2" w:themeFill="background1" w:themeFillShade="F2"/>
          </w:tcPr>
          <w:p w14:paraId="531AC989" w14:textId="36DA935B" w:rsidR="00BA4499" w:rsidRPr="00864B3D" w:rsidRDefault="0090096A" w:rsidP="00185A81">
            <w:pPr>
              <w:rPr>
                <w:rFonts w:ascii="Arial" w:hAnsi="Arial" w:cs="Arial"/>
                <w:b/>
                <w:bCs/>
                <w:color w:val="005191"/>
              </w:rPr>
            </w:pPr>
            <w:r w:rsidRPr="00864B3D">
              <w:rPr>
                <w:rFonts w:ascii="Arial" w:hAnsi="Arial" w:cs="Arial"/>
                <w:b/>
                <w:bCs/>
              </w:rPr>
              <w:t>Refers and signposts as necessary to sight loss and other relevant health services.</w:t>
            </w:r>
          </w:p>
        </w:tc>
        <w:tc>
          <w:tcPr>
            <w:tcW w:w="870" w:type="dxa"/>
            <w:shd w:val="clear" w:color="auto" w:fill="F2F2F2" w:themeFill="background1" w:themeFillShade="F2"/>
          </w:tcPr>
          <w:p w14:paraId="45B2633D" w14:textId="32175DEB" w:rsidR="00BA4499" w:rsidRPr="00864B3D" w:rsidRDefault="00A93241" w:rsidP="00185A81">
            <w:pPr>
              <w:rPr>
                <w:rFonts w:ascii="Arial" w:hAnsi="Arial" w:cs="Arial"/>
                <w:b/>
                <w:bCs/>
                <w:color w:val="005191"/>
              </w:rPr>
            </w:pPr>
            <w:r w:rsidRPr="00864B3D">
              <w:rPr>
                <w:rFonts w:ascii="Arial" w:hAnsi="Arial" w:cs="Arial"/>
                <w:b/>
                <w:bCs/>
                <w:color w:val="000000" w:themeColor="text1"/>
              </w:rPr>
              <w:t>DOES</w:t>
            </w:r>
          </w:p>
        </w:tc>
      </w:tr>
      <w:tr w:rsidR="00BA4499" w:rsidRPr="00864B3D" w14:paraId="06F0A083" w14:textId="77777777" w:rsidTr="00185A81">
        <w:tc>
          <w:tcPr>
            <w:tcW w:w="10206" w:type="dxa"/>
            <w:gridSpan w:val="3"/>
            <w:shd w:val="clear" w:color="auto" w:fill="F2F2F2" w:themeFill="background1" w:themeFillShade="F2"/>
          </w:tcPr>
          <w:p w14:paraId="7CABAC46" w14:textId="01ADB072" w:rsidR="00BA4499" w:rsidRPr="00864B3D" w:rsidRDefault="00BA4499"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0FD0385" w14:textId="77777777" w:rsidR="00BA4499" w:rsidRPr="00864B3D" w:rsidRDefault="00BA4499"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57CFC86" w14:textId="77777777" w:rsidR="00BA4499" w:rsidRPr="00864B3D" w:rsidRDefault="00BA4499" w:rsidP="00185A81">
            <w:pPr>
              <w:rPr>
                <w:rFonts w:ascii="Arial" w:hAnsi="Arial" w:cs="Arial"/>
                <w:i/>
                <w:iCs/>
                <w:color w:val="005191"/>
              </w:rPr>
            </w:pPr>
          </w:p>
        </w:tc>
      </w:tr>
      <w:tr w:rsidR="00BA4499" w:rsidRPr="00864B3D" w14:paraId="379E605D" w14:textId="77777777" w:rsidTr="00185A81">
        <w:tc>
          <w:tcPr>
            <w:tcW w:w="10206" w:type="dxa"/>
            <w:gridSpan w:val="3"/>
            <w:shd w:val="clear" w:color="auto" w:fill="F2F2F2" w:themeFill="background1" w:themeFillShade="F2"/>
          </w:tcPr>
          <w:p w14:paraId="584A706B" w14:textId="77777777" w:rsidR="00BA4499" w:rsidRPr="00864B3D" w:rsidRDefault="00BA4499"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AC7A6DE" w14:textId="77777777" w:rsidR="00BA4499" w:rsidRPr="00864B3D" w:rsidRDefault="00BA4499"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8595F01" w14:textId="77777777" w:rsidR="00BA4499" w:rsidRPr="00864B3D" w:rsidRDefault="00BA4499" w:rsidP="00185A81">
            <w:pPr>
              <w:autoSpaceDE w:val="0"/>
              <w:autoSpaceDN w:val="0"/>
              <w:textAlignment w:val="center"/>
              <w:rPr>
                <w:rFonts w:ascii="Arial" w:eastAsia="Times New Roman" w:hAnsi="Arial" w:cs="Arial"/>
                <w:b/>
              </w:rPr>
            </w:pPr>
          </w:p>
        </w:tc>
      </w:tr>
    </w:tbl>
    <w:p w14:paraId="0EFFE421" w14:textId="76DD37D1" w:rsidR="00793434" w:rsidRPr="00864B3D" w:rsidRDefault="00882A51" w:rsidP="00882A51">
      <w:pPr>
        <w:pStyle w:val="Heading3"/>
        <w:rPr>
          <w:rFonts w:ascii="Arial" w:hAnsi="Arial" w:cs="Arial"/>
        </w:rPr>
      </w:pPr>
      <w:r w:rsidRPr="00864B3D">
        <w:rPr>
          <w:rFonts w:ascii="Arial" w:hAnsi="Arial" w:cs="Arial"/>
        </w:rPr>
        <w:br/>
      </w:r>
      <w:r w:rsidRPr="00864B3D">
        <w:rPr>
          <w:rFonts w:ascii="Arial" w:hAnsi="Arial" w:cs="Arial"/>
          <w:color w:val="2F5496" w:themeColor="accent1" w:themeShade="BF"/>
        </w:rPr>
        <w:t xml:space="preserve">2. </w:t>
      </w:r>
      <w:r w:rsidR="00E664C7" w:rsidRPr="00864B3D">
        <w:rPr>
          <w:rFonts w:ascii="Arial" w:hAnsi="Arial" w:cs="Arial"/>
          <w:color w:val="2F5496" w:themeColor="accent1" w:themeShade="BF"/>
        </w:rPr>
        <w:t>Communication</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1D1D03" w:rsidRPr="00864B3D" w14:paraId="11F2746F"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B3DED12" w14:textId="77777777" w:rsidR="001D1D03" w:rsidRPr="00864B3D" w:rsidRDefault="001D1D0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11BCC587" w14:textId="47710CA5" w:rsidR="001D1D03" w:rsidRPr="00864B3D" w:rsidRDefault="001D1D03" w:rsidP="00185A81">
            <w:pPr>
              <w:spacing w:after="120"/>
              <w:rPr>
                <w:rFonts w:ascii="Arial" w:hAnsi="Arial" w:cs="Arial"/>
              </w:rPr>
            </w:pPr>
            <w:r w:rsidRPr="00864B3D">
              <w:rPr>
                <w:rFonts w:ascii="Arial" w:hAnsi="Arial" w:cs="Arial"/>
              </w:rPr>
              <w:t>Category:</w:t>
            </w:r>
            <w:r w:rsidR="00007625" w:rsidRPr="00864B3D">
              <w:rPr>
                <w:rFonts w:ascii="Arial" w:hAnsi="Arial" w:cs="Arial"/>
              </w:rPr>
              <w:t xml:space="preserve"> Communication</w:t>
            </w:r>
          </w:p>
        </w:tc>
      </w:tr>
      <w:tr w:rsidR="001D1D03" w:rsidRPr="00864B3D" w14:paraId="2EC06AAB" w14:textId="77777777" w:rsidTr="00185A81">
        <w:tc>
          <w:tcPr>
            <w:tcW w:w="1133" w:type="dxa"/>
            <w:shd w:val="clear" w:color="auto" w:fill="F2F2F2" w:themeFill="background1" w:themeFillShade="F2"/>
          </w:tcPr>
          <w:p w14:paraId="1D697622" w14:textId="71B7C27A" w:rsidR="001D1D03" w:rsidRPr="00864B3D" w:rsidDel="003524F7" w:rsidRDefault="001D1D03" w:rsidP="00185A81">
            <w:pPr>
              <w:rPr>
                <w:rFonts w:ascii="Arial" w:hAnsi="Arial" w:cs="Arial"/>
              </w:rPr>
            </w:pPr>
            <w:r w:rsidRPr="00864B3D">
              <w:rPr>
                <w:rFonts w:ascii="Arial" w:hAnsi="Arial" w:cs="Arial"/>
                <w:b/>
              </w:rPr>
              <w:t>O</w:t>
            </w:r>
            <w:r w:rsidR="00C07F19" w:rsidRPr="00864B3D">
              <w:rPr>
                <w:rFonts w:ascii="Arial" w:hAnsi="Arial" w:cs="Arial"/>
                <w:b/>
              </w:rPr>
              <w:t>2.1</w:t>
            </w:r>
          </w:p>
        </w:tc>
        <w:tc>
          <w:tcPr>
            <w:tcW w:w="8203" w:type="dxa"/>
            <w:shd w:val="clear" w:color="auto" w:fill="F2F2F2" w:themeFill="background1" w:themeFillShade="F2"/>
          </w:tcPr>
          <w:p w14:paraId="71E5A57B" w14:textId="016A8087" w:rsidR="001D1D03" w:rsidRPr="00864B3D" w:rsidRDefault="001438C3" w:rsidP="00185A81">
            <w:pPr>
              <w:rPr>
                <w:rFonts w:ascii="Arial" w:hAnsi="Arial" w:cs="Arial"/>
                <w:b/>
                <w:bCs/>
                <w:color w:val="005191"/>
              </w:rPr>
            </w:pPr>
            <w:r w:rsidRPr="00864B3D">
              <w:rPr>
                <w:rFonts w:ascii="Arial" w:hAnsi="Arial" w:cs="Arial"/>
                <w:b/>
                <w:bCs/>
              </w:rPr>
              <w:t>Conducts communications in a sensitive and supportive manner adapting their communication approach and style to meet the needs of patients, carers, health and care colleagues and the public.</w:t>
            </w:r>
          </w:p>
        </w:tc>
        <w:tc>
          <w:tcPr>
            <w:tcW w:w="870" w:type="dxa"/>
            <w:shd w:val="clear" w:color="auto" w:fill="F2F2F2" w:themeFill="background1" w:themeFillShade="F2"/>
          </w:tcPr>
          <w:p w14:paraId="120A4331" w14:textId="77777777" w:rsidR="001D1D03" w:rsidRPr="00864B3D" w:rsidRDefault="001D1D03" w:rsidP="00185A81">
            <w:pPr>
              <w:rPr>
                <w:rFonts w:ascii="Arial" w:hAnsi="Arial" w:cs="Arial"/>
                <w:b/>
                <w:bCs/>
                <w:color w:val="005191"/>
              </w:rPr>
            </w:pPr>
            <w:r w:rsidRPr="00864B3D">
              <w:rPr>
                <w:rFonts w:ascii="Arial" w:hAnsi="Arial" w:cs="Arial"/>
                <w:b/>
                <w:bCs/>
                <w:color w:val="000000" w:themeColor="text1"/>
              </w:rPr>
              <w:t>DOES</w:t>
            </w:r>
          </w:p>
        </w:tc>
      </w:tr>
      <w:tr w:rsidR="001D1D03" w:rsidRPr="00864B3D" w14:paraId="2DAD54FE" w14:textId="77777777" w:rsidTr="00185A81">
        <w:tc>
          <w:tcPr>
            <w:tcW w:w="10206" w:type="dxa"/>
            <w:gridSpan w:val="3"/>
            <w:shd w:val="clear" w:color="auto" w:fill="F2F2F2" w:themeFill="background1" w:themeFillShade="F2"/>
          </w:tcPr>
          <w:p w14:paraId="26C900FB" w14:textId="7F56B8F6"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8377561"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29EB5B2" w14:textId="77777777" w:rsidR="001D1D03" w:rsidRPr="00864B3D" w:rsidRDefault="001D1D03" w:rsidP="00185A81">
            <w:pPr>
              <w:rPr>
                <w:rFonts w:ascii="Arial" w:hAnsi="Arial" w:cs="Arial"/>
                <w:i/>
                <w:iCs/>
                <w:color w:val="005191"/>
              </w:rPr>
            </w:pPr>
          </w:p>
        </w:tc>
      </w:tr>
      <w:tr w:rsidR="001D1D03" w:rsidRPr="00864B3D" w14:paraId="144AE44F" w14:textId="77777777" w:rsidTr="00185A81">
        <w:tc>
          <w:tcPr>
            <w:tcW w:w="10206" w:type="dxa"/>
            <w:gridSpan w:val="3"/>
            <w:shd w:val="clear" w:color="auto" w:fill="F2F2F2" w:themeFill="background1" w:themeFillShade="F2"/>
          </w:tcPr>
          <w:p w14:paraId="6DA25A41"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86D627B"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767CDB1" w14:textId="77777777" w:rsidR="001D1D03" w:rsidRPr="00864B3D" w:rsidRDefault="001D1D03" w:rsidP="00185A81">
            <w:pPr>
              <w:autoSpaceDE w:val="0"/>
              <w:autoSpaceDN w:val="0"/>
              <w:textAlignment w:val="center"/>
              <w:rPr>
                <w:rFonts w:ascii="Arial" w:eastAsia="Times New Roman" w:hAnsi="Arial" w:cs="Arial"/>
                <w:b/>
              </w:rPr>
            </w:pPr>
          </w:p>
        </w:tc>
      </w:tr>
    </w:tbl>
    <w:p w14:paraId="5A90ACB1" w14:textId="77777777" w:rsidR="001D1D03" w:rsidRPr="00864B3D" w:rsidRDefault="001D1D0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53"/>
        <w:gridCol w:w="1136"/>
      </w:tblGrid>
      <w:tr w:rsidR="001D1D03" w:rsidRPr="00864B3D" w14:paraId="0AA1830D"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7640E05" w14:textId="77777777" w:rsidR="001D1D03" w:rsidRPr="00864B3D" w:rsidRDefault="001D1D03"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247A8087" w14:textId="7DF1A25D" w:rsidR="001D1D03" w:rsidRPr="00864B3D" w:rsidRDefault="001D1D03" w:rsidP="00185A81">
            <w:pPr>
              <w:spacing w:after="120"/>
              <w:rPr>
                <w:rFonts w:ascii="Arial" w:hAnsi="Arial" w:cs="Arial"/>
              </w:rPr>
            </w:pPr>
            <w:r w:rsidRPr="00864B3D">
              <w:rPr>
                <w:rFonts w:ascii="Arial" w:hAnsi="Arial" w:cs="Arial"/>
              </w:rPr>
              <w:t xml:space="preserve">Category: </w:t>
            </w:r>
            <w:r w:rsidR="00007625" w:rsidRPr="00864B3D">
              <w:rPr>
                <w:rFonts w:ascii="Arial" w:hAnsi="Arial" w:cs="Arial"/>
              </w:rPr>
              <w:t>Communication</w:t>
            </w:r>
          </w:p>
        </w:tc>
      </w:tr>
      <w:tr w:rsidR="00D60C35" w:rsidRPr="00864B3D" w14:paraId="64E06F54" w14:textId="77777777" w:rsidTr="00185A81">
        <w:tc>
          <w:tcPr>
            <w:tcW w:w="1133" w:type="dxa"/>
            <w:shd w:val="clear" w:color="auto" w:fill="F2F2F2" w:themeFill="background1" w:themeFillShade="F2"/>
          </w:tcPr>
          <w:p w14:paraId="712D528D" w14:textId="3997290D" w:rsidR="001D1D03" w:rsidRPr="00864B3D" w:rsidDel="003524F7" w:rsidRDefault="001D1D03" w:rsidP="00185A81">
            <w:pPr>
              <w:rPr>
                <w:rFonts w:ascii="Arial" w:hAnsi="Arial" w:cs="Arial"/>
              </w:rPr>
            </w:pPr>
            <w:r w:rsidRPr="00864B3D">
              <w:rPr>
                <w:rFonts w:ascii="Arial" w:hAnsi="Arial" w:cs="Arial"/>
                <w:b/>
              </w:rPr>
              <w:t>O</w:t>
            </w:r>
            <w:r w:rsidR="00C07F19" w:rsidRPr="00864B3D">
              <w:rPr>
                <w:rFonts w:ascii="Arial" w:hAnsi="Arial" w:cs="Arial"/>
                <w:b/>
              </w:rPr>
              <w:t>2.2</w:t>
            </w:r>
          </w:p>
        </w:tc>
        <w:tc>
          <w:tcPr>
            <w:tcW w:w="8203" w:type="dxa"/>
            <w:shd w:val="clear" w:color="auto" w:fill="F2F2F2" w:themeFill="background1" w:themeFillShade="F2"/>
          </w:tcPr>
          <w:p w14:paraId="72C4DA57" w14:textId="1374BAB0" w:rsidR="001D1D03" w:rsidRPr="00864B3D" w:rsidRDefault="001438C3" w:rsidP="00185A81">
            <w:pPr>
              <w:rPr>
                <w:rFonts w:ascii="Arial" w:hAnsi="Arial" w:cs="Arial"/>
                <w:b/>
                <w:bCs/>
                <w:color w:val="005191"/>
              </w:rPr>
            </w:pPr>
            <w:r w:rsidRPr="00864B3D">
              <w:rPr>
                <w:rFonts w:ascii="Arial" w:hAnsi="Arial" w:cs="Arial"/>
                <w:b/>
                <w:bCs/>
              </w:rPr>
              <w:t>Acts upon non-verbal cues from patients or carers that could indicate discomfort, a lack of understanding or an inability to give informed consent.</w:t>
            </w:r>
          </w:p>
        </w:tc>
        <w:tc>
          <w:tcPr>
            <w:tcW w:w="870" w:type="dxa"/>
            <w:shd w:val="clear" w:color="auto" w:fill="F2F2F2" w:themeFill="background1" w:themeFillShade="F2"/>
          </w:tcPr>
          <w:p w14:paraId="04F923D6" w14:textId="3E1940A1" w:rsidR="001D1D03" w:rsidRPr="00864B3D" w:rsidRDefault="00F72E11" w:rsidP="00185A81">
            <w:pPr>
              <w:rPr>
                <w:rFonts w:ascii="Arial" w:hAnsi="Arial" w:cs="Arial"/>
                <w:b/>
                <w:bCs/>
                <w:color w:val="005191"/>
              </w:rPr>
            </w:pPr>
            <w:r w:rsidRPr="00864B3D">
              <w:rPr>
                <w:rFonts w:ascii="Arial" w:hAnsi="Arial" w:cs="Arial"/>
                <w:b/>
                <w:bCs/>
                <w:color w:val="000000" w:themeColor="text1"/>
              </w:rPr>
              <w:t>KNOWS HOW</w:t>
            </w:r>
          </w:p>
        </w:tc>
      </w:tr>
      <w:tr w:rsidR="001D1D03" w:rsidRPr="00864B3D" w14:paraId="3C838CF3" w14:textId="77777777" w:rsidTr="00185A81">
        <w:tc>
          <w:tcPr>
            <w:tcW w:w="10206" w:type="dxa"/>
            <w:gridSpan w:val="3"/>
            <w:shd w:val="clear" w:color="auto" w:fill="F2F2F2" w:themeFill="background1" w:themeFillShade="F2"/>
          </w:tcPr>
          <w:p w14:paraId="111BD843" w14:textId="3D02B460"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44447A5"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A7D85D1" w14:textId="77777777" w:rsidR="001D1D03" w:rsidRPr="00864B3D" w:rsidRDefault="001D1D03" w:rsidP="00185A81">
            <w:pPr>
              <w:rPr>
                <w:rFonts w:ascii="Arial" w:hAnsi="Arial" w:cs="Arial"/>
                <w:i/>
                <w:iCs/>
                <w:color w:val="005191"/>
              </w:rPr>
            </w:pPr>
          </w:p>
        </w:tc>
      </w:tr>
      <w:tr w:rsidR="001D1D03" w:rsidRPr="00864B3D" w14:paraId="64620E9E" w14:textId="77777777" w:rsidTr="00185A81">
        <w:tc>
          <w:tcPr>
            <w:tcW w:w="10206" w:type="dxa"/>
            <w:gridSpan w:val="3"/>
            <w:shd w:val="clear" w:color="auto" w:fill="F2F2F2" w:themeFill="background1" w:themeFillShade="F2"/>
          </w:tcPr>
          <w:p w14:paraId="1DC32105"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1D66F04"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A6DE11D" w14:textId="77777777" w:rsidR="001D1D03" w:rsidRPr="00864B3D" w:rsidRDefault="001D1D03" w:rsidP="00185A81">
            <w:pPr>
              <w:autoSpaceDE w:val="0"/>
              <w:autoSpaceDN w:val="0"/>
              <w:textAlignment w:val="center"/>
              <w:rPr>
                <w:rFonts w:ascii="Arial" w:eastAsia="Times New Roman" w:hAnsi="Arial" w:cs="Arial"/>
                <w:b/>
              </w:rPr>
            </w:pPr>
          </w:p>
        </w:tc>
      </w:tr>
    </w:tbl>
    <w:p w14:paraId="50BD4099" w14:textId="77777777" w:rsidR="001D1D03" w:rsidRPr="00864B3D" w:rsidRDefault="001D1D0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1D1D03" w:rsidRPr="00864B3D" w14:paraId="39A40CDE"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A888D07" w14:textId="77777777" w:rsidR="001D1D03" w:rsidRPr="00864B3D" w:rsidRDefault="001D1D0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3972CF1" w14:textId="49E8C6CA" w:rsidR="001D1D03" w:rsidRPr="00864B3D" w:rsidRDefault="001D1D03" w:rsidP="00185A81">
            <w:pPr>
              <w:spacing w:after="120"/>
              <w:rPr>
                <w:rFonts w:ascii="Arial" w:hAnsi="Arial" w:cs="Arial"/>
              </w:rPr>
            </w:pPr>
            <w:r w:rsidRPr="00864B3D">
              <w:rPr>
                <w:rFonts w:ascii="Arial" w:hAnsi="Arial" w:cs="Arial"/>
              </w:rPr>
              <w:t xml:space="preserve">Category: </w:t>
            </w:r>
            <w:r w:rsidR="00007625" w:rsidRPr="00864B3D">
              <w:rPr>
                <w:rFonts w:ascii="Arial" w:hAnsi="Arial" w:cs="Arial"/>
              </w:rPr>
              <w:t>Communication</w:t>
            </w:r>
          </w:p>
        </w:tc>
      </w:tr>
      <w:tr w:rsidR="001D1D03" w:rsidRPr="00864B3D" w14:paraId="723948CB" w14:textId="77777777" w:rsidTr="00185A81">
        <w:tc>
          <w:tcPr>
            <w:tcW w:w="1133" w:type="dxa"/>
            <w:shd w:val="clear" w:color="auto" w:fill="F2F2F2" w:themeFill="background1" w:themeFillShade="F2"/>
          </w:tcPr>
          <w:p w14:paraId="658E6907" w14:textId="7D7712D2" w:rsidR="001D1D03" w:rsidRPr="00864B3D" w:rsidDel="003524F7" w:rsidRDefault="001D1D03" w:rsidP="00185A81">
            <w:pPr>
              <w:rPr>
                <w:rFonts w:ascii="Arial" w:hAnsi="Arial" w:cs="Arial"/>
              </w:rPr>
            </w:pPr>
            <w:r w:rsidRPr="00864B3D">
              <w:rPr>
                <w:rFonts w:ascii="Arial" w:hAnsi="Arial" w:cs="Arial"/>
                <w:b/>
              </w:rPr>
              <w:t>O</w:t>
            </w:r>
            <w:r w:rsidR="00C07F19" w:rsidRPr="00864B3D">
              <w:rPr>
                <w:rFonts w:ascii="Arial" w:hAnsi="Arial" w:cs="Arial"/>
                <w:b/>
              </w:rPr>
              <w:t>2.3</w:t>
            </w:r>
          </w:p>
        </w:tc>
        <w:tc>
          <w:tcPr>
            <w:tcW w:w="8203" w:type="dxa"/>
            <w:shd w:val="clear" w:color="auto" w:fill="F2F2F2" w:themeFill="background1" w:themeFillShade="F2"/>
          </w:tcPr>
          <w:p w14:paraId="23601D38" w14:textId="37DF1495" w:rsidR="001D1D03" w:rsidRPr="00864B3D" w:rsidRDefault="001438C3" w:rsidP="00185A81">
            <w:pPr>
              <w:rPr>
                <w:rFonts w:ascii="Arial" w:hAnsi="Arial" w:cs="Arial"/>
                <w:b/>
                <w:bCs/>
                <w:color w:val="005191"/>
              </w:rPr>
            </w:pPr>
            <w:r w:rsidRPr="00864B3D">
              <w:rPr>
                <w:rFonts w:ascii="Arial" w:hAnsi="Arial" w:cs="Arial"/>
                <w:b/>
                <w:bCs/>
              </w:rPr>
              <w:t>Communicates effectively within a multi-disciplinary healthcare team and works collaboratively for the benefit of the patient.</w:t>
            </w:r>
          </w:p>
        </w:tc>
        <w:tc>
          <w:tcPr>
            <w:tcW w:w="870" w:type="dxa"/>
            <w:shd w:val="clear" w:color="auto" w:fill="F2F2F2" w:themeFill="background1" w:themeFillShade="F2"/>
          </w:tcPr>
          <w:p w14:paraId="394DA17F" w14:textId="77777777" w:rsidR="001D1D03" w:rsidRPr="00864B3D" w:rsidRDefault="001D1D03" w:rsidP="00185A81">
            <w:pPr>
              <w:rPr>
                <w:rFonts w:ascii="Arial" w:hAnsi="Arial" w:cs="Arial"/>
                <w:b/>
                <w:bCs/>
                <w:color w:val="005191"/>
              </w:rPr>
            </w:pPr>
            <w:r w:rsidRPr="00864B3D">
              <w:rPr>
                <w:rFonts w:ascii="Arial" w:hAnsi="Arial" w:cs="Arial"/>
                <w:b/>
                <w:bCs/>
                <w:color w:val="000000" w:themeColor="text1"/>
              </w:rPr>
              <w:t>DOES</w:t>
            </w:r>
          </w:p>
        </w:tc>
      </w:tr>
      <w:tr w:rsidR="001D1D03" w:rsidRPr="00864B3D" w14:paraId="75353D5B" w14:textId="77777777" w:rsidTr="00185A81">
        <w:tc>
          <w:tcPr>
            <w:tcW w:w="10206" w:type="dxa"/>
            <w:gridSpan w:val="3"/>
            <w:shd w:val="clear" w:color="auto" w:fill="F2F2F2" w:themeFill="background1" w:themeFillShade="F2"/>
          </w:tcPr>
          <w:p w14:paraId="1AAA94C6" w14:textId="2BCE8CC9"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D1A41AE"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3566A35" w14:textId="77777777" w:rsidR="001D1D03" w:rsidRPr="00864B3D" w:rsidRDefault="001D1D03" w:rsidP="00185A81">
            <w:pPr>
              <w:rPr>
                <w:rFonts w:ascii="Arial" w:hAnsi="Arial" w:cs="Arial"/>
                <w:i/>
                <w:iCs/>
                <w:color w:val="005191"/>
              </w:rPr>
            </w:pPr>
          </w:p>
        </w:tc>
      </w:tr>
      <w:tr w:rsidR="001D1D03" w:rsidRPr="00864B3D" w14:paraId="41EC3BCD" w14:textId="77777777" w:rsidTr="00185A81">
        <w:tc>
          <w:tcPr>
            <w:tcW w:w="10206" w:type="dxa"/>
            <w:gridSpan w:val="3"/>
            <w:shd w:val="clear" w:color="auto" w:fill="F2F2F2" w:themeFill="background1" w:themeFillShade="F2"/>
          </w:tcPr>
          <w:p w14:paraId="167FBE8D"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DBDEFAE"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AA0B27D" w14:textId="77777777" w:rsidR="001D1D03" w:rsidRPr="00864B3D" w:rsidRDefault="001D1D03" w:rsidP="00185A81">
            <w:pPr>
              <w:autoSpaceDE w:val="0"/>
              <w:autoSpaceDN w:val="0"/>
              <w:textAlignment w:val="center"/>
              <w:rPr>
                <w:rFonts w:ascii="Arial" w:eastAsia="Times New Roman" w:hAnsi="Arial" w:cs="Arial"/>
                <w:b/>
              </w:rPr>
            </w:pPr>
          </w:p>
        </w:tc>
      </w:tr>
    </w:tbl>
    <w:p w14:paraId="231D6F28" w14:textId="77777777" w:rsidR="001D1D03" w:rsidRPr="00864B3D" w:rsidRDefault="001D1D0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1D1D03" w:rsidRPr="00864B3D" w14:paraId="0D050B32"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EA57D90" w14:textId="77777777" w:rsidR="001D1D03" w:rsidRPr="00864B3D" w:rsidRDefault="001D1D0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4DCEAE64" w14:textId="1027F916" w:rsidR="001D1D03" w:rsidRPr="00864B3D" w:rsidRDefault="001D1D03" w:rsidP="00185A81">
            <w:pPr>
              <w:spacing w:after="120"/>
              <w:rPr>
                <w:rFonts w:ascii="Arial" w:hAnsi="Arial" w:cs="Arial"/>
              </w:rPr>
            </w:pPr>
            <w:r w:rsidRPr="00864B3D">
              <w:rPr>
                <w:rFonts w:ascii="Arial" w:hAnsi="Arial" w:cs="Arial"/>
              </w:rPr>
              <w:t>Category:</w:t>
            </w:r>
            <w:r w:rsidR="00007625" w:rsidRPr="00864B3D">
              <w:rPr>
                <w:rFonts w:ascii="Arial" w:hAnsi="Arial" w:cs="Arial"/>
              </w:rPr>
              <w:t xml:space="preserve"> Communication</w:t>
            </w:r>
          </w:p>
        </w:tc>
      </w:tr>
      <w:tr w:rsidR="001D1D03" w:rsidRPr="00864B3D" w14:paraId="160D9B02" w14:textId="77777777" w:rsidTr="00185A81">
        <w:tc>
          <w:tcPr>
            <w:tcW w:w="1133" w:type="dxa"/>
            <w:shd w:val="clear" w:color="auto" w:fill="F2F2F2" w:themeFill="background1" w:themeFillShade="F2"/>
          </w:tcPr>
          <w:p w14:paraId="158B40FA" w14:textId="16089973" w:rsidR="001D1D03" w:rsidRPr="00864B3D" w:rsidDel="003524F7" w:rsidRDefault="001D1D03" w:rsidP="00185A81">
            <w:pPr>
              <w:rPr>
                <w:rFonts w:ascii="Arial" w:hAnsi="Arial" w:cs="Arial"/>
              </w:rPr>
            </w:pPr>
            <w:r w:rsidRPr="00864B3D">
              <w:rPr>
                <w:rFonts w:ascii="Arial" w:hAnsi="Arial" w:cs="Arial"/>
                <w:b/>
              </w:rPr>
              <w:t>O</w:t>
            </w:r>
            <w:r w:rsidR="00C07F19" w:rsidRPr="00864B3D">
              <w:rPr>
                <w:rFonts w:ascii="Arial" w:hAnsi="Arial" w:cs="Arial"/>
                <w:b/>
              </w:rPr>
              <w:t>2.4</w:t>
            </w:r>
          </w:p>
        </w:tc>
        <w:tc>
          <w:tcPr>
            <w:tcW w:w="8203" w:type="dxa"/>
            <w:shd w:val="clear" w:color="auto" w:fill="F2F2F2" w:themeFill="background1" w:themeFillShade="F2"/>
          </w:tcPr>
          <w:p w14:paraId="1A48790F" w14:textId="62B8929E" w:rsidR="001D1D03" w:rsidRPr="00864B3D" w:rsidRDefault="001438C3" w:rsidP="00185A81">
            <w:pPr>
              <w:rPr>
                <w:rFonts w:ascii="Arial" w:hAnsi="Arial" w:cs="Arial"/>
                <w:b/>
                <w:bCs/>
                <w:color w:val="005191"/>
              </w:rPr>
            </w:pPr>
            <w:r w:rsidRPr="00864B3D">
              <w:rPr>
                <w:rFonts w:ascii="Arial" w:hAnsi="Arial" w:cs="Arial"/>
                <w:b/>
                <w:bCs/>
              </w:rPr>
              <w:t>Critically reflects on how they communicate with a range of people and uses this reflection to improve interactions with others.</w:t>
            </w:r>
          </w:p>
        </w:tc>
        <w:tc>
          <w:tcPr>
            <w:tcW w:w="870" w:type="dxa"/>
            <w:shd w:val="clear" w:color="auto" w:fill="F2F2F2" w:themeFill="background1" w:themeFillShade="F2"/>
          </w:tcPr>
          <w:p w14:paraId="6958FDCD" w14:textId="77777777" w:rsidR="001D1D03" w:rsidRPr="00864B3D" w:rsidRDefault="001D1D03" w:rsidP="00185A81">
            <w:pPr>
              <w:rPr>
                <w:rFonts w:ascii="Arial" w:hAnsi="Arial" w:cs="Arial"/>
                <w:b/>
                <w:bCs/>
                <w:color w:val="005191"/>
              </w:rPr>
            </w:pPr>
            <w:r w:rsidRPr="00864B3D">
              <w:rPr>
                <w:rFonts w:ascii="Arial" w:hAnsi="Arial" w:cs="Arial"/>
                <w:b/>
                <w:bCs/>
                <w:color w:val="000000" w:themeColor="text1"/>
              </w:rPr>
              <w:t>DOES</w:t>
            </w:r>
          </w:p>
        </w:tc>
      </w:tr>
      <w:tr w:rsidR="001D1D03" w:rsidRPr="00864B3D" w14:paraId="13B70819" w14:textId="77777777" w:rsidTr="00185A81">
        <w:tc>
          <w:tcPr>
            <w:tcW w:w="10206" w:type="dxa"/>
            <w:gridSpan w:val="3"/>
            <w:shd w:val="clear" w:color="auto" w:fill="F2F2F2" w:themeFill="background1" w:themeFillShade="F2"/>
          </w:tcPr>
          <w:p w14:paraId="23006708" w14:textId="2DFBC08E"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17D666F"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2CFA9EF" w14:textId="77777777" w:rsidR="001D1D03" w:rsidRPr="00864B3D" w:rsidRDefault="001D1D03" w:rsidP="00185A81">
            <w:pPr>
              <w:rPr>
                <w:rFonts w:ascii="Arial" w:hAnsi="Arial" w:cs="Arial"/>
                <w:i/>
                <w:iCs/>
                <w:color w:val="005191"/>
              </w:rPr>
            </w:pPr>
          </w:p>
        </w:tc>
      </w:tr>
      <w:tr w:rsidR="001D1D03" w:rsidRPr="00864B3D" w14:paraId="7CE0864A" w14:textId="77777777" w:rsidTr="00185A81">
        <w:tc>
          <w:tcPr>
            <w:tcW w:w="10206" w:type="dxa"/>
            <w:gridSpan w:val="3"/>
            <w:shd w:val="clear" w:color="auto" w:fill="F2F2F2" w:themeFill="background1" w:themeFillShade="F2"/>
          </w:tcPr>
          <w:p w14:paraId="6FBE6B7D"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72E9464"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0FFB571" w14:textId="77777777" w:rsidR="001D1D03" w:rsidRPr="00864B3D" w:rsidRDefault="001D1D03" w:rsidP="00185A81">
            <w:pPr>
              <w:autoSpaceDE w:val="0"/>
              <w:autoSpaceDN w:val="0"/>
              <w:textAlignment w:val="center"/>
              <w:rPr>
                <w:rFonts w:ascii="Arial" w:eastAsia="Times New Roman" w:hAnsi="Arial" w:cs="Arial"/>
                <w:b/>
              </w:rPr>
            </w:pPr>
          </w:p>
        </w:tc>
      </w:tr>
    </w:tbl>
    <w:p w14:paraId="3525C37D" w14:textId="2948535A" w:rsidR="00E664C7" w:rsidRPr="00864B3D" w:rsidRDefault="00CC69AB" w:rsidP="00882A51">
      <w:pPr>
        <w:pStyle w:val="Heading3"/>
        <w:rPr>
          <w:rFonts w:ascii="Arial" w:hAnsi="Arial" w:cs="Arial"/>
        </w:rPr>
      </w:pPr>
      <w:r w:rsidRPr="00864B3D">
        <w:rPr>
          <w:rFonts w:ascii="Arial" w:hAnsi="Arial" w:cs="Arial"/>
          <w:shd w:val="clear" w:color="auto" w:fill="F8F8F8"/>
        </w:rPr>
        <w:br/>
      </w:r>
      <w:r w:rsidRPr="00864B3D">
        <w:rPr>
          <w:rFonts w:ascii="Arial" w:hAnsi="Arial" w:cs="Arial"/>
          <w:color w:val="2F5496" w:themeColor="accent1" w:themeShade="BF"/>
        </w:rPr>
        <w:t xml:space="preserve">3. Clinical Practice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1D1D03" w:rsidRPr="00864B3D" w14:paraId="78F6E365"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50B5C81" w14:textId="77777777" w:rsidR="001D1D03" w:rsidRPr="00864B3D" w:rsidRDefault="001D1D0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FE89707" w14:textId="69BE7E23" w:rsidR="001D1D03" w:rsidRPr="00864B3D" w:rsidRDefault="001D1D03" w:rsidP="00185A81">
            <w:pPr>
              <w:spacing w:after="120"/>
              <w:rPr>
                <w:rFonts w:ascii="Arial" w:hAnsi="Arial" w:cs="Arial"/>
              </w:rPr>
            </w:pPr>
            <w:r w:rsidRPr="00864B3D">
              <w:rPr>
                <w:rFonts w:ascii="Arial" w:hAnsi="Arial" w:cs="Arial"/>
              </w:rPr>
              <w:t xml:space="preserve">Category: </w:t>
            </w:r>
            <w:r w:rsidR="00007625" w:rsidRPr="00864B3D">
              <w:rPr>
                <w:rFonts w:ascii="Arial" w:hAnsi="Arial" w:cs="Arial"/>
              </w:rPr>
              <w:t>Clinical Practice</w:t>
            </w:r>
          </w:p>
        </w:tc>
      </w:tr>
      <w:tr w:rsidR="001D1D03" w:rsidRPr="00864B3D" w14:paraId="78148F3A" w14:textId="77777777" w:rsidTr="00185A81">
        <w:tc>
          <w:tcPr>
            <w:tcW w:w="1133" w:type="dxa"/>
            <w:shd w:val="clear" w:color="auto" w:fill="F2F2F2" w:themeFill="background1" w:themeFillShade="F2"/>
          </w:tcPr>
          <w:p w14:paraId="327EA390" w14:textId="01A8F0ED" w:rsidR="001D1D03" w:rsidRPr="00864B3D" w:rsidDel="003524F7" w:rsidRDefault="001D1D03" w:rsidP="00185A81">
            <w:pPr>
              <w:rPr>
                <w:rFonts w:ascii="Arial" w:hAnsi="Arial" w:cs="Arial"/>
              </w:rPr>
            </w:pPr>
            <w:r w:rsidRPr="00864B3D">
              <w:rPr>
                <w:rFonts w:ascii="Arial" w:hAnsi="Arial" w:cs="Arial"/>
                <w:b/>
              </w:rPr>
              <w:t>O</w:t>
            </w:r>
            <w:r w:rsidR="00965E64" w:rsidRPr="00864B3D">
              <w:rPr>
                <w:rFonts w:ascii="Arial" w:hAnsi="Arial" w:cs="Arial"/>
                <w:b/>
              </w:rPr>
              <w:t>3.1</w:t>
            </w:r>
          </w:p>
        </w:tc>
        <w:tc>
          <w:tcPr>
            <w:tcW w:w="8203" w:type="dxa"/>
            <w:shd w:val="clear" w:color="auto" w:fill="F2F2F2" w:themeFill="background1" w:themeFillShade="F2"/>
          </w:tcPr>
          <w:p w14:paraId="3F55872E" w14:textId="6A477BBB" w:rsidR="001D1D03" w:rsidRPr="00864B3D" w:rsidRDefault="001438C3" w:rsidP="00185A81">
            <w:pPr>
              <w:rPr>
                <w:rFonts w:ascii="Arial" w:hAnsi="Arial" w:cs="Arial"/>
                <w:b/>
                <w:bCs/>
                <w:color w:val="005191"/>
              </w:rPr>
            </w:pPr>
            <w:r w:rsidRPr="00864B3D">
              <w:rPr>
                <w:rFonts w:ascii="Arial" w:hAnsi="Arial" w:cs="Arial"/>
                <w:b/>
                <w:bCs/>
              </w:rPr>
              <w:t>Undertakes safe and appropriate ocular examinations using appropriate techniques and procedures to inform clinical decision-making within individual scope of practice.</w:t>
            </w:r>
          </w:p>
        </w:tc>
        <w:tc>
          <w:tcPr>
            <w:tcW w:w="870" w:type="dxa"/>
            <w:shd w:val="clear" w:color="auto" w:fill="F2F2F2" w:themeFill="background1" w:themeFillShade="F2"/>
          </w:tcPr>
          <w:p w14:paraId="4F2FCE92" w14:textId="77777777" w:rsidR="001D1D03" w:rsidRPr="00864B3D" w:rsidRDefault="001D1D03" w:rsidP="00185A81">
            <w:pPr>
              <w:rPr>
                <w:rFonts w:ascii="Arial" w:hAnsi="Arial" w:cs="Arial"/>
                <w:b/>
                <w:bCs/>
                <w:color w:val="005191"/>
              </w:rPr>
            </w:pPr>
            <w:r w:rsidRPr="00864B3D">
              <w:rPr>
                <w:rFonts w:ascii="Arial" w:hAnsi="Arial" w:cs="Arial"/>
                <w:b/>
                <w:bCs/>
                <w:color w:val="000000" w:themeColor="text1"/>
              </w:rPr>
              <w:t>DOES</w:t>
            </w:r>
          </w:p>
        </w:tc>
      </w:tr>
      <w:tr w:rsidR="001D1D03" w:rsidRPr="00864B3D" w14:paraId="02369B47" w14:textId="77777777" w:rsidTr="00185A81">
        <w:tc>
          <w:tcPr>
            <w:tcW w:w="10206" w:type="dxa"/>
            <w:gridSpan w:val="3"/>
            <w:shd w:val="clear" w:color="auto" w:fill="F2F2F2" w:themeFill="background1" w:themeFillShade="F2"/>
          </w:tcPr>
          <w:p w14:paraId="47C79C41" w14:textId="2E16D0A4"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FC250F0"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CA7F388" w14:textId="77777777" w:rsidR="001D1D03" w:rsidRPr="00864B3D" w:rsidRDefault="001D1D03" w:rsidP="00185A81">
            <w:pPr>
              <w:rPr>
                <w:rFonts w:ascii="Arial" w:hAnsi="Arial" w:cs="Arial"/>
                <w:i/>
                <w:iCs/>
                <w:color w:val="005191"/>
              </w:rPr>
            </w:pPr>
          </w:p>
        </w:tc>
      </w:tr>
      <w:tr w:rsidR="001D1D03" w:rsidRPr="00864B3D" w14:paraId="593366E6" w14:textId="77777777" w:rsidTr="00185A81">
        <w:tc>
          <w:tcPr>
            <w:tcW w:w="10206" w:type="dxa"/>
            <w:gridSpan w:val="3"/>
            <w:shd w:val="clear" w:color="auto" w:fill="F2F2F2" w:themeFill="background1" w:themeFillShade="F2"/>
          </w:tcPr>
          <w:p w14:paraId="03EF9171"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18AB5AB2"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0C32371" w14:textId="77777777" w:rsidR="001D1D03" w:rsidRPr="00864B3D" w:rsidRDefault="001D1D03" w:rsidP="00185A81">
            <w:pPr>
              <w:autoSpaceDE w:val="0"/>
              <w:autoSpaceDN w:val="0"/>
              <w:textAlignment w:val="center"/>
              <w:rPr>
                <w:rFonts w:ascii="Arial" w:eastAsia="Times New Roman" w:hAnsi="Arial" w:cs="Arial"/>
                <w:b/>
              </w:rPr>
            </w:pPr>
          </w:p>
        </w:tc>
      </w:tr>
    </w:tbl>
    <w:p w14:paraId="1B1063DB" w14:textId="77777777" w:rsidR="001D1D03" w:rsidRPr="00864B3D" w:rsidRDefault="001D1D0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1D1D03" w:rsidRPr="00864B3D" w14:paraId="660C1F35"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DF6B8E8" w14:textId="77777777" w:rsidR="001D1D03" w:rsidRPr="00864B3D" w:rsidRDefault="001D1D0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D209549" w14:textId="43E98A0E" w:rsidR="001D1D03" w:rsidRPr="00864B3D" w:rsidRDefault="001D1D03" w:rsidP="00185A81">
            <w:pPr>
              <w:spacing w:after="120"/>
              <w:rPr>
                <w:rFonts w:ascii="Arial" w:hAnsi="Arial" w:cs="Arial"/>
              </w:rPr>
            </w:pPr>
            <w:r w:rsidRPr="00864B3D">
              <w:rPr>
                <w:rFonts w:ascii="Arial" w:hAnsi="Arial" w:cs="Arial"/>
              </w:rPr>
              <w:t xml:space="preserve">Category: </w:t>
            </w:r>
            <w:r w:rsidR="00007625" w:rsidRPr="00864B3D">
              <w:rPr>
                <w:rFonts w:ascii="Arial" w:hAnsi="Arial" w:cs="Arial"/>
              </w:rPr>
              <w:t>Clinical Practice</w:t>
            </w:r>
          </w:p>
        </w:tc>
      </w:tr>
      <w:tr w:rsidR="001D1D03" w:rsidRPr="00864B3D" w14:paraId="6359B418" w14:textId="77777777" w:rsidTr="00185A81">
        <w:tc>
          <w:tcPr>
            <w:tcW w:w="1133" w:type="dxa"/>
            <w:shd w:val="clear" w:color="auto" w:fill="F2F2F2" w:themeFill="background1" w:themeFillShade="F2"/>
          </w:tcPr>
          <w:p w14:paraId="7A1620AC" w14:textId="194A10A2" w:rsidR="001D1D03" w:rsidRPr="00864B3D" w:rsidDel="003524F7" w:rsidRDefault="001D1D03" w:rsidP="00185A81">
            <w:pPr>
              <w:rPr>
                <w:rFonts w:ascii="Arial" w:hAnsi="Arial" w:cs="Arial"/>
              </w:rPr>
            </w:pPr>
            <w:r w:rsidRPr="00864B3D">
              <w:rPr>
                <w:rFonts w:ascii="Arial" w:hAnsi="Arial" w:cs="Arial"/>
                <w:b/>
              </w:rPr>
              <w:t>O</w:t>
            </w:r>
            <w:r w:rsidR="00323CFB" w:rsidRPr="00864B3D">
              <w:rPr>
                <w:rFonts w:ascii="Arial" w:hAnsi="Arial" w:cs="Arial"/>
                <w:b/>
              </w:rPr>
              <w:t>3.2</w:t>
            </w:r>
          </w:p>
        </w:tc>
        <w:tc>
          <w:tcPr>
            <w:tcW w:w="8203" w:type="dxa"/>
            <w:shd w:val="clear" w:color="auto" w:fill="F2F2F2" w:themeFill="background1" w:themeFillShade="F2"/>
          </w:tcPr>
          <w:p w14:paraId="3DF06051" w14:textId="1A3FE704" w:rsidR="001D1D03" w:rsidRPr="00864B3D" w:rsidRDefault="001438C3" w:rsidP="00185A81">
            <w:pPr>
              <w:rPr>
                <w:rFonts w:ascii="Arial" w:hAnsi="Arial" w:cs="Arial"/>
                <w:b/>
                <w:bCs/>
                <w:color w:val="005191"/>
              </w:rPr>
            </w:pPr>
            <w:r w:rsidRPr="00864B3D">
              <w:rPr>
                <w:rFonts w:ascii="Arial" w:hAnsi="Arial" w:cs="Arial"/>
                <w:b/>
                <w:bCs/>
              </w:rPr>
              <w:t>Engages with developments in research, including the critical appraisal of relevant and up-to-date evidence to inform clinical decision-making and improve quality of care.</w:t>
            </w:r>
          </w:p>
        </w:tc>
        <w:tc>
          <w:tcPr>
            <w:tcW w:w="870" w:type="dxa"/>
            <w:shd w:val="clear" w:color="auto" w:fill="F2F2F2" w:themeFill="background1" w:themeFillShade="F2"/>
          </w:tcPr>
          <w:p w14:paraId="49ABEAC0" w14:textId="77777777" w:rsidR="001D1D03" w:rsidRPr="00864B3D" w:rsidRDefault="001D1D03" w:rsidP="00185A81">
            <w:pPr>
              <w:rPr>
                <w:rFonts w:ascii="Arial" w:hAnsi="Arial" w:cs="Arial"/>
                <w:b/>
                <w:bCs/>
                <w:color w:val="005191"/>
              </w:rPr>
            </w:pPr>
            <w:r w:rsidRPr="00864B3D">
              <w:rPr>
                <w:rFonts w:ascii="Arial" w:hAnsi="Arial" w:cs="Arial"/>
                <w:b/>
                <w:bCs/>
                <w:color w:val="000000" w:themeColor="text1"/>
              </w:rPr>
              <w:t>DOES</w:t>
            </w:r>
          </w:p>
        </w:tc>
      </w:tr>
      <w:tr w:rsidR="001D1D03" w:rsidRPr="00864B3D" w14:paraId="5814C831" w14:textId="77777777" w:rsidTr="00185A81">
        <w:tc>
          <w:tcPr>
            <w:tcW w:w="10206" w:type="dxa"/>
            <w:gridSpan w:val="3"/>
            <w:shd w:val="clear" w:color="auto" w:fill="F2F2F2" w:themeFill="background1" w:themeFillShade="F2"/>
          </w:tcPr>
          <w:p w14:paraId="035EEF96" w14:textId="3C4F013D"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C1A126D"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F41BDA2" w14:textId="77777777" w:rsidR="001D1D03" w:rsidRPr="00864B3D" w:rsidRDefault="001D1D03" w:rsidP="00185A81">
            <w:pPr>
              <w:rPr>
                <w:rFonts w:ascii="Arial" w:hAnsi="Arial" w:cs="Arial"/>
                <w:i/>
                <w:iCs/>
                <w:color w:val="005191"/>
              </w:rPr>
            </w:pPr>
          </w:p>
        </w:tc>
      </w:tr>
      <w:tr w:rsidR="001D1D03" w:rsidRPr="00864B3D" w14:paraId="08825BD3" w14:textId="77777777" w:rsidTr="00185A81">
        <w:tc>
          <w:tcPr>
            <w:tcW w:w="10206" w:type="dxa"/>
            <w:gridSpan w:val="3"/>
            <w:shd w:val="clear" w:color="auto" w:fill="F2F2F2" w:themeFill="background1" w:themeFillShade="F2"/>
          </w:tcPr>
          <w:p w14:paraId="3050DF8F"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299D5009"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3143001" w14:textId="77777777" w:rsidR="001D1D03" w:rsidRPr="00864B3D" w:rsidRDefault="001D1D03" w:rsidP="00185A81">
            <w:pPr>
              <w:autoSpaceDE w:val="0"/>
              <w:autoSpaceDN w:val="0"/>
              <w:textAlignment w:val="center"/>
              <w:rPr>
                <w:rFonts w:ascii="Arial" w:eastAsia="Times New Roman" w:hAnsi="Arial" w:cs="Arial"/>
                <w:b/>
              </w:rPr>
            </w:pPr>
          </w:p>
        </w:tc>
      </w:tr>
    </w:tbl>
    <w:p w14:paraId="61108771" w14:textId="77777777" w:rsidR="001D1D03" w:rsidRPr="00864B3D" w:rsidRDefault="001D1D0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1D1D03" w:rsidRPr="00864B3D" w14:paraId="7A9BB296"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334EE99" w14:textId="77777777" w:rsidR="001D1D03" w:rsidRPr="00864B3D" w:rsidRDefault="001D1D0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0B2134F" w14:textId="37313402" w:rsidR="001D1D03" w:rsidRPr="00864B3D" w:rsidRDefault="001D1D03" w:rsidP="00185A81">
            <w:pPr>
              <w:spacing w:after="120"/>
              <w:rPr>
                <w:rFonts w:ascii="Arial" w:hAnsi="Arial" w:cs="Arial"/>
              </w:rPr>
            </w:pPr>
            <w:r w:rsidRPr="00864B3D">
              <w:rPr>
                <w:rFonts w:ascii="Arial" w:hAnsi="Arial" w:cs="Arial"/>
              </w:rPr>
              <w:t xml:space="preserve">Category: </w:t>
            </w:r>
            <w:r w:rsidR="007C4431" w:rsidRPr="00864B3D">
              <w:rPr>
                <w:rFonts w:ascii="Arial" w:hAnsi="Arial" w:cs="Arial"/>
              </w:rPr>
              <w:t>Clinical Practice</w:t>
            </w:r>
          </w:p>
        </w:tc>
      </w:tr>
      <w:tr w:rsidR="001D1D03" w:rsidRPr="00864B3D" w14:paraId="40A9AA76" w14:textId="77777777" w:rsidTr="00185A81">
        <w:tc>
          <w:tcPr>
            <w:tcW w:w="1133" w:type="dxa"/>
            <w:shd w:val="clear" w:color="auto" w:fill="F2F2F2" w:themeFill="background1" w:themeFillShade="F2"/>
          </w:tcPr>
          <w:p w14:paraId="421F0C1E" w14:textId="000706E9" w:rsidR="001D1D03" w:rsidRPr="00864B3D" w:rsidDel="003524F7" w:rsidRDefault="001D1D03" w:rsidP="00185A81">
            <w:pPr>
              <w:rPr>
                <w:rFonts w:ascii="Arial" w:hAnsi="Arial" w:cs="Arial"/>
              </w:rPr>
            </w:pPr>
            <w:r w:rsidRPr="00864B3D">
              <w:rPr>
                <w:rFonts w:ascii="Arial" w:hAnsi="Arial" w:cs="Arial"/>
                <w:b/>
              </w:rPr>
              <w:t>O</w:t>
            </w:r>
            <w:r w:rsidR="00323CFB" w:rsidRPr="00864B3D">
              <w:rPr>
                <w:rFonts w:ascii="Arial" w:hAnsi="Arial" w:cs="Arial"/>
                <w:b/>
              </w:rPr>
              <w:t>3.3</w:t>
            </w:r>
          </w:p>
        </w:tc>
        <w:tc>
          <w:tcPr>
            <w:tcW w:w="8203" w:type="dxa"/>
            <w:shd w:val="clear" w:color="auto" w:fill="F2F2F2" w:themeFill="background1" w:themeFillShade="F2"/>
          </w:tcPr>
          <w:p w14:paraId="3C20BCD5" w14:textId="70D4FE1D" w:rsidR="001D1D03" w:rsidRPr="00864B3D" w:rsidRDefault="001438C3" w:rsidP="00185A81">
            <w:pPr>
              <w:rPr>
                <w:rFonts w:ascii="Arial" w:hAnsi="Arial" w:cs="Arial"/>
                <w:b/>
                <w:bCs/>
                <w:color w:val="005191"/>
              </w:rPr>
            </w:pPr>
            <w:r w:rsidRPr="00864B3D">
              <w:rPr>
                <w:rFonts w:ascii="Arial" w:hAnsi="Arial" w:cs="Arial"/>
                <w:b/>
                <w:bCs/>
              </w:rPr>
              <w:t>Engages with technological advances in eye health and broader healthcare delivery and the significance of specific developments for enhancing patient outcomes and service delivery.</w:t>
            </w:r>
          </w:p>
        </w:tc>
        <w:tc>
          <w:tcPr>
            <w:tcW w:w="870" w:type="dxa"/>
            <w:shd w:val="clear" w:color="auto" w:fill="F2F2F2" w:themeFill="background1" w:themeFillShade="F2"/>
          </w:tcPr>
          <w:p w14:paraId="4EF8FA5D" w14:textId="77777777" w:rsidR="001D1D03" w:rsidRPr="00864B3D" w:rsidRDefault="001D1D03" w:rsidP="00185A81">
            <w:pPr>
              <w:rPr>
                <w:rFonts w:ascii="Arial" w:hAnsi="Arial" w:cs="Arial"/>
                <w:b/>
                <w:bCs/>
                <w:color w:val="005191"/>
              </w:rPr>
            </w:pPr>
            <w:r w:rsidRPr="00864B3D">
              <w:rPr>
                <w:rFonts w:ascii="Arial" w:hAnsi="Arial" w:cs="Arial"/>
                <w:b/>
                <w:bCs/>
                <w:color w:val="000000" w:themeColor="text1"/>
              </w:rPr>
              <w:t>DOES</w:t>
            </w:r>
          </w:p>
        </w:tc>
      </w:tr>
      <w:tr w:rsidR="001D1D03" w:rsidRPr="00864B3D" w14:paraId="0CD04F63" w14:textId="77777777" w:rsidTr="00185A81">
        <w:tc>
          <w:tcPr>
            <w:tcW w:w="10206" w:type="dxa"/>
            <w:gridSpan w:val="3"/>
            <w:shd w:val="clear" w:color="auto" w:fill="F2F2F2" w:themeFill="background1" w:themeFillShade="F2"/>
          </w:tcPr>
          <w:p w14:paraId="47FD4131" w14:textId="3DEF5CF3"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59BAC3D9"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CF84DDF" w14:textId="77777777" w:rsidR="001D1D03" w:rsidRPr="00864B3D" w:rsidRDefault="001D1D03" w:rsidP="00185A81">
            <w:pPr>
              <w:rPr>
                <w:rFonts w:ascii="Arial" w:hAnsi="Arial" w:cs="Arial"/>
                <w:i/>
                <w:iCs/>
                <w:color w:val="005191"/>
              </w:rPr>
            </w:pPr>
          </w:p>
        </w:tc>
      </w:tr>
      <w:tr w:rsidR="001D1D03" w:rsidRPr="00864B3D" w14:paraId="09CAB03A" w14:textId="77777777" w:rsidTr="00185A81">
        <w:tc>
          <w:tcPr>
            <w:tcW w:w="10206" w:type="dxa"/>
            <w:gridSpan w:val="3"/>
            <w:shd w:val="clear" w:color="auto" w:fill="F2F2F2" w:themeFill="background1" w:themeFillShade="F2"/>
          </w:tcPr>
          <w:p w14:paraId="2E8247AE" w14:textId="77777777" w:rsidR="001D1D03" w:rsidRPr="00864B3D" w:rsidRDefault="001D1D0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704B953" w14:textId="77777777" w:rsidR="001D1D03" w:rsidRPr="00864B3D" w:rsidRDefault="001D1D0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B467A32" w14:textId="77777777" w:rsidR="001D1D03" w:rsidRPr="00864B3D" w:rsidRDefault="001D1D03" w:rsidP="00185A81">
            <w:pPr>
              <w:autoSpaceDE w:val="0"/>
              <w:autoSpaceDN w:val="0"/>
              <w:textAlignment w:val="center"/>
              <w:rPr>
                <w:rFonts w:ascii="Arial" w:eastAsia="Times New Roman" w:hAnsi="Arial" w:cs="Arial"/>
                <w:b/>
              </w:rPr>
            </w:pPr>
          </w:p>
        </w:tc>
      </w:tr>
    </w:tbl>
    <w:p w14:paraId="039200CA" w14:textId="77777777" w:rsidR="001D1D03" w:rsidRPr="00864B3D" w:rsidRDefault="001D1D0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323CFB" w:rsidRPr="00864B3D" w14:paraId="475B5A53"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EF4C3B3" w14:textId="77777777" w:rsidR="00323CFB" w:rsidRPr="00864B3D" w:rsidRDefault="00323CFB"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F0469CA" w14:textId="5748F3C8" w:rsidR="00323CFB" w:rsidRPr="00864B3D" w:rsidRDefault="00323CFB" w:rsidP="00185A81">
            <w:pPr>
              <w:spacing w:after="120"/>
              <w:rPr>
                <w:rFonts w:ascii="Arial" w:hAnsi="Arial" w:cs="Arial"/>
              </w:rPr>
            </w:pPr>
            <w:r w:rsidRPr="00864B3D">
              <w:rPr>
                <w:rFonts w:ascii="Arial" w:hAnsi="Arial" w:cs="Arial"/>
              </w:rPr>
              <w:t>Category:</w:t>
            </w:r>
            <w:r w:rsidR="007C4431" w:rsidRPr="00864B3D">
              <w:rPr>
                <w:rFonts w:ascii="Arial" w:hAnsi="Arial" w:cs="Arial"/>
              </w:rPr>
              <w:t xml:space="preserve"> Clinical Practice</w:t>
            </w:r>
          </w:p>
        </w:tc>
      </w:tr>
      <w:tr w:rsidR="00323CFB" w:rsidRPr="00864B3D" w14:paraId="39421E16" w14:textId="77777777" w:rsidTr="00185A81">
        <w:tc>
          <w:tcPr>
            <w:tcW w:w="1133" w:type="dxa"/>
            <w:shd w:val="clear" w:color="auto" w:fill="F2F2F2" w:themeFill="background1" w:themeFillShade="F2"/>
          </w:tcPr>
          <w:p w14:paraId="16A50A3B" w14:textId="5FA34139" w:rsidR="00323CFB" w:rsidRPr="00864B3D" w:rsidDel="003524F7" w:rsidRDefault="00323CFB" w:rsidP="00185A81">
            <w:pPr>
              <w:rPr>
                <w:rFonts w:ascii="Arial" w:hAnsi="Arial" w:cs="Arial"/>
              </w:rPr>
            </w:pPr>
            <w:r w:rsidRPr="00864B3D">
              <w:rPr>
                <w:rFonts w:ascii="Arial" w:hAnsi="Arial" w:cs="Arial"/>
                <w:b/>
              </w:rPr>
              <w:t>O3.4</w:t>
            </w:r>
          </w:p>
        </w:tc>
        <w:tc>
          <w:tcPr>
            <w:tcW w:w="8203" w:type="dxa"/>
            <w:shd w:val="clear" w:color="auto" w:fill="F2F2F2" w:themeFill="background1" w:themeFillShade="F2"/>
          </w:tcPr>
          <w:p w14:paraId="03B76837" w14:textId="77777777" w:rsidR="002C0CC5" w:rsidRPr="00864B3D" w:rsidRDefault="002C0CC5" w:rsidP="002C0CC5">
            <w:pPr>
              <w:rPr>
                <w:rFonts w:ascii="Arial" w:hAnsi="Arial" w:cs="Arial"/>
                <w:b/>
                <w:bCs/>
              </w:rPr>
            </w:pPr>
            <w:r w:rsidRPr="00864B3D">
              <w:rPr>
                <w:rFonts w:ascii="Arial" w:hAnsi="Arial" w:cs="Arial"/>
                <w:b/>
                <w:bCs/>
              </w:rPr>
              <w:t>Analyses visual function from a range of diagnostic sources and uses data to devise a clinical management plan for a patient in areas that include the following:</w:t>
            </w:r>
          </w:p>
          <w:p w14:paraId="2E25AAB2" w14:textId="77777777" w:rsidR="002C0CC5" w:rsidRPr="00864B3D" w:rsidRDefault="002C0CC5" w:rsidP="002C0CC5">
            <w:pPr>
              <w:rPr>
                <w:rFonts w:ascii="Arial" w:hAnsi="Arial" w:cs="Arial"/>
                <w:b/>
                <w:bCs/>
              </w:rPr>
            </w:pPr>
            <w:r w:rsidRPr="00864B3D">
              <w:rPr>
                <w:rFonts w:ascii="Arial" w:hAnsi="Arial" w:cs="Arial"/>
                <w:b/>
                <w:bCs/>
              </w:rPr>
              <w:t>•   Dispensing of optical appliances</w:t>
            </w:r>
          </w:p>
          <w:p w14:paraId="761248A6" w14:textId="77777777" w:rsidR="002C0CC5" w:rsidRPr="00864B3D" w:rsidRDefault="002C0CC5" w:rsidP="002C0CC5">
            <w:pPr>
              <w:rPr>
                <w:rFonts w:ascii="Arial" w:hAnsi="Arial" w:cs="Arial"/>
                <w:b/>
                <w:bCs/>
              </w:rPr>
            </w:pPr>
            <w:r w:rsidRPr="00864B3D">
              <w:rPr>
                <w:rFonts w:ascii="Arial" w:hAnsi="Arial" w:cs="Arial"/>
                <w:b/>
                <w:bCs/>
              </w:rPr>
              <w:t>•   Low vision/visual impairment</w:t>
            </w:r>
          </w:p>
          <w:p w14:paraId="367A0E47" w14:textId="77777777" w:rsidR="002C0CC5" w:rsidRPr="00864B3D" w:rsidRDefault="002C0CC5" w:rsidP="002C0CC5">
            <w:pPr>
              <w:rPr>
                <w:rFonts w:ascii="Arial" w:hAnsi="Arial" w:cs="Arial"/>
                <w:b/>
                <w:bCs/>
              </w:rPr>
            </w:pPr>
            <w:r w:rsidRPr="00864B3D">
              <w:rPr>
                <w:rFonts w:ascii="Arial" w:hAnsi="Arial" w:cs="Arial"/>
                <w:b/>
                <w:bCs/>
              </w:rPr>
              <w:t>•   Refractive management</w:t>
            </w:r>
          </w:p>
          <w:p w14:paraId="03828AF2" w14:textId="77777777" w:rsidR="002C0CC5" w:rsidRPr="00864B3D" w:rsidRDefault="002C0CC5" w:rsidP="002C0CC5">
            <w:pPr>
              <w:rPr>
                <w:rFonts w:ascii="Arial" w:hAnsi="Arial" w:cs="Arial"/>
                <w:b/>
                <w:bCs/>
              </w:rPr>
            </w:pPr>
            <w:r w:rsidRPr="00864B3D">
              <w:rPr>
                <w:rFonts w:ascii="Arial" w:hAnsi="Arial" w:cs="Arial"/>
                <w:b/>
                <w:bCs/>
              </w:rPr>
              <w:t>•   Anterior eye and contact lenses</w:t>
            </w:r>
          </w:p>
          <w:p w14:paraId="42190E87" w14:textId="77777777" w:rsidR="002C0CC5" w:rsidRPr="00864B3D" w:rsidRDefault="002C0CC5" w:rsidP="002C0CC5">
            <w:pPr>
              <w:rPr>
                <w:rFonts w:ascii="Arial" w:hAnsi="Arial" w:cs="Arial"/>
                <w:b/>
                <w:bCs/>
              </w:rPr>
            </w:pPr>
            <w:r w:rsidRPr="00864B3D">
              <w:rPr>
                <w:rFonts w:ascii="Arial" w:hAnsi="Arial" w:cs="Arial"/>
                <w:b/>
                <w:bCs/>
              </w:rPr>
              <w:t>•   Ocular and systemic disease</w:t>
            </w:r>
          </w:p>
          <w:p w14:paraId="564F15C0" w14:textId="77777777" w:rsidR="002C0CC5" w:rsidRPr="00864B3D" w:rsidRDefault="002C0CC5" w:rsidP="002C0CC5">
            <w:pPr>
              <w:rPr>
                <w:rFonts w:ascii="Arial" w:hAnsi="Arial" w:cs="Arial"/>
                <w:b/>
                <w:bCs/>
              </w:rPr>
            </w:pPr>
            <w:r w:rsidRPr="00864B3D">
              <w:rPr>
                <w:rFonts w:ascii="Arial" w:hAnsi="Arial" w:cs="Arial"/>
                <w:b/>
                <w:bCs/>
              </w:rPr>
              <w:t>•   Binocular vision</w:t>
            </w:r>
          </w:p>
          <w:p w14:paraId="3302563F" w14:textId="77777777" w:rsidR="002C0CC5" w:rsidRPr="00864B3D" w:rsidRDefault="002C0CC5" w:rsidP="002C0CC5">
            <w:pPr>
              <w:rPr>
                <w:rFonts w:ascii="Arial" w:hAnsi="Arial" w:cs="Arial"/>
                <w:b/>
                <w:bCs/>
              </w:rPr>
            </w:pPr>
            <w:r w:rsidRPr="00864B3D">
              <w:rPr>
                <w:rFonts w:ascii="Arial" w:hAnsi="Arial" w:cs="Arial"/>
                <w:b/>
                <w:bCs/>
              </w:rPr>
              <w:t>•   Paediatrics</w:t>
            </w:r>
          </w:p>
          <w:p w14:paraId="7BB36D26" w14:textId="77777777" w:rsidR="002C0CC5" w:rsidRPr="00864B3D" w:rsidRDefault="002C0CC5" w:rsidP="002C0CC5">
            <w:pPr>
              <w:rPr>
                <w:rFonts w:ascii="Arial" w:hAnsi="Arial" w:cs="Arial"/>
                <w:b/>
                <w:bCs/>
              </w:rPr>
            </w:pPr>
            <w:r w:rsidRPr="00864B3D">
              <w:rPr>
                <w:rFonts w:ascii="Arial" w:hAnsi="Arial" w:cs="Arial"/>
                <w:b/>
                <w:bCs/>
              </w:rPr>
              <w:t>•   Patients with learning disabilities and complex needs</w:t>
            </w:r>
          </w:p>
          <w:p w14:paraId="5486385F" w14:textId="2D6F48D6" w:rsidR="00323CFB" w:rsidRPr="00864B3D" w:rsidRDefault="002C0CC5" w:rsidP="002C0CC5">
            <w:pPr>
              <w:rPr>
                <w:rFonts w:ascii="Arial" w:hAnsi="Arial" w:cs="Arial"/>
                <w:b/>
                <w:bCs/>
                <w:color w:val="005191"/>
              </w:rPr>
            </w:pPr>
            <w:r w:rsidRPr="00864B3D">
              <w:rPr>
                <w:rFonts w:ascii="Arial" w:hAnsi="Arial" w:cs="Arial"/>
                <w:b/>
                <w:bCs/>
              </w:rPr>
              <w:lastRenderedPageBreak/>
              <w:t>•   Occupational optometry</w:t>
            </w:r>
          </w:p>
        </w:tc>
        <w:tc>
          <w:tcPr>
            <w:tcW w:w="870" w:type="dxa"/>
            <w:shd w:val="clear" w:color="auto" w:fill="F2F2F2" w:themeFill="background1" w:themeFillShade="F2"/>
          </w:tcPr>
          <w:p w14:paraId="3C2D8488" w14:textId="77777777" w:rsidR="00323CFB" w:rsidRPr="00864B3D" w:rsidRDefault="00323CFB" w:rsidP="00185A81">
            <w:pPr>
              <w:rPr>
                <w:rFonts w:ascii="Arial" w:hAnsi="Arial" w:cs="Arial"/>
                <w:b/>
                <w:bCs/>
                <w:color w:val="005191"/>
              </w:rPr>
            </w:pPr>
            <w:r w:rsidRPr="00864B3D">
              <w:rPr>
                <w:rFonts w:ascii="Arial" w:hAnsi="Arial" w:cs="Arial"/>
                <w:b/>
                <w:bCs/>
                <w:color w:val="000000" w:themeColor="text1"/>
              </w:rPr>
              <w:lastRenderedPageBreak/>
              <w:t>DOES</w:t>
            </w:r>
          </w:p>
        </w:tc>
      </w:tr>
      <w:tr w:rsidR="00323CFB" w:rsidRPr="00864B3D" w14:paraId="01DE92B6" w14:textId="77777777" w:rsidTr="00185A81">
        <w:tc>
          <w:tcPr>
            <w:tcW w:w="10206" w:type="dxa"/>
            <w:gridSpan w:val="3"/>
            <w:shd w:val="clear" w:color="auto" w:fill="F2F2F2" w:themeFill="background1" w:themeFillShade="F2"/>
          </w:tcPr>
          <w:p w14:paraId="3889132D" w14:textId="22CD9D50" w:rsidR="00323CFB" w:rsidRPr="00864B3D" w:rsidRDefault="00323CFB"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DB16F60" w14:textId="77777777" w:rsidR="00323CFB" w:rsidRPr="00864B3D" w:rsidRDefault="00323CFB"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B0AA166" w14:textId="77777777" w:rsidR="00323CFB" w:rsidRPr="00864B3D" w:rsidRDefault="00323CFB" w:rsidP="00185A81">
            <w:pPr>
              <w:rPr>
                <w:rFonts w:ascii="Arial" w:hAnsi="Arial" w:cs="Arial"/>
                <w:i/>
                <w:iCs/>
                <w:color w:val="005191"/>
              </w:rPr>
            </w:pPr>
          </w:p>
        </w:tc>
      </w:tr>
      <w:tr w:rsidR="00323CFB" w:rsidRPr="00864B3D" w14:paraId="15686303" w14:textId="77777777" w:rsidTr="00185A81">
        <w:tc>
          <w:tcPr>
            <w:tcW w:w="10206" w:type="dxa"/>
            <w:gridSpan w:val="3"/>
            <w:shd w:val="clear" w:color="auto" w:fill="F2F2F2" w:themeFill="background1" w:themeFillShade="F2"/>
          </w:tcPr>
          <w:p w14:paraId="52AEFCA0" w14:textId="77777777" w:rsidR="00323CFB" w:rsidRPr="00864B3D" w:rsidRDefault="00323CFB"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E1E5BEC" w14:textId="77777777" w:rsidR="00323CFB" w:rsidRPr="00864B3D" w:rsidRDefault="00323CFB"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DB93664" w14:textId="77777777" w:rsidR="00323CFB" w:rsidRPr="00864B3D" w:rsidRDefault="00323CFB" w:rsidP="00185A81">
            <w:pPr>
              <w:autoSpaceDE w:val="0"/>
              <w:autoSpaceDN w:val="0"/>
              <w:textAlignment w:val="center"/>
              <w:rPr>
                <w:rFonts w:ascii="Arial" w:eastAsia="Times New Roman" w:hAnsi="Arial" w:cs="Arial"/>
                <w:b/>
              </w:rPr>
            </w:pPr>
          </w:p>
        </w:tc>
      </w:tr>
    </w:tbl>
    <w:p w14:paraId="2C09CC71" w14:textId="77777777" w:rsidR="00323CFB" w:rsidRPr="00864B3D" w:rsidRDefault="00323CFB"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323CFB" w:rsidRPr="00864B3D" w14:paraId="011F3B3E"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C265A02" w14:textId="77777777" w:rsidR="00323CFB" w:rsidRPr="00864B3D" w:rsidRDefault="00323CFB"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657CB4D" w14:textId="722248EF" w:rsidR="00323CFB" w:rsidRPr="00864B3D" w:rsidRDefault="00323CFB" w:rsidP="00185A81">
            <w:pPr>
              <w:spacing w:after="120"/>
              <w:rPr>
                <w:rFonts w:ascii="Arial" w:hAnsi="Arial" w:cs="Arial"/>
              </w:rPr>
            </w:pPr>
            <w:r w:rsidRPr="00864B3D">
              <w:rPr>
                <w:rFonts w:ascii="Arial" w:hAnsi="Arial" w:cs="Arial"/>
              </w:rPr>
              <w:t>Category:</w:t>
            </w:r>
            <w:r w:rsidR="007C4431" w:rsidRPr="00864B3D">
              <w:rPr>
                <w:rFonts w:ascii="Arial" w:hAnsi="Arial" w:cs="Arial"/>
              </w:rPr>
              <w:t xml:space="preserve"> Clinical Practice</w:t>
            </w:r>
          </w:p>
        </w:tc>
      </w:tr>
      <w:tr w:rsidR="00323CFB" w:rsidRPr="00864B3D" w14:paraId="464CE8F4" w14:textId="77777777" w:rsidTr="00185A81">
        <w:tc>
          <w:tcPr>
            <w:tcW w:w="1133" w:type="dxa"/>
            <w:shd w:val="clear" w:color="auto" w:fill="F2F2F2" w:themeFill="background1" w:themeFillShade="F2"/>
          </w:tcPr>
          <w:p w14:paraId="26306D13" w14:textId="215A5960" w:rsidR="00323CFB" w:rsidRPr="00864B3D" w:rsidDel="003524F7" w:rsidRDefault="00323CFB" w:rsidP="00185A81">
            <w:pPr>
              <w:rPr>
                <w:rFonts w:ascii="Arial" w:hAnsi="Arial" w:cs="Arial"/>
                <w:b/>
              </w:rPr>
            </w:pPr>
            <w:r w:rsidRPr="00864B3D">
              <w:rPr>
                <w:rFonts w:ascii="Arial" w:hAnsi="Arial" w:cs="Arial"/>
                <w:b/>
              </w:rPr>
              <w:t>O3.</w:t>
            </w:r>
            <w:r w:rsidR="00AD31A6" w:rsidRPr="00864B3D">
              <w:rPr>
                <w:rFonts w:ascii="Arial" w:hAnsi="Arial" w:cs="Arial"/>
                <w:b/>
              </w:rPr>
              <w:t>5</w:t>
            </w:r>
          </w:p>
        </w:tc>
        <w:tc>
          <w:tcPr>
            <w:tcW w:w="8203" w:type="dxa"/>
            <w:shd w:val="clear" w:color="auto" w:fill="F2F2F2" w:themeFill="background1" w:themeFillShade="F2"/>
          </w:tcPr>
          <w:p w14:paraId="2AD54A8C" w14:textId="1CF02B21" w:rsidR="00323CFB" w:rsidRPr="00864B3D" w:rsidRDefault="002C0CC5" w:rsidP="00185A81">
            <w:pPr>
              <w:rPr>
                <w:rFonts w:ascii="Arial" w:hAnsi="Arial" w:cs="Arial"/>
                <w:b/>
                <w:color w:val="005191"/>
              </w:rPr>
            </w:pPr>
            <w:r w:rsidRPr="00864B3D">
              <w:rPr>
                <w:rFonts w:ascii="Arial" w:hAnsi="Arial" w:cs="Arial"/>
                <w:b/>
              </w:rPr>
              <w:t>Meets the following clinical practice outcomes for registration either as a dispensing optician or an optometrist.</w:t>
            </w:r>
          </w:p>
        </w:tc>
        <w:tc>
          <w:tcPr>
            <w:tcW w:w="870" w:type="dxa"/>
            <w:shd w:val="clear" w:color="auto" w:fill="F2F2F2" w:themeFill="background1" w:themeFillShade="F2"/>
          </w:tcPr>
          <w:p w14:paraId="53999744" w14:textId="77777777" w:rsidR="00323CFB" w:rsidRPr="00864B3D" w:rsidRDefault="00323CFB" w:rsidP="00185A81">
            <w:pPr>
              <w:rPr>
                <w:rFonts w:ascii="Arial" w:hAnsi="Arial" w:cs="Arial"/>
                <w:b/>
                <w:bCs/>
                <w:color w:val="005191"/>
              </w:rPr>
            </w:pPr>
            <w:r w:rsidRPr="00864B3D">
              <w:rPr>
                <w:rFonts w:ascii="Arial" w:hAnsi="Arial" w:cs="Arial"/>
                <w:b/>
                <w:bCs/>
                <w:color w:val="000000" w:themeColor="text1"/>
              </w:rPr>
              <w:t>DOES</w:t>
            </w:r>
          </w:p>
        </w:tc>
      </w:tr>
      <w:tr w:rsidR="00323CFB" w:rsidRPr="00864B3D" w14:paraId="63931191" w14:textId="77777777" w:rsidTr="00185A81">
        <w:tc>
          <w:tcPr>
            <w:tcW w:w="10206" w:type="dxa"/>
            <w:gridSpan w:val="3"/>
            <w:shd w:val="clear" w:color="auto" w:fill="F2F2F2" w:themeFill="background1" w:themeFillShade="F2"/>
          </w:tcPr>
          <w:p w14:paraId="0F91A153" w14:textId="4518C108" w:rsidR="00323CFB" w:rsidRPr="00864B3D" w:rsidRDefault="00323CFB"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0E6A7F8" w14:textId="77777777" w:rsidR="00323CFB" w:rsidRPr="00864B3D" w:rsidRDefault="00323CFB"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BC6C57D" w14:textId="77777777" w:rsidR="00323CFB" w:rsidRPr="00864B3D" w:rsidRDefault="00323CFB" w:rsidP="00185A81">
            <w:pPr>
              <w:rPr>
                <w:rFonts w:ascii="Arial" w:hAnsi="Arial" w:cs="Arial"/>
                <w:i/>
                <w:iCs/>
                <w:color w:val="005191"/>
              </w:rPr>
            </w:pPr>
          </w:p>
        </w:tc>
      </w:tr>
      <w:tr w:rsidR="00323CFB" w:rsidRPr="00864B3D" w14:paraId="6272171A" w14:textId="77777777" w:rsidTr="00185A81">
        <w:tc>
          <w:tcPr>
            <w:tcW w:w="10206" w:type="dxa"/>
            <w:gridSpan w:val="3"/>
            <w:shd w:val="clear" w:color="auto" w:fill="F2F2F2" w:themeFill="background1" w:themeFillShade="F2"/>
          </w:tcPr>
          <w:p w14:paraId="1C15DA9E" w14:textId="77777777" w:rsidR="00323CFB" w:rsidRPr="00864B3D" w:rsidRDefault="00323CFB"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D70AB4E" w14:textId="77777777" w:rsidR="00323CFB" w:rsidRPr="00864B3D" w:rsidRDefault="00323CFB"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66882E3" w14:textId="77777777" w:rsidR="00323CFB" w:rsidRPr="00864B3D" w:rsidRDefault="00323CFB" w:rsidP="00185A81">
            <w:pPr>
              <w:autoSpaceDE w:val="0"/>
              <w:autoSpaceDN w:val="0"/>
              <w:textAlignment w:val="center"/>
              <w:rPr>
                <w:rFonts w:ascii="Arial" w:eastAsia="Times New Roman" w:hAnsi="Arial" w:cs="Arial"/>
                <w:b/>
              </w:rPr>
            </w:pPr>
          </w:p>
        </w:tc>
      </w:tr>
    </w:tbl>
    <w:p w14:paraId="20B3C8AD" w14:textId="77777777" w:rsidR="00323CFB" w:rsidRPr="00864B3D" w:rsidRDefault="00323CFB" w:rsidP="001D1D03">
      <w:pPr>
        <w:rPr>
          <w:rFonts w:ascii="Arial" w:hAnsi="Arial" w:cs="Arial"/>
        </w:rPr>
      </w:pPr>
    </w:p>
    <w:p w14:paraId="10AF9E67" w14:textId="17AC21BB" w:rsidR="00AD31A6" w:rsidRPr="00864B3D" w:rsidRDefault="00AD31A6" w:rsidP="001D1D03">
      <w:pPr>
        <w:rPr>
          <w:rFonts w:ascii="Arial" w:hAnsi="Arial" w:cs="Arial"/>
          <w:b/>
          <w:bCs/>
          <w:color w:val="2F5496" w:themeColor="accent1" w:themeShade="BF"/>
        </w:rPr>
      </w:pPr>
      <w:r w:rsidRPr="00864B3D">
        <w:rPr>
          <w:rFonts w:ascii="Arial" w:hAnsi="Arial" w:cs="Arial"/>
          <w:b/>
          <w:bCs/>
          <w:color w:val="2F5496" w:themeColor="accent1" w:themeShade="BF"/>
        </w:rPr>
        <w:t>Outcome (Dispensing Optician)</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323CFB" w:rsidRPr="00864B3D" w14:paraId="17758EB7"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0E9A1E1" w14:textId="77777777" w:rsidR="00323CFB" w:rsidRPr="00864B3D" w:rsidRDefault="00323CFB"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DF41278" w14:textId="67F55D21" w:rsidR="00323CFB" w:rsidRPr="00864B3D" w:rsidRDefault="00323CFB" w:rsidP="00185A81">
            <w:pPr>
              <w:spacing w:after="120"/>
              <w:rPr>
                <w:rFonts w:ascii="Arial" w:hAnsi="Arial" w:cs="Arial"/>
              </w:rPr>
            </w:pPr>
            <w:r w:rsidRPr="00864B3D">
              <w:rPr>
                <w:rFonts w:ascii="Arial" w:hAnsi="Arial" w:cs="Arial"/>
              </w:rPr>
              <w:t>Category:</w:t>
            </w:r>
            <w:r w:rsidR="007C4431" w:rsidRPr="00864B3D">
              <w:rPr>
                <w:rFonts w:ascii="Arial" w:hAnsi="Arial" w:cs="Arial"/>
              </w:rPr>
              <w:t xml:space="preserve"> Clinical Practice</w:t>
            </w:r>
            <w:r w:rsidR="00A97D96" w:rsidRPr="00864B3D">
              <w:rPr>
                <w:rFonts w:ascii="Arial" w:hAnsi="Arial" w:cs="Arial"/>
              </w:rPr>
              <w:t xml:space="preserve"> (Dispensing Optician)</w:t>
            </w:r>
          </w:p>
        </w:tc>
      </w:tr>
      <w:tr w:rsidR="00323CFB" w:rsidRPr="00864B3D" w14:paraId="6AF85B8F" w14:textId="77777777" w:rsidTr="00185A81">
        <w:tc>
          <w:tcPr>
            <w:tcW w:w="1133" w:type="dxa"/>
            <w:shd w:val="clear" w:color="auto" w:fill="F2F2F2" w:themeFill="background1" w:themeFillShade="F2"/>
          </w:tcPr>
          <w:p w14:paraId="13F0C58B" w14:textId="3CC3AF26" w:rsidR="00323CFB" w:rsidRPr="00864B3D" w:rsidDel="003524F7" w:rsidRDefault="00323CFB" w:rsidP="00185A81">
            <w:pPr>
              <w:rPr>
                <w:rFonts w:ascii="Arial" w:hAnsi="Arial" w:cs="Arial"/>
              </w:rPr>
            </w:pPr>
            <w:r w:rsidRPr="00864B3D">
              <w:rPr>
                <w:rFonts w:ascii="Arial" w:hAnsi="Arial" w:cs="Arial"/>
                <w:b/>
              </w:rPr>
              <w:t>O3.</w:t>
            </w:r>
            <w:r w:rsidR="00AD31A6" w:rsidRPr="00864B3D">
              <w:rPr>
                <w:rFonts w:ascii="Arial" w:hAnsi="Arial" w:cs="Arial"/>
                <w:b/>
              </w:rPr>
              <w:t>5</w:t>
            </w:r>
            <w:r w:rsidR="007F2623" w:rsidRPr="00864B3D">
              <w:rPr>
                <w:rFonts w:ascii="Arial" w:hAnsi="Arial" w:cs="Arial"/>
                <w:b/>
              </w:rPr>
              <w:t>a (</w:t>
            </w:r>
            <w:proofErr w:type="spellStart"/>
            <w:r w:rsidR="007F2623" w:rsidRPr="00864B3D">
              <w:rPr>
                <w:rFonts w:ascii="Arial" w:hAnsi="Arial" w:cs="Arial"/>
                <w:b/>
              </w:rPr>
              <w:t>i</w:t>
            </w:r>
            <w:proofErr w:type="spellEnd"/>
            <w:r w:rsidR="007F2623" w:rsidRPr="00864B3D">
              <w:rPr>
                <w:rFonts w:ascii="Arial" w:hAnsi="Arial" w:cs="Arial"/>
                <w:b/>
              </w:rPr>
              <w:t>)</w:t>
            </w:r>
          </w:p>
        </w:tc>
        <w:tc>
          <w:tcPr>
            <w:tcW w:w="8203" w:type="dxa"/>
            <w:shd w:val="clear" w:color="auto" w:fill="F2F2F2" w:themeFill="background1" w:themeFillShade="F2"/>
          </w:tcPr>
          <w:p w14:paraId="1C4D77FC" w14:textId="77777777" w:rsidR="0056664C" w:rsidRPr="00864B3D" w:rsidRDefault="0056664C" w:rsidP="0056664C">
            <w:pPr>
              <w:rPr>
                <w:rFonts w:ascii="Arial" w:hAnsi="Arial" w:cs="Arial"/>
                <w:b/>
                <w:bCs/>
                <w:color w:val="005191"/>
              </w:rPr>
            </w:pPr>
            <w:r w:rsidRPr="00864B3D">
              <w:rPr>
                <w:rFonts w:ascii="Arial" w:hAnsi="Arial" w:cs="Arial"/>
                <w:b/>
                <w:bCs/>
              </w:rPr>
              <w:t xml:space="preserve">Acts as a first point of contact for patients for their eye health needs by investigating, diagnosing, and managing individuals’ functional and developmental visual conditions, including those related to age. </w:t>
            </w:r>
            <w:r w:rsidRPr="00864B3D">
              <w:rPr>
                <w:rFonts w:ascii="Arial" w:hAnsi="Arial" w:cs="Arial"/>
                <w:b/>
                <w:bCs/>
                <w:color w:val="323E4F" w:themeColor="text2" w:themeShade="BF"/>
              </w:rPr>
              <w:t>Indicators:</w:t>
            </w:r>
          </w:p>
          <w:p w14:paraId="6300CB32" w14:textId="44DE0657" w:rsidR="0056664C" w:rsidRPr="00864B3D" w:rsidRDefault="0056664C" w:rsidP="0056664C">
            <w:pPr>
              <w:rPr>
                <w:rFonts w:ascii="Arial" w:hAnsi="Arial" w:cs="Arial"/>
                <w:b/>
                <w:bCs/>
              </w:rPr>
            </w:pPr>
            <w:r w:rsidRPr="00864B3D">
              <w:rPr>
                <w:rFonts w:ascii="Arial" w:hAnsi="Arial" w:cs="Arial"/>
                <w:b/>
                <w:bCs/>
              </w:rPr>
              <w:t>• Takes a relevant history from individual patients and any other appropriate person involved in their care (relatives/carers and others).</w:t>
            </w:r>
          </w:p>
          <w:p w14:paraId="30803666" w14:textId="42796E44" w:rsidR="0056664C" w:rsidRPr="00864B3D" w:rsidRDefault="0056664C" w:rsidP="0056664C">
            <w:pPr>
              <w:rPr>
                <w:rFonts w:ascii="Arial" w:hAnsi="Arial" w:cs="Arial"/>
                <w:b/>
                <w:bCs/>
              </w:rPr>
            </w:pPr>
            <w:r w:rsidRPr="00864B3D">
              <w:rPr>
                <w:rFonts w:ascii="Arial" w:hAnsi="Arial" w:cs="Arial"/>
                <w:b/>
                <w:bCs/>
              </w:rPr>
              <w:t>• Interprets the results of history-taking and the examination of the refractive and ocular motor status of individual patients to inform clinical decision-making and care management plans.</w:t>
            </w:r>
          </w:p>
          <w:p w14:paraId="41B3BCD9" w14:textId="77777777" w:rsidR="0056664C" w:rsidRPr="00864B3D" w:rsidRDefault="0056664C" w:rsidP="0056664C">
            <w:pPr>
              <w:rPr>
                <w:rFonts w:ascii="Arial" w:hAnsi="Arial" w:cs="Arial"/>
                <w:b/>
                <w:bCs/>
              </w:rPr>
            </w:pPr>
            <w:r w:rsidRPr="00864B3D">
              <w:rPr>
                <w:rFonts w:ascii="Arial" w:hAnsi="Arial" w:cs="Arial"/>
                <w:b/>
                <w:bCs/>
              </w:rPr>
              <w:t xml:space="preserve">• Records all aspects of the consultation, the findings of all tests and relevant communications with patients, their </w:t>
            </w:r>
            <w:proofErr w:type="spellStart"/>
            <w:proofErr w:type="gramStart"/>
            <w:r w:rsidRPr="00864B3D">
              <w:rPr>
                <w:rFonts w:ascii="Arial" w:hAnsi="Arial" w:cs="Arial"/>
                <w:b/>
                <w:bCs/>
              </w:rPr>
              <w:t>carers</w:t>
            </w:r>
            <w:proofErr w:type="spellEnd"/>
            <w:proofErr w:type="gramEnd"/>
            <w:r w:rsidRPr="00864B3D">
              <w:rPr>
                <w:rFonts w:ascii="Arial" w:hAnsi="Arial" w:cs="Arial"/>
                <w:b/>
                <w:bCs/>
              </w:rPr>
              <w:t xml:space="preserve"> and colleagues, ensuring that records are accurate, legible, dated, signed, concise, contemporaneous and securely stored.</w:t>
            </w:r>
          </w:p>
          <w:p w14:paraId="16D72EC7" w14:textId="2760A9D9" w:rsidR="00323CFB" w:rsidRPr="00864B3D" w:rsidRDefault="0056664C" w:rsidP="0056664C">
            <w:pPr>
              <w:rPr>
                <w:rFonts w:ascii="Arial" w:hAnsi="Arial" w:cs="Arial"/>
                <w:b/>
                <w:bCs/>
                <w:color w:val="005191"/>
              </w:rPr>
            </w:pPr>
            <w:r w:rsidRPr="00864B3D">
              <w:rPr>
                <w:rFonts w:ascii="Arial" w:hAnsi="Arial" w:cs="Arial"/>
                <w:b/>
                <w:bCs/>
              </w:rPr>
              <w:t>• Accepts responsibility and accountability for professional decisions and actions as a first point of contact, including in responding to individual patients’ needs, managing risk, and making appropriate referrals.</w:t>
            </w:r>
          </w:p>
        </w:tc>
        <w:tc>
          <w:tcPr>
            <w:tcW w:w="870" w:type="dxa"/>
            <w:shd w:val="clear" w:color="auto" w:fill="F2F2F2" w:themeFill="background1" w:themeFillShade="F2"/>
          </w:tcPr>
          <w:p w14:paraId="582A547E" w14:textId="77777777" w:rsidR="00323CFB" w:rsidRPr="00864B3D" w:rsidRDefault="00323CFB" w:rsidP="00185A81">
            <w:pPr>
              <w:rPr>
                <w:rFonts w:ascii="Arial" w:hAnsi="Arial" w:cs="Arial"/>
                <w:b/>
                <w:bCs/>
                <w:color w:val="005191"/>
              </w:rPr>
            </w:pPr>
            <w:r w:rsidRPr="00864B3D">
              <w:rPr>
                <w:rFonts w:ascii="Arial" w:hAnsi="Arial" w:cs="Arial"/>
                <w:b/>
                <w:bCs/>
                <w:color w:val="000000" w:themeColor="text1"/>
              </w:rPr>
              <w:t>DOES</w:t>
            </w:r>
          </w:p>
        </w:tc>
      </w:tr>
      <w:tr w:rsidR="00323CFB" w:rsidRPr="00864B3D" w14:paraId="67589F66" w14:textId="77777777" w:rsidTr="00185A81">
        <w:tc>
          <w:tcPr>
            <w:tcW w:w="10206" w:type="dxa"/>
            <w:gridSpan w:val="3"/>
            <w:shd w:val="clear" w:color="auto" w:fill="F2F2F2" w:themeFill="background1" w:themeFillShade="F2"/>
          </w:tcPr>
          <w:p w14:paraId="54DD6B78" w14:textId="61B227DF" w:rsidR="00323CFB" w:rsidRPr="00864B3D" w:rsidRDefault="00323CFB"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D70B16F" w14:textId="77777777" w:rsidR="00323CFB" w:rsidRPr="00864B3D" w:rsidRDefault="00323CFB"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753DD2B" w14:textId="77777777" w:rsidR="00323CFB" w:rsidRPr="00864B3D" w:rsidRDefault="00323CFB" w:rsidP="00185A81">
            <w:pPr>
              <w:rPr>
                <w:rFonts w:ascii="Arial" w:hAnsi="Arial" w:cs="Arial"/>
                <w:i/>
                <w:iCs/>
                <w:color w:val="005191"/>
              </w:rPr>
            </w:pPr>
          </w:p>
        </w:tc>
      </w:tr>
      <w:tr w:rsidR="00323CFB" w:rsidRPr="00864B3D" w14:paraId="4828211C" w14:textId="77777777" w:rsidTr="00185A81">
        <w:tc>
          <w:tcPr>
            <w:tcW w:w="10206" w:type="dxa"/>
            <w:gridSpan w:val="3"/>
            <w:shd w:val="clear" w:color="auto" w:fill="F2F2F2" w:themeFill="background1" w:themeFillShade="F2"/>
          </w:tcPr>
          <w:p w14:paraId="4DE7F1BB" w14:textId="77777777" w:rsidR="00323CFB" w:rsidRPr="00864B3D" w:rsidRDefault="00323CFB" w:rsidP="00185A81">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56317F6E" w14:textId="77777777" w:rsidR="00323CFB" w:rsidRPr="00864B3D" w:rsidRDefault="00323CFB"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3F27966" w14:textId="77777777" w:rsidR="00323CFB" w:rsidRPr="00864B3D" w:rsidRDefault="00323CFB" w:rsidP="00185A81">
            <w:pPr>
              <w:autoSpaceDE w:val="0"/>
              <w:autoSpaceDN w:val="0"/>
              <w:textAlignment w:val="center"/>
              <w:rPr>
                <w:rFonts w:ascii="Arial" w:eastAsia="Times New Roman" w:hAnsi="Arial" w:cs="Arial"/>
                <w:b/>
              </w:rPr>
            </w:pPr>
          </w:p>
        </w:tc>
      </w:tr>
    </w:tbl>
    <w:p w14:paraId="212699DE" w14:textId="77777777" w:rsidR="00323CFB" w:rsidRPr="00864B3D" w:rsidRDefault="00323CFB"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7C51555A"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C3C4941"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1FD2FD6F" w14:textId="6B5F0AEE" w:rsidR="007F2623" w:rsidRPr="00864B3D" w:rsidRDefault="007F2623" w:rsidP="00185A81">
            <w:pPr>
              <w:spacing w:after="120"/>
              <w:rPr>
                <w:rFonts w:ascii="Arial" w:hAnsi="Arial" w:cs="Arial"/>
              </w:rPr>
            </w:pPr>
            <w:r w:rsidRPr="00864B3D">
              <w:rPr>
                <w:rFonts w:ascii="Arial" w:hAnsi="Arial" w:cs="Arial"/>
              </w:rPr>
              <w:t>Category:</w:t>
            </w:r>
            <w:r w:rsidR="007C4431" w:rsidRPr="00864B3D">
              <w:rPr>
                <w:rFonts w:ascii="Arial" w:hAnsi="Arial" w:cs="Arial"/>
              </w:rPr>
              <w:t xml:space="preserve"> Clinical Practice</w:t>
            </w:r>
            <w:r w:rsidR="00A97D96" w:rsidRPr="00864B3D">
              <w:rPr>
                <w:rFonts w:ascii="Arial" w:hAnsi="Arial" w:cs="Arial"/>
              </w:rPr>
              <w:t xml:space="preserve"> (Dispensing Optician)</w:t>
            </w:r>
          </w:p>
        </w:tc>
      </w:tr>
      <w:tr w:rsidR="007F2623" w:rsidRPr="00864B3D" w14:paraId="0070B32C" w14:textId="77777777" w:rsidTr="00185A81">
        <w:tc>
          <w:tcPr>
            <w:tcW w:w="1133" w:type="dxa"/>
            <w:shd w:val="clear" w:color="auto" w:fill="F2F2F2" w:themeFill="background1" w:themeFillShade="F2"/>
          </w:tcPr>
          <w:p w14:paraId="57444937" w14:textId="7B9C25F2" w:rsidR="007F2623" w:rsidRPr="00864B3D" w:rsidDel="003524F7" w:rsidRDefault="007F2623" w:rsidP="00185A81">
            <w:pPr>
              <w:rPr>
                <w:rFonts w:ascii="Arial" w:hAnsi="Arial" w:cs="Arial"/>
              </w:rPr>
            </w:pPr>
            <w:r w:rsidRPr="00864B3D">
              <w:rPr>
                <w:rFonts w:ascii="Arial" w:hAnsi="Arial" w:cs="Arial"/>
                <w:b/>
              </w:rPr>
              <w:t>O3.</w:t>
            </w:r>
            <w:r w:rsidR="004E7501" w:rsidRPr="00864B3D">
              <w:rPr>
                <w:rFonts w:ascii="Arial" w:hAnsi="Arial" w:cs="Arial"/>
                <w:b/>
              </w:rPr>
              <w:t>5a (ii)</w:t>
            </w:r>
          </w:p>
        </w:tc>
        <w:tc>
          <w:tcPr>
            <w:tcW w:w="8203" w:type="dxa"/>
            <w:shd w:val="clear" w:color="auto" w:fill="F2F2F2" w:themeFill="background1" w:themeFillShade="F2"/>
          </w:tcPr>
          <w:p w14:paraId="6DEB99E1" w14:textId="77777777" w:rsidR="0056664C" w:rsidRPr="00864B3D" w:rsidRDefault="0056664C" w:rsidP="0056664C">
            <w:pPr>
              <w:rPr>
                <w:rFonts w:ascii="Arial" w:hAnsi="Arial" w:cs="Arial"/>
                <w:b/>
                <w:bCs/>
              </w:rPr>
            </w:pPr>
            <w:r w:rsidRPr="00864B3D">
              <w:rPr>
                <w:rFonts w:ascii="Arial" w:hAnsi="Arial" w:cs="Arial"/>
                <w:b/>
                <w:bCs/>
              </w:rPr>
              <w:t xml:space="preserve">Completes an informed clinical assessment of individual patients’ needs and uses this to dispense, fit and advise on the safe and effective use of spectacles, low-vision </w:t>
            </w:r>
            <w:proofErr w:type="gramStart"/>
            <w:r w:rsidRPr="00864B3D">
              <w:rPr>
                <w:rFonts w:ascii="Arial" w:hAnsi="Arial" w:cs="Arial"/>
                <w:b/>
                <w:bCs/>
              </w:rPr>
              <w:t>aids</w:t>
            </w:r>
            <w:proofErr w:type="gramEnd"/>
            <w:r w:rsidRPr="00864B3D">
              <w:rPr>
                <w:rFonts w:ascii="Arial" w:hAnsi="Arial" w:cs="Arial"/>
                <w:b/>
                <w:bCs/>
              </w:rPr>
              <w:t xml:space="preserve"> and other ophthalmic appliances. </w:t>
            </w:r>
          </w:p>
          <w:p w14:paraId="027B4EBE" w14:textId="77777777" w:rsidR="0056664C" w:rsidRPr="00864B3D" w:rsidRDefault="0056664C" w:rsidP="0056664C">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4F888831" w14:textId="77777777" w:rsidR="0056664C" w:rsidRPr="00864B3D" w:rsidRDefault="0056664C" w:rsidP="0056664C">
            <w:pPr>
              <w:rPr>
                <w:rFonts w:ascii="Arial" w:hAnsi="Arial" w:cs="Arial"/>
                <w:b/>
                <w:bCs/>
              </w:rPr>
            </w:pPr>
            <w:r w:rsidRPr="00864B3D">
              <w:rPr>
                <w:rFonts w:ascii="Arial" w:hAnsi="Arial" w:cs="Arial"/>
                <w:b/>
                <w:bCs/>
              </w:rPr>
              <w:t xml:space="preserve">• Interprets and dispenses a prescription using appropriate lenses, frame choice and facial and accurate frame measurements. • Measures and verifies optical appliances in line with relevant standards, guidelines, and evidence. </w:t>
            </w:r>
          </w:p>
          <w:p w14:paraId="43DDB058" w14:textId="77777777" w:rsidR="0056664C" w:rsidRPr="00864B3D" w:rsidRDefault="0056664C" w:rsidP="0056664C">
            <w:pPr>
              <w:rPr>
                <w:rFonts w:ascii="Arial" w:hAnsi="Arial" w:cs="Arial"/>
                <w:b/>
                <w:bCs/>
              </w:rPr>
            </w:pPr>
            <w:r w:rsidRPr="00864B3D">
              <w:rPr>
                <w:rFonts w:ascii="Arial" w:hAnsi="Arial" w:cs="Arial"/>
                <w:b/>
                <w:bCs/>
              </w:rPr>
              <w:t>• Prescribes, advises, and dispenses appropriate vocational and special optical appliances in accordance with personal eye protection regulations and relevant standards.</w:t>
            </w:r>
          </w:p>
          <w:p w14:paraId="2AC30A12" w14:textId="77777777" w:rsidR="0056664C" w:rsidRPr="00864B3D" w:rsidRDefault="0056664C" w:rsidP="0056664C">
            <w:pPr>
              <w:rPr>
                <w:rFonts w:ascii="Arial" w:hAnsi="Arial" w:cs="Arial"/>
                <w:b/>
                <w:bCs/>
              </w:rPr>
            </w:pPr>
            <w:r w:rsidRPr="00864B3D">
              <w:rPr>
                <w:rFonts w:ascii="Arial" w:hAnsi="Arial" w:cs="Arial"/>
                <w:b/>
                <w:bCs/>
              </w:rPr>
              <w:t>• Manages and dispenses appropriate spectacles for paediatric patients and for patients with complex or additional needs, including by adapting the practice environment and practice activity in line with individuals’ needs.</w:t>
            </w:r>
          </w:p>
          <w:p w14:paraId="17660FCF" w14:textId="77777777" w:rsidR="0056664C" w:rsidRPr="00864B3D" w:rsidRDefault="0056664C" w:rsidP="0056664C">
            <w:pPr>
              <w:rPr>
                <w:rFonts w:ascii="Arial" w:hAnsi="Arial" w:cs="Arial"/>
                <w:b/>
                <w:bCs/>
              </w:rPr>
            </w:pPr>
            <w:r w:rsidRPr="00864B3D">
              <w:rPr>
                <w:rFonts w:ascii="Arial" w:hAnsi="Arial" w:cs="Arial"/>
                <w:b/>
                <w:bCs/>
              </w:rPr>
              <w:t xml:space="preserve">• Manages cases of non-tolerance. </w:t>
            </w:r>
          </w:p>
          <w:p w14:paraId="417945AD" w14:textId="77777777" w:rsidR="0056664C" w:rsidRPr="00864B3D" w:rsidRDefault="0056664C" w:rsidP="0056664C">
            <w:pPr>
              <w:rPr>
                <w:rFonts w:ascii="Arial" w:hAnsi="Arial" w:cs="Arial"/>
                <w:b/>
                <w:bCs/>
              </w:rPr>
            </w:pPr>
            <w:r w:rsidRPr="00864B3D">
              <w:rPr>
                <w:rFonts w:ascii="Arial" w:hAnsi="Arial" w:cs="Arial"/>
                <w:b/>
                <w:bCs/>
              </w:rPr>
              <w:t xml:space="preserve">• Identifies and advises patients who could benefit from simple or complex low-vision aids. </w:t>
            </w:r>
          </w:p>
          <w:p w14:paraId="6472D0A4" w14:textId="77777777" w:rsidR="0056664C" w:rsidRPr="00864B3D" w:rsidRDefault="0056664C" w:rsidP="0056664C">
            <w:pPr>
              <w:rPr>
                <w:rFonts w:ascii="Arial" w:hAnsi="Arial" w:cs="Arial"/>
                <w:b/>
                <w:bCs/>
              </w:rPr>
            </w:pPr>
            <w:r w:rsidRPr="00864B3D">
              <w:rPr>
                <w:rFonts w:ascii="Arial" w:hAnsi="Arial" w:cs="Arial"/>
                <w:b/>
                <w:bCs/>
              </w:rPr>
              <w:t xml:space="preserve">• Conducts a low-vision assessment, including through full history-taking and evaluation of visual requirements. </w:t>
            </w:r>
          </w:p>
          <w:p w14:paraId="23BB18C5" w14:textId="77777777" w:rsidR="0056664C" w:rsidRPr="00864B3D" w:rsidRDefault="0056664C" w:rsidP="0056664C">
            <w:pPr>
              <w:rPr>
                <w:rFonts w:ascii="Arial" w:hAnsi="Arial" w:cs="Arial"/>
                <w:b/>
                <w:bCs/>
              </w:rPr>
            </w:pPr>
            <w:r w:rsidRPr="00864B3D">
              <w:rPr>
                <w:rFonts w:ascii="Arial" w:hAnsi="Arial" w:cs="Arial"/>
                <w:b/>
                <w:bCs/>
              </w:rPr>
              <w:t>• Evaluates the clinical findings of low-vision assessments, applying knowledge of low-vision optics to dispense appropriate simple and complex low-vision aids and provide relevant advice.</w:t>
            </w:r>
          </w:p>
          <w:p w14:paraId="5BB1F456" w14:textId="77777777" w:rsidR="0056664C" w:rsidRPr="00864B3D" w:rsidRDefault="0056664C" w:rsidP="0056664C">
            <w:pPr>
              <w:rPr>
                <w:rFonts w:ascii="Arial" w:hAnsi="Arial" w:cs="Arial"/>
                <w:b/>
                <w:bCs/>
              </w:rPr>
            </w:pPr>
            <w:r w:rsidRPr="00864B3D">
              <w:rPr>
                <w:rFonts w:ascii="Arial" w:hAnsi="Arial" w:cs="Arial"/>
                <w:b/>
                <w:bCs/>
              </w:rPr>
              <w:t>• Advises on accessing and makes appropriate referrals to low-vision services, in line with patients’ best interests.</w:t>
            </w:r>
          </w:p>
          <w:p w14:paraId="54F77EFA" w14:textId="77777777" w:rsidR="0056664C" w:rsidRPr="00864B3D" w:rsidRDefault="0056664C" w:rsidP="0056664C">
            <w:pPr>
              <w:rPr>
                <w:rFonts w:ascii="Arial" w:hAnsi="Arial" w:cs="Arial"/>
                <w:b/>
                <w:bCs/>
              </w:rPr>
            </w:pPr>
            <w:r w:rsidRPr="00864B3D">
              <w:rPr>
                <w:rFonts w:ascii="Arial" w:hAnsi="Arial" w:cs="Arial"/>
                <w:b/>
                <w:bCs/>
              </w:rPr>
              <w:t xml:space="preserve">• Manages and assesses vision, refractive error, binocular </w:t>
            </w:r>
            <w:proofErr w:type="gramStart"/>
            <w:r w:rsidRPr="00864B3D">
              <w:rPr>
                <w:rFonts w:ascii="Arial" w:hAnsi="Arial" w:cs="Arial"/>
                <w:b/>
                <w:bCs/>
              </w:rPr>
              <w:t>status</w:t>
            </w:r>
            <w:proofErr w:type="gramEnd"/>
            <w:r w:rsidRPr="00864B3D">
              <w:rPr>
                <w:rFonts w:ascii="Arial" w:hAnsi="Arial" w:cs="Arial"/>
                <w:b/>
                <w:bCs/>
              </w:rPr>
              <w:t xml:space="preserve"> and visual acuity (within scope of practice). </w:t>
            </w:r>
          </w:p>
          <w:p w14:paraId="35CF20B3" w14:textId="77777777" w:rsidR="0056664C" w:rsidRPr="00864B3D" w:rsidRDefault="0056664C" w:rsidP="0056664C">
            <w:pPr>
              <w:rPr>
                <w:rFonts w:ascii="Arial" w:hAnsi="Arial" w:cs="Arial"/>
                <w:b/>
                <w:bCs/>
              </w:rPr>
            </w:pPr>
            <w:r w:rsidRPr="00864B3D">
              <w:rPr>
                <w:rFonts w:ascii="Arial" w:hAnsi="Arial" w:cs="Arial"/>
                <w:b/>
                <w:bCs/>
              </w:rPr>
              <w:t>• Evaluates optical products and advancement in technology of ophthalmic lenses and frame manufacture to provide patients with the most appropriate optical appliances.</w:t>
            </w:r>
          </w:p>
          <w:p w14:paraId="662651BC" w14:textId="77777777" w:rsidR="0056664C" w:rsidRPr="00864B3D" w:rsidRDefault="0056664C" w:rsidP="0056664C">
            <w:pPr>
              <w:rPr>
                <w:rFonts w:ascii="Arial" w:hAnsi="Arial" w:cs="Arial"/>
                <w:b/>
                <w:bCs/>
              </w:rPr>
            </w:pPr>
            <w:r w:rsidRPr="00864B3D">
              <w:rPr>
                <w:rFonts w:ascii="Arial" w:hAnsi="Arial" w:cs="Arial"/>
                <w:b/>
                <w:bCs/>
              </w:rPr>
              <w:t>• Analyses a wide range of prescriptions recognising potential problems and appraising suitable lens solutions, modifying a prescription in accordance with legal requirements relative to the visual task analysis for individual patients’ requirements.</w:t>
            </w:r>
          </w:p>
          <w:p w14:paraId="671A89E9" w14:textId="77777777" w:rsidR="0056664C" w:rsidRPr="00864B3D" w:rsidRDefault="0056664C" w:rsidP="0056664C">
            <w:pPr>
              <w:rPr>
                <w:rFonts w:ascii="Arial" w:hAnsi="Arial" w:cs="Arial"/>
                <w:b/>
                <w:bCs/>
              </w:rPr>
            </w:pPr>
            <w:r w:rsidRPr="00864B3D">
              <w:rPr>
                <w:rFonts w:ascii="Arial" w:hAnsi="Arial" w:cs="Arial"/>
                <w:b/>
                <w:bCs/>
              </w:rPr>
              <w:t>• Appraises and understands facial development with an ability to relate anatomical features and material properties to the dispensing of optical appliances.</w:t>
            </w:r>
          </w:p>
          <w:p w14:paraId="0029B013" w14:textId="77777777" w:rsidR="0056664C" w:rsidRPr="00864B3D" w:rsidRDefault="0056664C" w:rsidP="0056664C">
            <w:pPr>
              <w:rPr>
                <w:rFonts w:ascii="Arial" w:hAnsi="Arial" w:cs="Arial"/>
                <w:b/>
                <w:bCs/>
              </w:rPr>
            </w:pPr>
            <w:r w:rsidRPr="00864B3D">
              <w:rPr>
                <w:rFonts w:ascii="Arial" w:hAnsi="Arial" w:cs="Arial"/>
                <w:b/>
                <w:bCs/>
              </w:rPr>
              <w:lastRenderedPageBreak/>
              <w:t>• Appraises and completes all facial measurements required for bespoke eyewear, including the ability to modify where necessary frames for children and patients with craniofacial abnormalities.</w:t>
            </w:r>
          </w:p>
          <w:p w14:paraId="5A54891D" w14:textId="77777777" w:rsidR="0056664C" w:rsidRPr="00864B3D" w:rsidRDefault="0056664C" w:rsidP="0056664C">
            <w:pPr>
              <w:rPr>
                <w:rFonts w:ascii="Arial" w:hAnsi="Arial" w:cs="Arial"/>
                <w:b/>
                <w:bCs/>
              </w:rPr>
            </w:pPr>
            <w:r w:rsidRPr="00864B3D">
              <w:rPr>
                <w:rFonts w:ascii="Arial" w:hAnsi="Arial" w:cs="Arial"/>
                <w:b/>
                <w:bCs/>
              </w:rPr>
              <w:t>• Modifies, repairs, adjusts, and accurately fits optical appliances.</w:t>
            </w:r>
          </w:p>
          <w:p w14:paraId="71B9B5FE" w14:textId="781D10EC" w:rsidR="00246AB6" w:rsidRPr="00864B3D" w:rsidRDefault="0056664C" w:rsidP="0056664C">
            <w:pPr>
              <w:rPr>
                <w:rFonts w:ascii="Arial" w:hAnsi="Arial" w:cs="Arial"/>
                <w:b/>
                <w:bCs/>
              </w:rPr>
            </w:pPr>
            <w:r w:rsidRPr="00864B3D">
              <w:rPr>
                <w:rFonts w:ascii="Arial" w:hAnsi="Arial" w:cs="Arial"/>
                <w:b/>
                <w:bCs/>
              </w:rPr>
              <w:t>• Manages and dispenses prescriptions including high and/or complex prescriptions recalling knowledge of optical performance and production of the appliance to meet patients’ visual and aesthetic needs.</w:t>
            </w:r>
          </w:p>
        </w:tc>
        <w:tc>
          <w:tcPr>
            <w:tcW w:w="870" w:type="dxa"/>
            <w:shd w:val="clear" w:color="auto" w:fill="F2F2F2" w:themeFill="background1" w:themeFillShade="F2"/>
          </w:tcPr>
          <w:p w14:paraId="7C87CA81"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lastRenderedPageBreak/>
              <w:t>DOES</w:t>
            </w:r>
          </w:p>
        </w:tc>
      </w:tr>
      <w:tr w:rsidR="007F2623" w:rsidRPr="00864B3D" w14:paraId="04FCD7AE" w14:textId="77777777" w:rsidTr="00185A81">
        <w:tc>
          <w:tcPr>
            <w:tcW w:w="10206" w:type="dxa"/>
            <w:gridSpan w:val="3"/>
            <w:shd w:val="clear" w:color="auto" w:fill="F2F2F2" w:themeFill="background1" w:themeFillShade="F2"/>
          </w:tcPr>
          <w:p w14:paraId="7E965FA5" w14:textId="0AB0794C"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9E033C7"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92F41D1" w14:textId="77777777" w:rsidR="007F2623" w:rsidRPr="00864B3D" w:rsidRDefault="007F2623" w:rsidP="00185A81">
            <w:pPr>
              <w:rPr>
                <w:rFonts w:ascii="Arial" w:hAnsi="Arial" w:cs="Arial"/>
                <w:i/>
                <w:iCs/>
                <w:color w:val="005191"/>
              </w:rPr>
            </w:pPr>
          </w:p>
        </w:tc>
      </w:tr>
      <w:tr w:rsidR="007F2623" w:rsidRPr="00864B3D" w14:paraId="69027D24" w14:textId="77777777" w:rsidTr="00185A81">
        <w:tc>
          <w:tcPr>
            <w:tcW w:w="10206" w:type="dxa"/>
            <w:gridSpan w:val="3"/>
            <w:shd w:val="clear" w:color="auto" w:fill="F2F2F2" w:themeFill="background1" w:themeFillShade="F2"/>
          </w:tcPr>
          <w:p w14:paraId="72EADF23"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77F3302"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5D49FC8" w14:textId="77777777" w:rsidR="007F2623" w:rsidRPr="00864B3D" w:rsidRDefault="007F2623" w:rsidP="00185A81">
            <w:pPr>
              <w:autoSpaceDE w:val="0"/>
              <w:autoSpaceDN w:val="0"/>
              <w:textAlignment w:val="center"/>
              <w:rPr>
                <w:rFonts w:ascii="Arial" w:eastAsia="Times New Roman" w:hAnsi="Arial" w:cs="Arial"/>
                <w:b/>
              </w:rPr>
            </w:pPr>
          </w:p>
        </w:tc>
      </w:tr>
    </w:tbl>
    <w:p w14:paraId="0D7BC808"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6C08AEFC"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3D08D2E"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2C50975" w14:textId="77AD3EB0"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(Dispensing Optician)</w:t>
            </w:r>
          </w:p>
        </w:tc>
      </w:tr>
      <w:tr w:rsidR="007F2623" w:rsidRPr="00864B3D" w14:paraId="49CF252E" w14:textId="77777777" w:rsidTr="00185A81">
        <w:tc>
          <w:tcPr>
            <w:tcW w:w="1133" w:type="dxa"/>
            <w:shd w:val="clear" w:color="auto" w:fill="F2F2F2" w:themeFill="background1" w:themeFillShade="F2"/>
          </w:tcPr>
          <w:p w14:paraId="242DDF74" w14:textId="06F9A0EE" w:rsidR="007F2623" w:rsidRPr="00864B3D" w:rsidDel="003524F7" w:rsidRDefault="007F2623" w:rsidP="00185A81">
            <w:pPr>
              <w:rPr>
                <w:rFonts w:ascii="Arial" w:hAnsi="Arial" w:cs="Arial"/>
              </w:rPr>
            </w:pPr>
            <w:r w:rsidRPr="00864B3D">
              <w:rPr>
                <w:rFonts w:ascii="Arial" w:hAnsi="Arial" w:cs="Arial"/>
                <w:b/>
              </w:rPr>
              <w:t>O3.</w:t>
            </w:r>
            <w:r w:rsidR="00D771AA" w:rsidRPr="00864B3D">
              <w:rPr>
                <w:rFonts w:ascii="Arial" w:hAnsi="Arial" w:cs="Arial"/>
                <w:b/>
              </w:rPr>
              <w:t>5a (iii)</w:t>
            </w:r>
          </w:p>
        </w:tc>
        <w:tc>
          <w:tcPr>
            <w:tcW w:w="8203" w:type="dxa"/>
            <w:shd w:val="clear" w:color="auto" w:fill="F2F2F2" w:themeFill="background1" w:themeFillShade="F2"/>
          </w:tcPr>
          <w:p w14:paraId="5DAC3D1F" w14:textId="77777777" w:rsidR="004B790A" w:rsidRPr="00864B3D" w:rsidRDefault="004B790A" w:rsidP="004B790A">
            <w:pPr>
              <w:rPr>
                <w:rFonts w:ascii="Arial" w:hAnsi="Arial" w:cs="Arial"/>
                <w:b/>
                <w:bCs/>
              </w:rPr>
            </w:pPr>
            <w:r w:rsidRPr="00864B3D">
              <w:rPr>
                <w:rFonts w:ascii="Arial" w:hAnsi="Arial" w:cs="Arial"/>
                <w:b/>
                <w:bCs/>
              </w:rPr>
              <w:t xml:space="preserve">Advises on the safe and effective use of contact lenses and removal in an emergency. </w:t>
            </w:r>
          </w:p>
          <w:p w14:paraId="33B1C519" w14:textId="77777777" w:rsidR="004B790A" w:rsidRPr="00864B3D" w:rsidRDefault="004B790A" w:rsidP="004B790A">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45E32D11" w14:textId="77777777" w:rsidR="004B790A" w:rsidRPr="00864B3D" w:rsidRDefault="004B790A" w:rsidP="004B790A">
            <w:pPr>
              <w:rPr>
                <w:rFonts w:ascii="Arial" w:hAnsi="Arial" w:cs="Arial"/>
                <w:b/>
                <w:bCs/>
              </w:rPr>
            </w:pPr>
            <w:r w:rsidRPr="00864B3D">
              <w:rPr>
                <w:rFonts w:ascii="Arial" w:hAnsi="Arial" w:cs="Arial"/>
                <w:b/>
                <w:bCs/>
              </w:rPr>
              <w:t>• Recognise methods of selecting and fitting contact lenses and the importance of aftercare regimes for patients with both soft and rigid contact lenses to maintain ocular health.</w:t>
            </w:r>
          </w:p>
          <w:p w14:paraId="3744CEFA" w14:textId="77777777" w:rsidR="004B790A" w:rsidRPr="00864B3D" w:rsidRDefault="004B790A" w:rsidP="004B790A">
            <w:pPr>
              <w:rPr>
                <w:rFonts w:ascii="Arial" w:hAnsi="Arial" w:cs="Arial"/>
                <w:b/>
                <w:bCs/>
              </w:rPr>
            </w:pPr>
            <w:r w:rsidRPr="00864B3D">
              <w:rPr>
                <w:rFonts w:ascii="Arial" w:hAnsi="Arial" w:cs="Arial"/>
                <w:b/>
                <w:bCs/>
              </w:rPr>
              <w:t>• Advises and discusses possible contact lens options for the intended use and clinical needs of the patient.</w:t>
            </w:r>
          </w:p>
          <w:p w14:paraId="65C51294" w14:textId="77777777" w:rsidR="004B790A" w:rsidRPr="00864B3D" w:rsidRDefault="004B790A" w:rsidP="004B790A">
            <w:pPr>
              <w:rPr>
                <w:rFonts w:ascii="Arial" w:hAnsi="Arial" w:cs="Arial"/>
                <w:b/>
                <w:bCs/>
              </w:rPr>
            </w:pPr>
            <w:r w:rsidRPr="00864B3D">
              <w:rPr>
                <w:rFonts w:ascii="Arial" w:hAnsi="Arial" w:cs="Arial"/>
                <w:b/>
                <w:bCs/>
              </w:rPr>
              <w:t>• Instructs the patient in the handling of soft/rigid lenses and how to wear and care for them.</w:t>
            </w:r>
          </w:p>
          <w:p w14:paraId="0EE219D2" w14:textId="546695BA" w:rsidR="007F2623" w:rsidRPr="00864B3D" w:rsidRDefault="004B790A" w:rsidP="004B790A">
            <w:pPr>
              <w:rPr>
                <w:rFonts w:ascii="Arial" w:hAnsi="Arial" w:cs="Arial"/>
                <w:b/>
                <w:bCs/>
                <w:color w:val="005191"/>
              </w:rPr>
            </w:pPr>
            <w:r w:rsidRPr="00864B3D">
              <w:rPr>
                <w:rFonts w:ascii="Arial" w:hAnsi="Arial" w:cs="Arial"/>
                <w:b/>
                <w:bCs/>
              </w:rPr>
              <w:t>• Demonstrates the removal of a contact lens in an emergency.</w:t>
            </w:r>
          </w:p>
        </w:tc>
        <w:tc>
          <w:tcPr>
            <w:tcW w:w="870" w:type="dxa"/>
            <w:shd w:val="clear" w:color="auto" w:fill="F2F2F2" w:themeFill="background1" w:themeFillShade="F2"/>
          </w:tcPr>
          <w:p w14:paraId="13053501"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t>DOES</w:t>
            </w:r>
          </w:p>
        </w:tc>
      </w:tr>
      <w:tr w:rsidR="007F2623" w:rsidRPr="00864B3D" w14:paraId="3749D226" w14:textId="77777777" w:rsidTr="00185A81">
        <w:tc>
          <w:tcPr>
            <w:tcW w:w="10206" w:type="dxa"/>
            <w:gridSpan w:val="3"/>
            <w:shd w:val="clear" w:color="auto" w:fill="F2F2F2" w:themeFill="background1" w:themeFillShade="F2"/>
          </w:tcPr>
          <w:p w14:paraId="2AD229EF" w14:textId="2F29FF93"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5B9F6F98"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E88F5C9" w14:textId="77777777" w:rsidR="007F2623" w:rsidRPr="00864B3D" w:rsidRDefault="007F2623" w:rsidP="00185A81">
            <w:pPr>
              <w:rPr>
                <w:rFonts w:ascii="Arial" w:hAnsi="Arial" w:cs="Arial"/>
                <w:i/>
                <w:iCs/>
                <w:color w:val="005191"/>
              </w:rPr>
            </w:pPr>
          </w:p>
        </w:tc>
      </w:tr>
      <w:tr w:rsidR="007F2623" w:rsidRPr="00864B3D" w14:paraId="17C2EDBE" w14:textId="77777777" w:rsidTr="00185A81">
        <w:tc>
          <w:tcPr>
            <w:tcW w:w="10206" w:type="dxa"/>
            <w:gridSpan w:val="3"/>
            <w:shd w:val="clear" w:color="auto" w:fill="F2F2F2" w:themeFill="background1" w:themeFillShade="F2"/>
          </w:tcPr>
          <w:p w14:paraId="260FC323"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5BDEC8F"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228F16F" w14:textId="77777777" w:rsidR="007F2623" w:rsidRPr="00864B3D" w:rsidRDefault="007F2623" w:rsidP="00185A81">
            <w:pPr>
              <w:autoSpaceDE w:val="0"/>
              <w:autoSpaceDN w:val="0"/>
              <w:textAlignment w:val="center"/>
              <w:rPr>
                <w:rFonts w:ascii="Arial" w:eastAsia="Times New Roman" w:hAnsi="Arial" w:cs="Arial"/>
                <w:b/>
              </w:rPr>
            </w:pPr>
          </w:p>
        </w:tc>
      </w:tr>
    </w:tbl>
    <w:p w14:paraId="7B655CDD"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7039B470"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A0460F1"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15080879" w14:textId="294BB5D3"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(Dispensing Optician)</w:t>
            </w:r>
          </w:p>
        </w:tc>
      </w:tr>
      <w:tr w:rsidR="007F2623" w:rsidRPr="00864B3D" w14:paraId="093A5EB2" w14:textId="77777777" w:rsidTr="00185A81">
        <w:tc>
          <w:tcPr>
            <w:tcW w:w="1133" w:type="dxa"/>
            <w:shd w:val="clear" w:color="auto" w:fill="F2F2F2" w:themeFill="background1" w:themeFillShade="F2"/>
          </w:tcPr>
          <w:p w14:paraId="70CC2C83" w14:textId="01C1CDCF" w:rsidR="007F2623" w:rsidRPr="00864B3D" w:rsidDel="003524F7" w:rsidRDefault="007F2623" w:rsidP="00185A81">
            <w:pPr>
              <w:rPr>
                <w:rFonts w:ascii="Arial" w:hAnsi="Arial" w:cs="Arial"/>
              </w:rPr>
            </w:pPr>
            <w:r w:rsidRPr="00864B3D">
              <w:rPr>
                <w:rFonts w:ascii="Arial" w:hAnsi="Arial" w:cs="Arial"/>
                <w:b/>
              </w:rPr>
              <w:t>O3.5a (i</w:t>
            </w:r>
            <w:r w:rsidR="00E55892" w:rsidRPr="00864B3D">
              <w:rPr>
                <w:rFonts w:ascii="Arial" w:hAnsi="Arial" w:cs="Arial"/>
                <w:b/>
              </w:rPr>
              <w:t>v</w:t>
            </w:r>
            <w:r w:rsidRPr="00864B3D">
              <w:rPr>
                <w:rFonts w:ascii="Arial" w:hAnsi="Arial" w:cs="Arial"/>
                <w:b/>
              </w:rPr>
              <w:t>)</w:t>
            </w:r>
          </w:p>
        </w:tc>
        <w:tc>
          <w:tcPr>
            <w:tcW w:w="8203" w:type="dxa"/>
            <w:shd w:val="clear" w:color="auto" w:fill="F2F2F2" w:themeFill="background1" w:themeFillShade="F2"/>
          </w:tcPr>
          <w:p w14:paraId="2A3399B4" w14:textId="77777777" w:rsidR="004B790A" w:rsidRPr="00864B3D" w:rsidRDefault="004B790A" w:rsidP="004B790A">
            <w:pPr>
              <w:rPr>
                <w:rFonts w:ascii="Arial" w:hAnsi="Arial" w:cs="Arial"/>
                <w:b/>
                <w:bCs/>
              </w:rPr>
            </w:pPr>
            <w:r w:rsidRPr="00864B3D">
              <w:rPr>
                <w:rFonts w:ascii="Arial" w:hAnsi="Arial" w:cs="Arial"/>
                <w:b/>
                <w:bCs/>
              </w:rPr>
              <w:t>Accurately identifies patients’ conditions and their potential need for medical referral in a timely way, including when urgent or emergency attention is required.</w:t>
            </w:r>
          </w:p>
          <w:p w14:paraId="189C5AAC" w14:textId="77777777" w:rsidR="004B790A" w:rsidRPr="00864B3D" w:rsidRDefault="004B790A" w:rsidP="004B790A">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414F2883" w14:textId="77777777" w:rsidR="004B790A" w:rsidRPr="00864B3D" w:rsidRDefault="004B790A" w:rsidP="004B790A">
            <w:pPr>
              <w:rPr>
                <w:rFonts w:ascii="Arial" w:hAnsi="Arial" w:cs="Arial"/>
                <w:b/>
                <w:bCs/>
              </w:rPr>
            </w:pPr>
            <w:r w:rsidRPr="00864B3D">
              <w:rPr>
                <w:rFonts w:ascii="Arial" w:hAnsi="Arial" w:cs="Arial"/>
                <w:b/>
                <w:bCs/>
              </w:rPr>
              <w:t xml:space="preserve">• Investigates and interprets the results of history-taking and clinical findings (i.e., a recognition of abnormality and correct interpretation </w:t>
            </w:r>
            <w:r w:rsidRPr="00864B3D">
              <w:rPr>
                <w:rFonts w:ascii="Arial" w:hAnsi="Arial" w:cs="Arial"/>
                <w:b/>
                <w:bCs/>
              </w:rPr>
              <w:lastRenderedPageBreak/>
              <w:t>of common investigative tests) to formulate an appropriate management plan, recognising and acting when a referral is appropriate.</w:t>
            </w:r>
          </w:p>
          <w:p w14:paraId="14D213FE" w14:textId="77777777" w:rsidR="004B790A" w:rsidRPr="00864B3D" w:rsidRDefault="004B790A" w:rsidP="004B790A">
            <w:pPr>
              <w:rPr>
                <w:rFonts w:ascii="Arial" w:hAnsi="Arial" w:cs="Arial"/>
                <w:b/>
                <w:bCs/>
              </w:rPr>
            </w:pPr>
            <w:r w:rsidRPr="00864B3D">
              <w:rPr>
                <w:rFonts w:ascii="Arial" w:hAnsi="Arial" w:cs="Arial"/>
                <w:b/>
                <w:bCs/>
              </w:rPr>
              <w:t xml:space="preserve">• Recognises the clinical signs/presentation of common ocular abnormalities and appropriately advises and/or refers patients. </w:t>
            </w:r>
          </w:p>
          <w:p w14:paraId="5A55A80D" w14:textId="77777777" w:rsidR="004B790A" w:rsidRPr="00864B3D" w:rsidRDefault="004B790A" w:rsidP="004B790A">
            <w:pPr>
              <w:rPr>
                <w:rFonts w:ascii="Arial" w:hAnsi="Arial" w:cs="Arial"/>
                <w:b/>
                <w:bCs/>
              </w:rPr>
            </w:pPr>
            <w:r w:rsidRPr="00864B3D">
              <w:rPr>
                <w:rFonts w:ascii="Arial" w:hAnsi="Arial" w:cs="Arial"/>
                <w:b/>
                <w:bCs/>
              </w:rPr>
              <w:t>• Manages patients presenting with red eye.</w:t>
            </w:r>
          </w:p>
          <w:p w14:paraId="231CDE14" w14:textId="77777777" w:rsidR="004B790A" w:rsidRPr="00864B3D" w:rsidRDefault="004B790A" w:rsidP="004B790A">
            <w:pPr>
              <w:rPr>
                <w:rFonts w:ascii="Arial" w:hAnsi="Arial" w:cs="Arial"/>
                <w:b/>
                <w:bCs/>
              </w:rPr>
            </w:pPr>
            <w:r w:rsidRPr="00864B3D">
              <w:rPr>
                <w:rFonts w:ascii="Arial" w:hAnsi="Arial" w:cs="Arial"/>
                <w:b/>
                <w:bCs/>
              </w:rPr>
              <w:t xml:space="preserve">• Recognises the clinical signs of sight- and life-threatening conditions that require immediate treatment and takes appropriate action. </w:t>
            </w:r>
          </w:p>
          <w:p w14:paraId="25807990" w14:textId="77777777" w:rsidR="004B790A" w:rsidRPr="00864B3D" w:rsidRDefault="004B790A" w:rsidP="004B790A">
            <w:pPr>
              <w:rPr>
                <w:rFonts w:ascii="Arial" w:hAnsi="Arial" w:cs="Arial"/>
                <w:b/>
                <w:bCs/>
              </w:rPr>
            </w:pPr>
            <w:r w:rsidRPr="00864B3D">
              <w:rPr>
                <w:rFonts w:ascii="Arial" w:hAnsi="Arial" w:cs="Arial"/>
                <w:b/>
                <w:bCs/>
              </w:rPr>
              <w:t>• Appraises the need for and urgency of making a patient referral, using relevant local protocols and national professional guidance, and acts accordingly.</w:t>
            </w:r>
          </w:p>
          <w:p w14:paraId="63D4994B" w14:textId="4CC44A0D" w:rsidR="007F2623" w:rsidRPr="00864B3D" w:rsidRDefault="004B790A" w:rsidP="004B790A">
            <w:pPr>
              <w:rPr>
                <w:rFonts w:ascii="Arial" w:hAnsi="Arial" w:cs="Arial"/>
                <w:b/>
                <w:bCs/>
              </w:rPr>
            </w:pPr>
            <w:r w:rsidRPr="00864B3D">
              <w:rPr>
                <w:rFonts w:ascii="Arial" w:hAnsi="Arial" w:cs="Arial"/>
                <w:b/>
                <w:bCs/>
              </w:rPr>
              <w:t>• Advises individual patients on the implications and care options arising from the detection of common ocular abnormalities, making referrals when in patients’ best interests for their receipt of timely, efficacious care.</w:t>
            </w:r>
          </w:p>
        </w:tc>
        <w:tc>
          <w:tcPr>
            <w:tcW w:w="870" w:type="dxa"/>
            <w:shd w:val="clear" w:color="auto" w:fill="F2F2F2" w:themeFill="background1" w:themeFillShade="F2"/>
          </w:tcPr>
          <w:p w14:paraId="6E09CE40"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lastRenderedPageBreak/>
              <w:t>DOES</w:t>
            </w:r>
          </w:p>
        </w:tc>
      </w:tr>
      <w:tr w:rsidR="007F2623" w:rsidRPr="00864B3D" w14:paraId="60643B1D" w14:textId="77777777" w:rsidTr="00185A81">
        <w:tc>
          <w:tcPr>
            <w:tcW w:w="10206" w:type="dxa"/>
            <w:gridSpan w:val="3"/>
            <w:shd w:val="clear" w:color="auto" w:fill="F2F2F2" w:themeFill="background1" w:themeFillShade="F2"/>
          </w:tcPr>
          <w:p w14:paraId="1F4F8671" w14:textId="793E6F42"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8E5643C"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3431AB4" w14:textId="77777777" w:rsidR="007F2623" w:rsidRPr="00864B3D" w:rsidRDefault="007F2623" w:rsidP="00185A81">
            <w:pPr>
              <w:rPr>
                <w:rFonts w:ascii="Arial" w:hAnsi="Arial" w:cs="Arial"/>
                <w:i/>
                <w:iCs/>
                <w:color w:val="005191"/>
              </w:rPr>
            </w:pPr>
          </w:p>
        </w:tc>
      </w:tr>
      <w:tr w:rsidR="007F2623" w:rsidRPr="00864B3D" w14:paraId="781A0C6F" w14:textId="77777777" w:rsidTr="00185A81">
        <w:tc>
          <w:tcPr>
            <w:tcW w:w="10206" w:type="dxa"/>
            <w:gridSpan w:val="3"/>
            <w:shd w:val="clear" w:color="auto" w:fill="F2F2F2" w:themeFill="background1" w:themeFillShade="F2"/>
          </w:tcPr>
          <w:p w14:paraId="003CAB92"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28E9FF6"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49B6262" w14:textId="77777777" w:rsidR="007F2623" w:rsidRPr="00864B3D" w:rsidRDefault="007F2623" w:rsidP="00185A81">
            <w:pPr>
              <w:autoSpaceDE w:val="0"/>
              <w:autoSpaceDN w:val="0"/>
              <w:textAlignment w:val="center"/>
              <w:rPr>
                <w:rFonts w:ascii="Arial" w:eastAsia="Times New Roman" w:hAnsi="Arial" w:cs="Arial"/>
                <w:b/>
              </w:rPr>
            </w:pPr>
          </w:p>
        </w:tc>
      </w:tr>
    </w:tbl>
    <w:p w14:paraId="2F8AC716"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5B1ED830"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80DD48B"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059FB63C" w14:textId="6E3FFFE0" w:rsidR="007F2623" w:rsidRPr="00864B3D" w:rsidRDefault="007F2623"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Clinical Practice (Dispensing Optician)</w:t>
            </w:r>
          </w:p>
        </w:tc>
      </w:tr>
      <w:tr w:rsidR="007F2623" w:rsidRPr="00864B3D" w14:paraId="1A64CDC2" w14:textId="77777777" w:rsidTr="00185A81">
        <w:tc>
          <w:tcPr>
            <w:tcW w:w="1133" w:type="dxa"/>
            <w:shd w:val="clear" w:color="auto" w:fill="F2F2F2" w:themeFill="background1" w:themeFillShade="F2"/>
          </w:tcPr>
          <w:p w14:paraId="495892B6" w14:textId="0CCC49DB" w:rsidR="007F2623" w:rsidRPr="00864B3D" w:rsidDel="003524F7" w:rsidRDefault="007F2623" w:rsidP="00185A81">
            <w:pPr>
              <w:rPr>
                <w:rFonts w:ascii="Arial" w:hAnsi="Arial" w:cs="Arial"/>
              </w:rPr>
            </w:pPr>
            <w:r w:rsidRPr="00864B3D">
              <w:rPr>
                <w:rFonts w:ascii="Arial" w:hAnsi="Arial" w:cs="Arial"/>
                <w:b/>
              </w:rPr>
              <w:t>O3.5a (</w:t>
            </w:r>
            <w:r w:rsidR="001F63A7" w:rsidRPr="00864B3D">
              <w:rPr>
                <w:rFonts w:ascii="Arial" w:hAnsi="Arial" w:cs="Arial"/>
                <w:b/>
              </w:rPr>
              <w:t>v</w:t>
            </w:r>
            <w:r w:rsidRPr="00864B3D">
              <w:rPr>
                <w:rFonts w:ascii="Arial" w:hAnsi="Arial" w:cs="Arial"/>
                <w:b/>
              </w:rPr>
              <w:t>)</w:t>
            </w:r>
          </w:p>
        </w:tc>
        <w:tc>
          <w:tcPr>
            <w:tcW w:w="8203" w:type="dxa"/>
            <w:shd w:val="clear" w:color="auto" w:fill="F2F2F2" w:themeFill="background1" w:themeFillShade="F2"/>
          </w:tcPr>
          <w:p w14:paraId="610A647E" w14:textId="77777777" w:rsidR="004B790A" w:rsidRPr="00864B3D" w:rsidRDefault="004B790A" w:rsidP="004B790A">
            <w:pPr>
              <w:rPr>
                <w:rFonts w:ascii="Arial" w:hAnsi="Arial" w:cs="Arial"/>
                <w:b/>
                <w:bCs/>
              </w:rPr>
            </w:pPr>
            <w:r w:rsidRPr="00864B3D">
              <w:rPr>
                <w:rFonts w:ascii="Arial" w:hAnsi="Arial" w:cs="Arial"/>
                <w:b/>
                <w:bCs/>
              </w:rPr>
              <w:t>Recognises the use of common ophthalmic drugs, to safely facilitate optometric examination and the diagnosis/treatment of ocular disease.</w:t>
            </w:r>
          </w:p>
          <w:p w14:paraId="66BE27E3" w14:textId="77777777" w:rsidR="004B790A" w:rsidRPr="00864B3D" w:rsidRDefault="004B790A" w:rsidP="004B790A">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280D21CF" w14:textId="5F8DF792" w:rsidR="004B790A" w:rsidRPr="00864B3D" w:rsidRDefault="004B790A" w:rsidP="004B790A">
            <w:pPr>
              <w:rPr>
                <w:rFonts w:ascii="Arial" w:hAnsi="Arial" w:cs="Arial"/>
                <w:b/>
                <w:bCs/>
              </w:rPr>
            </w:pPr>
            <w:r w:rsidRPr="00864B3D">
              <w:rPr>
                <w:rFonts w:ascii="Arial" w:hAnsi="Arial" w:cs="Arial"/>
                <w:b/>
                <w:bCs/>
              </w:rPr>
              <w:t>• Adheres to legal requirements for the use and supply of common ophthalmic drugs.</w:t>
            </w:r>
          </w:p>
          <w:p w14:paraId="1AD6BCB9" w14:textId="3E1D2032" w:rsidR="004B790A" w:rsidRPr="00864B3D" w:rsidRDefault="004B790A" w:rsidP="004B790A">
            <w:pPr>
              <w:rPr>
                <w:rFonts w:ascii="Arial" w:hAnsi="Arial" w:cs="Arial"/>
                <w:b/>
                <w:bCs/>
              </w:rPr>
            </w:pPr>
            <w:r w:rsidRPr="00864B3D">
              <w:rPr>
                <w:rFonts w:ascii="Arial" w:hAnsi="Arial" w:cs="Arial"/>
                <w:b/>
                <w:bCs/>
              </w:rPr>
              <w:t xml:space="preserve">• Appraises the appropriate use of common ophthalmic drugs used to aid refraction and treatment of ocular conditions </w:t>
            </w:r>
            <w:proofErr w:type="gramStart"/>
            <w:r w:rsidRPr="00864B3D">
              <w:rPr>
                <w:rFonts w:ascii="Arial" w:hAnsi="Arial" w:cs="Arial"/>
                <w:b/>
                <w:bCs/>
              </w:rPr>
              <w:t>and  its</w:t>
            </w:r>
            <w:proofErr w:type="gramEnd"/>
            <w:r w:rsidRPr="00864B3D">
              <w:rPr>
                <w:rFonts w:ascii="Arial" w:hAnsi="Arial" w:cs="Arial"/>
                <w:b/>
                <w:bCs/>
              </w:rPr>
              <w:t xml:space="preserve"> compatibility with other treatments the patient is receiving.</w:t>
            </w:r>
          </w:p>
          <w:p w14:paraId="3B12B35D" w14:textId="4AF3889D" w:rsidR="004B790A" w:rsidRPr="00864B3D" w:rsidRDefault="004B790A" w:rsidP="004B790A">
            <w:pPr>
              <w:rPr>
                <w:rFonts w:ascii="Arial" w:hAnsi="Arial" w:cs="Arial"/>
                <w:b/>
                <w:bCs/>
              </w:rPr>
            </w:pPr>
            <w:r w:rsidRPr="00864B3D">
              <w:rPr>
                <w:rFonts w:ascii="Arial" w:hAnsi="Arial" w:cs="Arial"/>
                <w:b/>
                <w:bCs/>
              </w:rPr>
              <w:t>• Detects adverse ocular reactions to medication and advises, manages, and refers in line with individual patients’ needs.</w:t>
            </w:r>
          </w:p>
          <w:p w14:paraId="660131D2" w14:textId="5777CC6D" w:rsidR="007F2623" w:rsidRPr="00864B3D" w:rsidRDefault="004B790A" w:rsidP="004B790A">
            <w:pPr>
              <w:rPr>
                <w:rFonts w:ascii="Arial" w:hAnsi="Arial" w:cs="Arial"/>
                <w:b/>
                <w:bCs/>
                <w:color w:val="005191"/>
              </w:rPr>
            </w:pPr>
            <w:r w:rsidRPr="00864B3D">
              <w:rPr>
                <w:rFonts w:ascii="Arial" w:hAnsi="Arial" w:cs="Arial"/>
                <w:b/>
                <w:bCs/>
              </w:rPr>
              <w:t xml:space="preserve">• Recognises the indications and contraindications of commonly used ophthalmic drugs and responds </w:t>
            </w:r>
            <w:proofErr w:type="gramStart"/>
            <w:r w:rsidRPr="00864B3D">
              <w:rPr>
                <w:rFonts w:ascii="Arial" w:hAnsi="Arial" w:cs="Arial"/>
                <w:b/>
                <w:bCs/>
              </w:rPr>
              <w:t>in light of</w:t>
            </w:r>
            <w:proofErr w:type="gramEnd"/>
            <w:r w:rsidRPr="00864B3D">
              <w:rPr>
                <w:rFonts w:ascii="Arial" w:hAnsi="Arial" w:cs="Arial"/>
                <w:b/>
                <w:bCs/>
              </w:rPr>
              <w:t xml:space="preserve"> these to uphold patient care and safety.</w:t>
            </w:r>
          </w:p>
        </w:tc>
        <w:tc>
          <w:tcPr>
            <w:tcW w:w="870" w:type="dxa"/>
            <w:shd w:val="clear" w:color="auto" w:fill="F2F2F2" w:themeFill="background1" w:themeFillShade="F2"/>
          </w:tcPr>
          <w:p w14:paraId="56E14018"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t>DOES</w:t>
            </w:r>
          </w:p>
        </w:tc>
      </w:tr>
      <w:tr w:rsidR="007F2623" w:rsidRPr="00864B3D" w14:paraId="17D30164" w14:textId="77777777" w:rsidTr="00185A81">
        <w:tc>
          <w:tcPr>
            <w:tcW w:w="10206" w:type="dxa"/>
            <w:gridSpan w:val="3"/>
            <w:shd w:val="clear" w:color="auto" w:fill="F2F2F2" w:themeFill="background1" w:themeFillShade="F2"/>
          </w:tcPr>
          <w:p w14:paraId="28365AAD" w14:textId="6B3F346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8417876"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2B72A00" w14:textId="77777777" w:rsidR="007F2623" w:rsidRPr="00864B3D" w:rsidRDefault="007F2623" w:rsidP="00185A81">
            <w:pPr>
              <w:rPr>
                <w:rFonts w:ascii="Arial" w:hAnsi="Arial" w:cs="Arial"/>
                <w:i/>
                <w:iCs/>
                <w:color w:val="005191"/>
              </w:rPr>
            </w:pPr>
          </w:p>
        </w:tc>
      </w:tr>
      <w:tr w:rsidR="007F2623" w:rsidRPr="00864B3D" w14:paraId="6E7890F8" w14:textId="77777777" w:rsidTr="00185A81">
        <w:tc>
          <w:tcPr>
            <w:tcW w:w="10206" w:type="dxa"/>
            <w:gridSpan w:val="3"/>
            <w:shd w:val="clear" w:color="auto" w:fill="F2F2F2" w:themeFill="background1" w:themeFillShade="F2"/>
          </w:tcPr>
          <w:p w14:paraId="14E9266F"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F742047"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5072739" w14:textId="77777777" w:rsidR="007F2623" w:rsidRPr="00864B3D" w:rsidRDefault="007F2623" w:rsidP="00185A81">
            <w:pPr>
              <w:autoSpaceDE w:val="0"/>
              <w:autoSpaceDN w:val="0"/>
              <w:textAlignment w:val="center"/>
              <w:rPr>
                <w:rFonts w:ascii="Arial" w:eastAsia="Times New Roman" w:hAnsi="Arial" w:cs="Arial"/>
                <w:b/>
              </w:rPr>
            </w:pPr>
          </w:p>
        </w:tc>
      </w:tr>
    </w:tbl>
    <w:p w14:paraId="066B2C6B" w14:textId="77777777" w:rsidR="00543349" w:rsidRPr="00864B3D" w:rsidRDefault="00543349" w:rsidP="001D1D03">
      <w:pPr>
        <w:rPr>
          <w:rFonts w:ascii="Arial" w:hAnsi="Arial" w:cs="Arial"/>
          <w:b/>
          <w:bCs/>
          <w:color w:val="2F5496" w:themeColor="accent1" w:themeShade="BF"/>
        </w:rPr>
      </w:pPr>
    </w:p>
    <w:p w14:paraId="3892234B" w14:textId="69D3CBFB" w:rsidR="00543349" w:rsidRPr="00864B3D" w:rsidRDefault="00543349" w:rsidP="001D1D03">
      <w:pPr>
        <w:rPr>
          <w:rFonts w:ascii="Arial" w:hAnsi="Arial" w:cs="Arial"/>
          <w:b/>
          <w:bCs/>
          <w:color w:val="2F5496" w:themeColor="accent1" w:themeShade="BF"/>
        </w:rPr>
      </w:pPr>
      <w:r w:rsidRPr="00864B3D">
        <w:rPr>
          <w:rFonts w:ascii="Arial" w:hAnsi="Arial" w:cs="Arial"/>
          <w:b/>
          <w:bCs/>
          <w:color w:val="2F5496" w:themeColor="accent1" w:themeShade="BF"/>
        </w:rPr>
        <w:t>Outcome (Optometry)</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2C6EF10A"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DBE3D0F"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163939E6" w14:textId="2EB22DDE"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(Optometry)</w:t>
            </w:r>
          </w:p>
        </w:tc>
      </w:tr>
      <w:tr w:rsidR="007F2623" w:rsidRPr="00864B3D" w14:paraId="289B65FE" w14:textId="77777777" w:rsidTr="00185A81">
        <w:tc>
          <w:tcPr>
            <w:tcW w:w="1133" w:type="dxa"/>
            <w:shd w:val="clear" w:color="auto" w:fill="F2F2F2" w:themeFill="background1" w:themeFillShade="F2"/>
          </w:tcPr>
          <w:p w14:paraId="3721E739" w14:textId="729DEA5A" w:rsidR="007F2623" w:rsidRPr="00864B3D" w:rsidDel="003524F7" w:rsidRDefault="007F2623" w:rsidP="00185A81">
            <w:pPr>
              <w:rPr>
                <w:rFonts w:ascii="Arial" w:hAnsi="Arial" w:cs="Arial"/>
              </w:rPr>
            </w:pPr>
            <w:r w:rsidRPr="00864B3D">
              <w:rPr>
                <w:rFonts w:ascii="Arial" w:hAnsi="Arial" w:cs="Arial"/>
                <w:b/>
              </w:rPr>
              <w:t>O3.5</w:t>
            </w:r>
            <w:r w:rsidR="00543349" w:rsidRPr="00864B3D">
              <w:rPr>
                <w:rFonts w:ascii="Arial" w:hAnsi="Arial" w:cs="Arial"/>
                <w:b/>
              </w:rPr>
              <w:t>b</w:t>
            </w:r>
            <w:r w:rsidRPr="00864B3D">
              <w:rPr>
                <w:rFonts w:ascii="Arial" w:hAnsi="Arial" w:cs="Arial"/>
                <w:b/>
              </w:rPr>
              <w:t xml:space="preserve"> (</w:t>
            </w:r>
            <w:proofErr w:type="spellStart"/>
            <w:r w:rsidRPr="00864B3D">
              <w:rPr>
                <w:rFonts w:ascii="Arial" w:hAnsi="Arial" w:cs="Arial"/>
                <w:b/>
              </w:rPr>
              <w:t>i</w:t>
            </w:r>
            <w:proofErr w:type="spellEnd"/>
            <w:r w:rsidRPr="00864B3D">
              <w:rPr>
                <w:rFonts w:ascii="Arial" w:hAnsi="Arial" w:cs="Arial"/>
                <w:b/>
              </w:rPr>
              <w:t>)</w:t>
            </w:r>
          </w:p>
        </w:tc>
        <w:tc>
          <w:tcPr>
            <w:tcW w:w="8203" w:type="dxa"/>
            <w:shd w:val="clear" w:color="auto" w:fill="F2F2F2" w:themeFill="background1" w:themeFillShade="F2"/>
          </w:tcPr>
          <w:p w14:paraId="788E133A" w14:textId="77777777" w:rsidR="00A97D96" w:rsidRPr="00864B3D" w:rsidRDefault="00A97D96" w:rsidP="00A97D96">
            <w:pPr>
              <w:rPr>
                <w:rFonts w:ascii="Arial" w:hAnsi="Arial" w:cs="Arial"/>
                <w:b/>
                <w:bCs/>
                <w:color w:val="000000" w:themeColor="text1"/>
              </w:rPr>
            </w:pPr>
            <w:r w:rsidRPr="00864B3D">
              <w:rPr>
                <w:rFonts w:ascii="Arial" w:hAnsi="Arial" w:cs="Arial"/>
                <w:b/>
                <w:bCs/>
                <w:color w:val="000000" w:themeColor="text1"/>
              </w:rPr>
              <w:t xml:space="preserve">Acts as a first point of contact for patients for their eye health needs by investigating, diagnosing, and managing individuals’ functional and developmental visual conditions, including those related to age. </w:t>
            </w:r>
            <w:r w:rsidRPr="00864B3D">
              <w:rPr>
                <w:rFonts w:ascii="Arial" w:hAnsi="Arial" w:cs="Arial"/>
                <w:b/>
                <w:bCs/>
                <w:color w:val="2F5496" w:themeColor="accent1" w:themeShade="BF"/>
              </w:rPr>
              <w:t>Indicators:</w:t>
            </w:r>
          </w:p>
          <w:p w14:paraId="7D849EF0" w14:textId="77777777" w:rsidR="00A97D96" w:rsidRPr="00864B3D" w:rsidRDefault="00A97D96" w:rsidP="00A97D96">
            <w:pPr>
              <w:rPr>
                <w:rFonts w:ascii="Arial" w:hAnsi="Arial" w:cs="Arial"/>
                <w:b/>
                <w:bCs/>
                <w:color w:val="000000" w:themeColor="text1"/>
              </w:rPr>
            </w:pPr>
            <w:r w:rsidRPr="00864B3D">
              <w:rPr>
                <w:rFonts w:ascii="Arial" w:hAnsi="Arial" w:cs="Arial"/>
                <w:b/>
                <w:bCs/>
                <w:color w:val="000000" w:themeColor="text1"/>
              </w:rPr>
              <w:t>• Takes a relevant history from individual patients and any other appropriate person involved in their care (relatives/carers and others).</w:t>
            </w:r>
          </w:p>
          <w:p w14:paraId="63D25B97" w14:textId="77B4F5E3" w:rsidR="00A97D96" w:rsidRPr="00864B3D" w:rsidRDefault="00A97D96" w:rsidP="00A97D96">
            <w:pPr>
              <w:rPr>
                <w:rFonts w:ascii="Arial" w:hAnsi="Arial" w:cs="Arial"/>
                <w:b/>
                <w:bCs/>
                <w:color w:val="000000" w:themeColor="text1"/>
              </w:rPr>
            </w:pPr>
            <w:r w:rsidRPr="00864B3D">
              <w:rPr>
                <w:rFonts w:ascii="Arial" w:hAnsi="Arial" w:cs="Arial"/>
                <w:b/>
                <w:bCs/>
                <w:color w:val="000000" w:themeColor="text1"/>
              </w:rPr>
              <w:t xml:space="preserve">• Interprets the results of history-taking and the examination of the refractive and ocular motor status of individual </w:t>
            </w:r>
            <w:proofErr w:type="gramStart"/>
            <w:r w:rsidRPr="00864B3D">
              <w:rPr>
                <w:rFonts w:ascii="Arial" w:hAnsi="Arial" w:cs="Arial"/>
                <w:b/>
                <w:bCs/>
                <w:color w:val="000000" w:themeColor="text1"/>
              </w:rPr>
              <w:t>patients  to</w:t>
            </w:r>
            <w:proofErr w:type="gramEnd"/>
            <w:r w:rsidRPr="00864B3D">
              <w:rPr>
                <w:rFonts w:ascii="Arial" w:hAnsi="Arial" w:cs="Arial"/>
                <w:b/>
                <w:bCs/>
                <w:color w:val="000000" w:themeColor="text1"/>
              </w:rPr>
              <w:t xml:space="preserve"> inform clinical decision-making and care management plans.</w:t>
            </w:r>
          </w:p>
          <w:p w14:paraId="18109A2E" w14:textId="77777777" w:rsidR="00A97D96" w:rsidRPr="00864B3D" w:rsidRDefault="00A97D96" w:rsidP="00A97D96">
            <w:pPr>
              <w:rPr>
                <w:rFonts w:ascii="Arial" w:hAnsi="Arial" w:cs="Arial"/>
                <w:b/>
                <w:bCs/>
                <w:color w:val="000000" w:themeColor="text1"/>
              </w:rPr>
            </w:pPr>
            <w:r w:rsidRPr="00864B3D">
              <w:rPr>
                <w:rFonts w:ascii="Arial" w:hAnsi="Arial" w:cs="Arial"/>
                <w:b/>
                <w:bCs/>
                <w:color w:val="000000" w:themeColor="text1"/>
              </w:rPr>
              <w:t xml:space="preserve"> • Records all aspects of the consultation, the findings of all tests and relevant communications with patients, their </w:t>
            </w:r>
            <w:proofErr w:type="spellStart"/>
            <w:proofErr w:type="gramStart"/>
            <w:r w:rsidRPr="00864B3D">
              <w:rPr>
                <w:rFonts w:ascii="Arial" w:hAnsi="Arial" w:cs="Arial"/>
                <w:b/>
                <w:bCs/>
                <w:color w:val="000000" w:themeColor="text1"/>
              </w:rPr>
              <w:t>carers</w:t>
            </w:r>
            <w:proofErr w:type="spellEnd"/>
            <w:proofErr w:type="gramEnd"/>
            <w:r w:rsidRPr="00864B3D">
              <w:rPr>
                <w:rFonts w:ascii="Arial" w:hAnsi="Arial" w:cs="Arial"/>
                <w:b/>
                <w:bCs/>
                <w:color w:val="000000" w:themeColor="text1"/>
              </w:rPr>
              <w:t xml:space="preserve"> and colleagues, ensuring that records are accurate, legible, dated, signed, concise, contemporaneous and securely stored.</w:t>
            </w:r>
          </w:p>
          <w:p w14:paraId="2AB04056" w14:textId="4FF7A6E2" w:rsidR="007F2623" w:rsidRPr="00864B3D" w:rsidRDefault="00A97D96" w:rsidP="00A97D96">
            <w:pPr>
              <w:rPr>
                <w:rFonts w:ascii="Arial" w:hAnsi="Arial" w:cs="Arial"/>
                <w:b/>
                <w:bCs/>
                <w:color w:val="000000" w:themeColor="text1"/>
              </w:rPr>
            </w:pPr>
            <w:r w:rsidRPr="00864B3D">
              <w:rPr>
                <w:rFonts w:ascii="Arial" w:hAnsi="Arial" w:cs="Arial"/>
                <w:b/>
                <w:bCs/>
                <w:color w:val="000000" w:themeColor="text1"/>
              </w:rPr>
              <w:t>• Accepts responsibility and accountability for professional decisions and actions as a first point of contact, including in responding to individual patients’ needs, managing risk, and making appropriate referrals.</w:t>
            </w:r>
          </w:p>
        </w:tc>
        <w:tc>
          <w:tcPr>
            <w:tcW w:w="870" w:type="dxa"/>
            <w:shd w:val="clear" w:color="auto" w:fill="F2F2F2" w:themeFill="background1" w:themeFillShade="F2"/>
          </w:tcPr>
          <w:p w14:paraId="46A0F9C9"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t>DOES</w:t>
            </w:r>
          </w:p>
        </w:tc>
      </w:tr>
      <w:tr w:rsidR="007F2623" w:rsidRPr="00864B3D" w14:paraId="61F42D90" w14:textId="77777777" w:rsidTr="00185A81">
        <w:tc>
          <w:tcPr>
            <w:tcW w:w="10206" w:type="dxa"/>
            <w:gridSpan w:val="3"/>
            <w:shd w:val="clear" w:color="auto" w:fill="F2F2F2" w:themeFill="background1" w:themeFillShade="F2"/>
          </w:tcPr>
          <w:p w14:paraId="6CA4902C" w14:textId="72CA5651"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03BCC18"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1115B9C" w14:textId="77777777" w:rsidR="007F2623" w:rsidRPr="00864B3D" w:rsidRDefault="007F2623" w:rsidP="00185A81">
            <w:pPr>
              <w:rPr>
                <w:rFonts w:ascii="Arial" w:hAnsi="Arial" w:cs="Arial"/>
                <w:i/>
                <w:iCs/>
                <w:color w:val="005191"/>
              </w:rPr>
            </w:pPr>
          </w:p>
        </w:tc>
      </w:tr>
      <w:tr w:rsidR="007F2623" w:rsidRPr="00864B3D" w14:paraId="67DBC83C" w14:textId="77777777" w:rsidTr="00185A81">
        <w:tc>
          <w:tcPr>
            <w:tcW w:w="10206" w:type="dxa"/>
            <w:gridSpan w:val="3"/>
            <w:shd w:val="clear" w:color="auto" w:fill="F2F2F2" w:themeFill="background1" w:themeFillShade="F2"/>
          </w:tcPr>
          <w:p w14:paraId="6F84D6DD"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633E1BB"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F67B01B" w14:textId="77777777" w:rsidR="007F2623" w:rsidRPr="00864B3D" w:rsidRDefault="007F2623" w:rsidP="00185A81">
            <w:pPr>
              <w:autoSpaceDE w:val="0"/>
              <w:autoSpaceDN w:val="0"/>
              <w:textAlignment w:val="center"/>
              <w:rPr>
                <w:rFonts w:ascii="Arial" w:eastAsia="Times New Roman" w:hAnsi="Arial" w:cs="Arial"/>
                <w:b/>
              </w:rPr>
            </w:pPr>
          </w:p>
        </w:tc>
      </w:tr>
    </w:tbl>
    <w:p w14:paraId="192579CC"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0EA6B337"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DD803B3"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312ADE9" w14:textId="5F9CF166"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(Optometry)</w:t>
            </w:r>
          </w:p>
        </w:tc>
      </w:tr>
      <w:tr w:rsidR="007F2623" w:rsidRPr="00864B3D" w14:paraId="2F6BBDF1" w14:textId="77777777" w:rsidTr="00185A81">
        <w:tc>
          <w:tcPr>
            <w:tcW w:w="1133" w:type="dxa"/>
            <w:shd w:val="clear" w:color="auto" w:fill="F2F2F2" w:themeFill="background1" w:themeFillShade="F2"/>
          </w:tcPr>
          <w:p w14:paraId="2C360A37" w14:textId="309BE33B" w:rsidR="007F2623" w:rsidRPr="00864B3D" w:rsidDel="003524F7" w:rsidRDefault="007F2623" w:rsidP="00185A81">
            <w:pPr>
              <w:rPr>
                <w:rFonts w:ascii="Arial" w:hAnsi="Arial" w:cs="Arial"/>
              </w:rPr>
            </w:pPr>
            <w:r w:rsidRPr="00864B3D">
              <w:rPr>
                <w:rFonts w:ascii="Arial" w:hAnsi="Arial" w:cs="Arial"/>
                <w:b/>
              </w:rPr>
              <w:t>O3.5</w:t>
            </w:r>
            <w:r w:rsidR="00084D7C" w:rsidRPr="00864B3D">
              <w:rPr>
                <w:rFonts w:ascii="Arial" w:hAnsi="Arial" w:cs="Arial"/>
                <w:b/>
              </w:rPr>
              <w:t xml:space="preserve">b </w:t>
            </w:r>
            <w:r w:rsidRPr="00864B3D">
              <w:rPr>
                <w:rFonts w:ascii="Arial" w:hAnsi="Arial" w:cs="Arial"/>
                <w:b/>
              </w:rPr>
              <w:t>(i</w:t>
            </w:r>
            <w:r w:rsidR="00084D7C" w:rsidRPr="00864B3D">
              <w:rPr>
                <w:rFonts w:ascii="Arial" w:hAnsi="Arial" w:cs="Arial"/>
                <w:b/>
              </w:rPr>
              <w:t>i</w:t>
            </w:r>
            <w:r w:rsidRPr="00864B3D">
              <w:rPr>
                <w:rFonts w:ascii="Arial" w:hAnsi="Arial" w:cs="Arial"/>
                <w:b/>
              </w:rPr>
              <w:t>)</w:t>
            </w:r>
          </w:p>
        </w:tc>
        <w:tc>
          <w:tcPr>
            <w:tcW w:w="8203" w:type="dxa"/>
            <w:shd w:val="clear" w:color="auto" w:fill="F2F2F2" w:themeFill="background1" w:themeFillShade="F2"/>
          </w:tcPr>
          <w:p w14:paraId="086D37AA" w14:textId="77777777" w:rsidR="00A97D96" w:rsidRPr="00864B3D" w:rsidRDefault="00A97D96" w:rsidP="00A97D96">
            <w:pPr>
              <w:rPr>
                <w:rFonts w:ascii="Arial" w:hAnsi="Arial" w:cs="Arial"/>
                <w:b/>
                <w:bCs/>
              </w:rPr>
            </w:pPr>
            <w:r w:rsidRPr="00864B3D">
              <w:rPr>
                <w:rFonts w:ascii="Arial" w:hAnsi="Arial" w:cs="Arial"/>
                <w:b/>
                <w:bCs/>
              </w:rPr>
              <w:t>Completes an informed clinical assessment of individual patients’ needs and uses this to dispense, fit and advise on the safe and effective use of spectacles, contact lenses, low-vision aids, and other ophthalmic appliances.</w:t>
            </w:r>
          </w:p>
          <w:p w14:paraId="60FD31BF" w14:textId="77777777" w:rsidR="00A97D96" w:rsidRPr="00864B3D" w:rsidRDefault="00A97D96" w:rsidP="00A97D96">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6C6A670B" w14:textId="77777777" w:rsidR="00A97D96" w:rsidRPr="00864B3D" w:rsidRDefault="00A97D96" w:rsidP="00A97D96">
            <w:pPr>
              <w:rPr>
                <w:rFonts w:ascii="Arial" w:hAnsi="Arial" w:cs="Arial"/>
                <w:b/>
                <w:bCs/>
              </w:rPr>
            </w:pPr>
            <w:r w:rsidRPr="00864B3D">
              <w:rPr>
                <w:rFonts w:ascii="Arial" w:hAnsi="Arial" w:cs="Arial"/>
                <w:b/>
                <w:bCs/>
              </w:rPr>
              <w:t>• Interprets and dispenses a prescription using appropriate lenses, frame choice and accurate facial and frame measurements.</w:t>
            </w:r>
          </w:p>
          <w:p w14:paraId="48FFF819" w14:textId="77777777" w:rsidR="00A97D96" w:rsidRPr="00864B3D" w:rsidRDefault="00A97D96" w:rsidP="00A97D96">
            <w:pPr>
              <w:rPr>
                <w:rFonts w:ascii="Arial" w:hAnsi="Arial" w:cs="Arial"/>
                <w:b/>
                <w:bCs/>
              </w:rPr>
            </w:pPr>
            <w:r w:rsidRPr="00864B3D">
              <w:rPr>
                <w:rFonts w:ascii="Arial" w:hAnsi="Arial" w:cs="Arial"/>
                <w:b/>
                <w:bCs/>
              </w:rPr>
              <w:t>• Measures and verifies optical appliances in line with relevant standards, guidelines, and evidence.</w:t>
            </w:r>
          </w:p>
          <w:p w14:paraId="1EDDAE87" w14:textId="77777777" w:rsidR="00A97D96" w:rsidRPr="00864B3D" w:rsidRDefault="00A97D96" w:rsidP="00A97D96">
            <w:pPr>
              <w:rPr>
                <w:rFonts w:ascii="Arial" w:hAnsi="Arial" w:cs="Arial"/>
                <w:b/>
                <w:bCs/>
              </w:rPr>
            </w:pPr>
            <w:r w:rsidRPr="00864B3D">
              <w:rPr>
                <w:rFonts w:ascii="Arial" w:hAnsi="Arial" w:cs="Arial"/>
                <w:b/>
                <w:bCs/>
              </w:rPr>
              <w:lastRenderedPageBreak/>
              <w:t xml:space="preserve">• Prescribes, advises and dispenses appropriate </w:t>
            </w:r>
            <w:proofErr w:type="gramStart"/>
            <w:r w:rsidRPr="00864B3D">
              <w:rPr>
                <w:rFonts w:ascii="Arial" w:hAnsi="Arial" w:cs="Arial"/>
                <w:b/>
                <w:bCs/>
              </w:rPr>
              <w:t>vocational  and</w:t>
            </w:r>
            <w:proofErr w:type="gramEnd"/>
            <w:r w:rsidRPr="00864B3D">
              <w:rPr>
                <w:rFonts w:ascii="Arial" w:hAnsi="Arial" w:cs="Arial"/>
                <w:b/>
                <w:bCs/>
              </w:rPr>
              <w:t xml:space="preserve"> special optical appliances, in accordance with personal eye protection regulations and relevant standards.</w:t>
            </w:r>
          </w:p>
          <w:p w14:paraId="397D238C" w14:textId="77777777" w:rsidR="00A97D96" w:rsidRPr="00864B3D" w:rsidRDefault="00A97D96" w:rsidP="00A97D96">
            <w:pPr>
              <w:rPr>
                <w:rFonts w:ascii="Arial" w:hAnsi="Arial" w:cs="Arial"/>
                <w:b/>
                <w:bCs/>
              </w:rPr>
            </w:pPr>
            <w:r w:rsidRPr="00864B3D">
              <w:rPr>
                <w:rFonts w:ascii="Arial" w:hAnsi="Arial" w:cs="Arial"/>
                <w:b/>
                <w:bCs/>
              </w:rPr>
              <w:t>• Manages and dispenses appropriate spectacles for paediatric patients and for patients with complex or additional needs, including by adapting the practice environment and practice activity in line with individuals’ needs.</w:t>
            </w:r>
          </w:p>
          <w:p w14:paraId="10C975AC" w14:textId="77777777" w:rsidR="00A97D96" w:rsidRPr="00864B3D" w:rsidRDefault="00A97D96" w:rsidP="00A97D96">
            <w:pPr>
              <w:rPr>
                <w:rFonts w:ascii="Arial" w:hAnsi="Arial" w:cs="Arial"/>
                <w:b/>
                <w:bCs/>
              </w:rPr>
            </w:pPr>
            <w:r w:rsidRPr="00864B3D">
              <w:rPr>
                <w:rFonts w:ascii="Arial" w:hAnsi="Arial" w:cs="Arial"/>
                <w:b/>
                <w:bCs/>
              </w:rPr>
              <w:t>• Manages cases of non-tolerance.</w:t>
            </w:r>
          </w:p>
          <w:p w14:paraId="1BB409B9" w14:textId="77777777" w:rsidR="00A97D96" w:rsidRPr="00864B3D" w:rsidRDefault="00A97D96" w:rsidP="00A97D96">
            <w:pPr>
              <w:rPr>
                <w:rFonts w:ascii="Arial" w:hAnsi="Arial" w:cs="Arial"/>
                <w:b/>
                <w:bCs/>
              </w:rPr>
            </w:pPr>
            <w:r w:rsidRPr="00864B3D">
              <w:rPr>
                <w:rFonts w:ascii="Arial" w:hAnsi="Arial" w:cs="Arial"/>
                <w:b/>
                <w:bCs/>
              </w:rPr>
              <w:t>• Identifies and advises patients who could benefit from simple or complex low-vision aids.</w:t>
            </w:r>
          </w:p>
          <w:p w14:paraId="64E5C78F" w14:textId="77777777" w:rsidR="00A97D96" w:rsidRPr="00864B3D" w:rsidRDefault="00A97D96" w:rsidP="00A97D96">
            <w:pPr>
              <w:rPr>
                <w:rFonts w:ascii="Arial" w:hAnsi="Arial" w:cs="Arial"/>
                <w:b/>
                <w:bCs/>
              </w:rPr>
            </w:pPr>
            <w:r w:rsidRPr="00864B3D">
              <w:rPr>
                <w:rFonts w:ascii="Arial" w:hAnsi="Arial" w:cs="Arial"/>
                <w:b/>
                <w:bCs/>
              </w:rPr>
              <w:t>• Conducts a low-vision assessment, including through full history-taking and evaluation of visual requirements.</w:t>
            </w:r>
          </w:p>
          <w:p w14:paraId="5E25B27B" w14:textId="77777777" w:rsidR="00A97D96" w:rsidRPr="00864B3D" w:rsidRDefault="00A97D96" w:rsidP="00A97D96">
            <w:pPr>
              <w:rPr>
                <w:rFonts w:ascii="Arial" w:hAnsi="Arial" w:cs="Arial"/>
                <w:b/>
                <w:bCs/>
              </w:rPr>
            </w:pPr>
            <w:r w:rsidRPr="00864B3D">
              <w:rPr>
                <w:rFonts w:ascii="Arial" w:hAnsi="Arial" w:cs="Arial"/>
                <w:b/>
                <w:bCs/>
              </w:rPr>
              <w:t xml:space="preserve">• Evaluates the clinical findings of low-vision </w:t>
            </w:r>
            <w:proofErr w:type="gramStart"/>
            <w:r w:rsidRPr="00864B3D">
              <w:rPr>
                <w:rFonts w:ascii="Arial" w:hAnsi="Arial" w:cs="Arial"/>
                <w:b/>
                <w:bCs/>
              </w:rPr>
              <w:t>assessments,  applying</w:t>
            </w:r>
            <w:proofErr w:type="gramEnd"/>
            <w:r w:rsidRPr="00864B3D">
              <w:rPr>
                <w:rFonts w:ascii="Arial" w:hAnsi="Arial" w:cs="Arial"/>
                <w:b/>
                <w:bCs/>
              </w:rPr>
              <w:t xml:space="preserve"> knowledge of low-vision optics to dispense appropriate simple and complex low-vision aids and provide relevant advice.</w:t>
            </w:r>
          </w:p>
          <w:p w14:paraId="673D0A59" w14:textId="77777777" w:rsidR="00A97D96" w:rsidRPr="00864B3D" w:rsidRDefault="00A97D96" w:rsidP="00A97D96">
            <w:pPr>
              <w:rPr>
                <w:rFonts w:ascii="Arial" w:hAnsi="Arial" w:cs="Arial"/>
                <w:b/>
                <w:bCs/>
              </w:rPr>
            </w:pPr>
            <w:r w:rsidRPr="00864B3D">
              <w:rPr>
                <w:rFonts w:ascii="Arial" w:hAnsi="Arial" w:cs="Arial"/>
                <w:b/>
                <w:bCs/>
              </w:rPr>
              <w:t>• Advises on accessing and makes appropriate referrals to low-vision services, in line with patients’ best interests.</w:t>
            </w:r>
          </w:p>
          <w:p w14:paraId="2BC2E73A" w14:textId="77777777" w:rsidR="00A97D96" w:rsidRPr="00864B3D" w:rsidRDefault="00A97D96" w:rsidP="00A97D96">
            <w:pPr>
              <w:rPr>
                <w:rFonts w:ascii="Arial" w:hAnsi="Arial" w:cs="Arial"/>
                <w:b/>
                <w:bCs/>
              </w:rPr>
            </w:pPr>
            <w:r w:rsidRPr="00864B3D">
              <w:rPr>
                <w:rFonts w:ascii="Arial" w:hAnsi="Arial" w:cs="Arial"/>
                <w:b/>
                <w:bCs/>
              </w:rPr>
              <w:t xml:space="preserve">• Identifies, recommends and fits contact lenses to support and enhance individual patients’ eye health. </w:t>
            </w:r>
          </w:p>
          <w:p w14:paraId="3032B387" w14:textId="6F2D6F50" w:rsidR="00391396" w:rsidRPr="00864B3D" w:rsidRDefault="00A97D96" w:rsidP="00A97D96">
            <w:pPr>
              <w:rPr>
                <w:rFonts w:ascii="Arial" w:hAnsi="Arial" w:cs="Arial"/>
                <w:b/>
                <w:bCs/>
                <w:color w:val="005191"/>
              </w:rPr>
            </w:pPr>
            <w:r w:rsidRPr="00864B3D">
              <w:rPr>
                <w:rFonts w:ascii="Arial" w:hAnsi="Arial" w:cs="Arial"/>
                <w:b/>
                <w:bCs/>
              </w:rPr>
              <w:t>• Instructs and advises patients in soft/rigid lens handling and how to wear and care for lenses.</w:t>
            </w:r>
          </w:p>
        </w:tc>
        <w:tc>
          <w:tcPr>
            <w:tcW w:w="870" w:type="dxa"/>
            <w:shd w:val="clear" w:color="auto" w:fill="F2F2F2" w:themeFill="background1" w:themeFillShade="F2"/>
          </w:tcPr>
          <w:p w14:paraId="241E09D4"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lastRenderedPageBreak/>
              <w:t>DOES</w:t>
            </w:r>
          </w:p>
        </w:tc>
      </w:tr>
      <w:tr w:rsidR="007F2623" w:rsidRPr="00864B3D" w14:paraId="170CC0C8" w14:textId="77777777" w:rsidTr="00185A81">
        <w:tc>
          <w:tcPr>
            <w:tcW w:w="10206" w:type="dxa"/>
            <w:gridSpan w:val="3"/>
            <w:shd w:val="clear" w:color="auto" w:fill="F2F2F2" w:themeFill="background1" w:themeFillShade="F2"/>
          </w:tcPr>
          <w:p w14:paraId="53629BAB" w14:textId="575E47DA"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8FAD627"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9F64048" w14:textId="77777777" w:rsidR="007F2623" w:rsidRPr="00864B3D" w:rsidRDefault="007F2623" w:rsidP="00185A81">
            <w:pPr>
              <w:rPr>
                <w:rFonts w:ascii="Arial" w:hAnsi="Arial" w:cs="Arial"/>
                <w:i/>
                <w:iCs/>
                <w:color w:val="005191"/>
              </w:rPr>
            </w:pPr>
          </w:p>
        </w:tc>
      </w:tr>
      <w:tr w:rsidR="007F2623" w:rsidRPr="00864B3D" w14:paraId="5DAAA374" w14:textId="77777777" w:rsidTr="00185A81">
        <w:tc>
          <w:tcPr>
            <w:tcW w:w="10206" w:type="dxa"/>
            <w:gridSpan w:val="3"/>
            <w:shd w:val="clear" w:color="auto" w:fill="F2F2F2" w:themeFill="background1" w:themeFillShade="F2"/>
          </w:tcPr>
          <w:p w14:paraId="5F4C7C17"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4416A7B"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C9EA848" w14:textId="77777777" w:rsidR="007F2623" w:rsidRPr="00864B3D" w:rsidRDefault="007F2623" w:rsidP="00185A81">
            <w:pPr>
              <w:autoSpaceDE w:val="0"/>
              <w:autoSpaceDN w:val="0"/>
              <w:textAlignment w:val="center"/>
              <w:rPr>
                <w:rFonts w:ascii="Arial" w:eastAsia="Times New Roman" w:hAnsi="Arial" w:cs="Arial"/>
                <w:b/>
              </w:rPr>
            </w:pPr>
          </w:p>
        </w:tc>
      </w:tr>
    </w:tbl>
    <w:p w14:paraId="37C8CFC8"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41BB12A3"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013188A"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37A14AB0" w14:textId="5B4065BA"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(Optometry)</w:t>
            </w:r>
          </w:p>
        </w:tc>
      </w:tr>
      <w:tr w:rsidR="007F2623" w:rsidRPr="00864B3D" w14:paraId="6DFC6A25" w14:textId="77777777" w:rsidTr="00185A81">
        <w:tc>
          <w:tcPr>
            <w:tcW w:w="1133" w:type="dxa"/>
            <w:shd w:val="clear" w:color="auto" w:fill="F2F2F2" w:themeFill="background1" w:themeFillShade="F2"/>
          </w:tcPr>
          <w:p w14:paraId="40C6C2BE" w14:textId="4CD72F8C" w:rsidR="007F2623" w:rsidRPr="00864B3D" w:rsidDel="003524F7" w:rsidRDefault="007F2623" w:rsidP="00185A81">
            <w:pPr>
              <w:rPr>
                <w:rFonts w:ascii="Arial" w:hAnsi="Arial" w:cs="Arial"/>
              </w:rPr>
            </w:pPr>
            <w:r w:rsidRPr="00864B3D">
              <w:rPr>
                <w:rFonts w:ascii="Arial" w:hAnsi="Arial" w:cs="Arial"/>
                <w:b/>
              </w:rPr>
              <w:t>O3.5</w:t>
            </w:r>
            <w:r w:rsidR="006A1020" w:rsidRPr="00864B3D">
              <w:rPr>
                <w:rFonts w:ascii="Arial" w:hAnsi="Arial" w:cs="Arial"/>
                <w:b/>
              </w:rPr>
              <w:t>b</w:t>
            </w:r>
            <w:r w:rsidRPr="00864B3D">
              <w:rPr>
                <w:rFonts w:ascii="Arial" w:hAnsi="Arial" w:cs="Arial"/>
                <w:b/>
              </w:rPr>
              <w:t xml:space="preserve"> (i</w:t>
            </w:r>
            <w:r w:rsidR="006A1020" w:rsidRPr="00864B3D">
              <w:rPr>
                <w:rFonts w:ascii="Arial" w:hAnsi="Arial" w:cs="Arial"/>
                <w:b/>
              </w:rPr>
              <w:t>ii</w:t>
            </w:r>
            <w:r w:rsidRPr="00864B3D">
              <w:rPr>
                <w:rFonts w:ascii="Arial" w:hAnsi="Arial" w:cs="Arial"/>
                <w:b/>
              </w:rPr>
              <w:t>)</w:t>
            </w:r>
          </w:p>
        </w:tc>
        <w:tc>
          <w:tcPr>
            <w:tcW w:w="8203" w:type="dxa"/>
            <w:shd w:val="clear" w:color="auto" w:fill="F2F2F2" w:themeFill="background1" w:themeFillShade="F2"/>
          </w:tcPr>
          <w:p w14:paraId="604B1A49" w14:textId="77777777" w:rsidR="004225B9" w:rsidRPr="00864B3D" w:rsidRDefault="004225B9" w:rsidP="00185A81">
            <w:pPr>
              <w:rPr>
                <w:rFonts w:ascii="Arial" w:hAnsi="Arial" w:cs="Arial"/>
                <w:b/>
                <w:bCs/>
                <w:shd w:val="clear" w:color="auto" w:fill="F8F8F8"/>
              </w:rPr>
            </w:pPr>
            <w:r w:rsidRPr="00864B3D">
              <w:rPr>
                <w:rFonts w:ascii="Arial" w:hAnsi="Arial" w:cs="Arial"/>
                <w:b/>
                <w:bCs/>
                <w:shd w:val="clear" w:color="auto" w:fill="F8F8F8"/>
              </w:rPr>
              <w:t>Makes informed decisions on the treatment and management of ocular abnormalities and disease.</w:t>
            </w:r>
            <w:r w:rsidRPr="00864B3D">
              <w:rPr>
                <w:rFonts w:ascii="Arial" w:hAnsi="Arial" w:cs="Arial"/>
                <w:b/>
                <w:bCs/>
                <w:shd w:val="clear" w:color="auto" w:fill="F8F8F8"/>
              </w:rPr>
              <w:br/>
            </w:r>
            <w:r w:rsidRPr="00864B3D">
              <w:rPr>
                <w:rFonts w:ascii="Arial" w:hAnsi="Arial" w:cs="Arial"/>
                <w:b/>
                <w:bCs/>
                <w:color w:val="2F5496" w:themeColor="accent1" w:themeShade="BF"/>
                <w:shd w:val="clear" w:color="auto" w:fill="F8F8F8"/>
              </w:rPr>
              <w:t>Indicators:</w:t>
            </w:r>
            <w:r w:rsidRPr="00864B3D">
              <w:rPr>
                <w:rFonts w:ascii="Arial" w:hAnsi="Arial" w:cs="Arial"/>
                <w:b/>
                <w:bCs/>
                <w:shd w:val="clear" w:color="auto" w:fill="F8F8F8"/>
              </w:rPr>
              <w:br/>
              <w:t xml:space="preserve">• Investigates and interprets individual patients’ presenting symptoms and risk factors and identifies the clinical signs of potential abnormality and disease. </w:t>
            </w:r>
          </w:p>
          <w:p w14:paraId="6D6FBE82" w14:textId="648B0121" w:rsidR="004225B9" w:rsidRPr="00864B3D" w:rsidRDefault="004225B9" w:rsidP="00185A81">
            <w:pPr>
              <w:rPr>
                <w:rFonts w:ascii="Arial" w:hAnsi="Arial" w:cs="Arial"/>
                <w:b/>
                <w:bCs/>
                <w:shd w:val="clear" w:color="auto" w:fill="F8F8F8"/>
              </w:rPr>
            </w:pPr>
            <w:r w:rsidRPr="00864B3D">
              <w:rPr>
                <w:rFonts w:ascii="Arial" w:hAnsi="Arial" w:cs="Arial"/>
                <w:b/>
                <w:bCs/>
                <w:shd w:val="clear" w:color="auto" w:fill="F8F8F8"/>
              </w:rPr>
              <w:t>• Selects and deploys appropriate methods of clinical examination.</w:t>
            </w:r>
            <w:r w:rsidR="00B161E4" w:rsidRPr="00864B3D">
              <w:rPr>
                <w:rFonts w:ascii="Arial" w:hAnsi="Arial" w:cs="Arial"/>
                <w:b/>
                <w:bCs/>
                <w:shd w:val="clear" w:color="auto" w:fill="F8F8F8"/>
              </w:rPr>
              <w:br/>
            </w:r>
            <w:r w:rsidRPr="00864B3D">
              <w:rPr>
                <w:rFonts w:ascii="Arial" w:hAnsi="Arial" w:cs="Arial"/>
                <w:b/>
                <w:bCs/>
                <w:shd w:val="clear" w:color="auto" w:fill="F8F8F8"/>
              </w:rPr>
              <w:t>• Analyses the results of an examination to make a differential diagnosis.</w:t>
            </w:r>
          </w:p>
          <w:p w14:paraId="2429D076" w14:textId="52071980" w:rsidR="004225B9" w:rsidRPr="00864B3D" w:rsidRDefault="004225B9" w:rsidP="00185A81">
            <w:pPr>
              <w:rPr>
                <w:rFonts w:ascii="Arial" w:hAnsi="Arial" w:cs="Arial"/>
                <w:b/>
                <w:bCs/>
                <w:shd w:val="clear" w:color="auto" w:fill="F8F8F8"/>
              </w:rPr>
            </w:pPr>
            <w:r w:rsidRPr="00864B3D">
              <w:rPr>
                <w:rFonts w:ascii="Arial" w:hAnsi="Arial" w:cs="Arial"/>
                <w:b/>
                <w:bCs/>
                <w:shd w:val="clear" w:color="auto" w:fill="F8F8F8"/>
              </w:rPr>
              <w:t>• Advises individual patients on the implications and care options  arising from the detection of common ocular abnormalities and  disease, making referrals when in patients’ best interests for their  receipt of timely, efficacious care.</w:t>
            </w:r>
            <w:r w:rsidRPr="00864B3D">
              <w:rPr>
                <w:rFonts w:ascii="Arial" w:hAnsi="Arial" w:cs="Arial"/>
                <w:b/>
                <w:bCs/>
                <w:shd w:val="clear" w:color="auto" w:fill="F8F8F8"/>
              </w:rPr>
              <w:br/>
              <w:t xml:space="preserve">• Designs and implements an appropriate management plan  arising from a clinical examination and differential diagnosis, in line with </w:t>
            </w:r>
            <w:r w:rsidRPr="00864B3D">
              <w:rPr>
                <w:rFonts w:ascii="Arial" w:hAnsi="Arial" w:cs="Arial"/>
                <w:b/>
                <w:bCs/>
                <w:shd w:val="clear" w:color="auto" w:fill="F8F8F8"/>
              </w:rPr>
              <w:lastRenderedPageBreak/>
              <w:t>individual patients’ clinical needs and preferences.</w:t>
            </w:r>
            <w:r w:rsidRPr="00864B3D">
              <w:rPr>
                <w:rFonts w:ascii="Arial" w:hAnsi="Arial" w:cs="Arial"/>
                <w:b/>
                <w:bCs/>
                <w:shd w:val="clear" w:color="auto" w:fill="F8F8F8"/>
              </w:rPr>
              <w:br/>
              <w:t>• Assesses and evaluates signs and symptoms of neurological significance.</w:t>
            </w:r>
            <w:r w:rsidRPr="00864B3D">
              <w:rPr>
                <w:rFonts w:ascii="Arial" w:hAnsi="Arial" w:cs="Arial"/>
                <w:b/>
                <w:bCs/>
                <w:shd w:val="clear" w:color="auto" w:fill="F8F8F8"/>
              </w:rPr>
              <w:br/>
              <w:t>• Manages patients presenting with red eye.</w:t>
            </w:r>
            <w:r w:rsidRPr="00864B3D">
              <w:rPr>
                <w:rFonts w:ascii="Arial" w:hAnsi="Arial" w:cs="Arial"/>
                <w:b/>
                <w:bCs/>
                <w:shd w:val="clear" w:color="auto" w:fill="F8F8F8"/>
              </w:rPr>
              <w:br/>
              <w:t>• Detects the ocular manifestations of systemic disease and advises and refers in line with individual patients’ needs.</w:t>
            </w:r>
            <w:r w:rsidRPr="00864B3D">
              <w:rPr>
                <w:rFonts w:ascii="Arial" w:hAnsi="Arial" w:cs="Arial"/>
                <w:b/>
                <w:bCs/>
                <w:shd w:val="clear" w:color="auto" w:fill="F8F8F8"/>
              </w:rPr>
              <w:br/>
              <w:t>• Treats a range of common ocular conditions.</w:t>
            </w:r>
          </w:p>
        </w:tc>
        <w:tc>
          <w:tcPr>
            <w:tcW w:w="870" w:type="dxa"/>
            <w:shd w:val="clear" w:color="auto" w:fill="F2F2F2" w:themeFill="background1" w:themeFillShade="F2"/>
          </w:tcPr>
          <w:p w14:paraId="732F05BF"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lastRenderedPageBreak/>
              <w:t>DOES</w:t>
            </w:r>
          </w:p>
        </w:tc>
      </w:tr>
      <w:tr w:rsidR="007F2623" w:rsidRPr="00864B3D" w14:paraId="3AA35B56" w14:textId="77777777" w:rsidTr="00185A81">
        <w:tc>
          <w:tcPr>
            <w:tcW w:w="10206" w:type="dxa"/>
            <w:gridSpan w:val="3"/>
            <w:shd w:val="clear" w:color="auto" w:fill="F2F2F2" w:themeFill="background1" w:themeFillShade="F2"/>
          </w:tcPr>
          <w:p w14:paraId="0780EDBA" w14:textId="56F75BB9"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82CBBC7"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72CBEDF" w14:textId="77777777" w:rsidR="007F2623" w:rsidRPr="00864B3D" w:rsidRDefault="007F2623" w:rsidP="00185A81">
            <w:pPr>
              <w:rPr>
                <w:rFonts w:ascii="Arial" w:hAnsi="Arial" w:cs="Arial"/>
                <w:i/>
                <w:iCs/>
                <w:color w:val="005191"/>
              </w:rPr>
            </w:pPr>
          </w:p>
        </w:tc>
      </w:tr>
      <w:tr w:rsidR="007F2623" w:rsidRPr="00864B3D" w14:paraId="1D3B35DB" w14:textId="77777777" w:rsidTr="00185A81">
        <w:tc>
          <w:tcPr>
            <w:tcW w:w="10206" w:type="dxa"/>
            <w:gridSpan w:val="3"/>
            <w:shd w:val="clear" w:color="auto" w:fill="F2F2F2" w:themeFill="background1" w:themeFillShade="F2"/>
          </w:tcPr>
          <w:p w14:paraId="27F3C26B"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D7643FC"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D1AEE77" w14:textId="77777777" w:rsidR="007F2623" w:rsidRPr="00864B3D" w:rsidRDefault="007F2623" w:rsidP="00185A81">
            <w:pPr>
              <w:autoSpaceDE w:val="0"/>
              <w:autoSpaceDN w:val="0"/>
              <w:textAlignment w:val="center"/>
              <w:rPr>
                <w:rFonts w:ascii="Arial" w:eastAsia="Times New Roman" w:hAnsi="Arial" w:cs="Arial"/>
                <w:b/>
              </w:rPr>
            </w:pPr>
          </w:p>
        </w:tc>
      </w:tr>
    </w:tbl>
    <w:p w14:paraId="14B6B38E"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7A0D09B5"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5E7325F"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184430C" w14:textId="31316B1E"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(Optometry)</w:t>
            </w:r>
          </w:p>
        </w:tc>
      </w:tr>
      <w:tr w:rsidR="007F2623" w:rsidRPr="00864B3D" w14:paraId="4E7A1341" w14:textId="77777777" w:rsidTr="00185A81">
        <w:tc>
          <w:tcPr>
            <w:tcW w:w="1133" w:type="dxa"/>
            <w:shd w:val="clear" w:color="auto" w:fill="F2F2F2" w:themeFill="background1" w:themeFillShade="F2"/>
          </w:tcPr>
          <w:p w14:paraId="613A69C0" w14:textId="21C1CFCD" w:rsidR="007F2623" w:rsidRPr="00864B3D" w:rsidDel="003524F7" w:rsidRDefault="007F2623" w:rsidP="00185A81">
            <w:pPr>
              <w:rPr>
                <w:rFonts w:ascii="Arial" w:hAnsi="Arial" w:cs="Arial"/>
              </w:rPr>
            </w:pPr>
            <w:r w:rsidRPr="00864B3D">
              <w:rPr>
                <w:rFonts w:ascii="Arial" w:hAnsi="Arial" w:cs="Arial"/>
                <w:b/>
              </w:rPr>
              <w:t>O3.5a (i</w:t>
            </w:r>
            <w:r w:rsidR="00775ADD" w:rsidRPr="00864B3D">
              <w:rPr>
                <w:rFonts w:ascii="Arial" w:hAnsi="Arial" w:cs="Arial"/>
                <w:b/>
              </w:rPr>
              <w:t>v</w:t>
            </w:r>
            <w:r w:rsidRPr="00864B3D">
              <w:rPr>
                <w:rFonts w:ascii="Arial" w:hAnsi="Arial" w:cs="Arial"/>
                <w:b/>
              </w:rPr>
              <w:t>)</w:t>
            </w:r>
          </w:p>
        </w:tc>
        <w:tc>
          <w:tcPr>
            <w:tcW w:w="8203" w:type="dxa"/>
            <w:shd w:val="clear" w:color="auto" w:fill="F2F2F2" w:themeFill="background1" w:themeFillShade="F2"/>
          </w:tcPr>
          <w:p w14:paraId="00325DCE" w14:textId="77777777" w:rsidR="00A97D96" w:rsidRPr="00864B3D" w:rsidRDefault="00A97D96" w:rsidP="00A97D96">
            <w:pPr>
              <w:rPr>
                <w:rFonts w:ascii="Arial" w:hAnsi="Arial" w:cs="Arial"/>
                <w:b/>
                <w:bCs/>
              </w:rPr>
            </w:pPr>
            <w:r w:rsidRPr="00864B3D">
              <w:rPr>
                <w:rFonts w:ascii="Arial" w:hAnsi="Arial" w:cs="Arial"/>
                <w:b/>
                <w:bCs/>
              </w:rPr>
              <w:t xml:space="preserve">Accurately identifies patients’ conditions and their potential need for medical referral in a timely way, including when urgent or emergency attention is required. </w:t>
            </w:r>
          </w:p>
          <w:p w14:paraId="274551F3" w14:textId="77777777" w:rsidR="00A97D96" w:rsidRPr="00864B3D" w:rsidRDefault="00A97D96" w:rsidP="00A97D96">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29658DE7" w14:textId="77777777" w:rsidR="00A97D96" w:rsidRPr="00864B3D" w:rsidRDefault="00A97D96" w:rsidP="00A97D96">
            <w:pPr>
              <w:rPr>
                <w:rFonts w:ascii="Arial" w:hAnsi="Arial" w:cs="Arial"/>
                <w:b/>
                <w:bCs/>
              </w:rPr>
            </w:pPr>
            <w:r w:rsidRPr="00864B3D">
              <w:rPr>
                <w:rFonts w:ascii="Arial" w:hAnsi="Arial" w:cs="Arial"/>
                <w:b/>
                <w:bCs/>
              </w:rPr>
              <w:t>• Interprets the results of history-taking and clinical findings (i.e., a recognition of abnormality and correct interpretation of common investigative tests) to formulate an appropriate management plan, recognising and acting when a referral is appropriate.</w:t>
            </w:r>
          </w:p>
          <w:p w14:paraId="3801A8BE" w14:textId="77777777" w:rsidR="00A97D96" w:rsidRPr="00864B3D" w:rsidRDefault="00A97D96" w:rsidP="00A97D96">
            <w:pPr>
              <w:rPr>
                <w:rFonts w:ascii="Arial" w:hAnsi="Arial" w:cs="Arial"/>
                <w:b/>
                <w:bCs/>
              </w:rPr>
            </w:pPr>
            <w:r w:rsidRPr="00864B3D">
              <w:rPr>
                <w:rFonts w:ascii="Arial" w:hAnsi="Arial" w:cs="Arial"/>
                <w:b/>
                <w:bCs/>
              </w:rPr>
              <w:t xml:space="preserve">• Identifies the signs of disease progression or change in individual patients’ clinical status and adapts and advises on their management plan in line with this. </w:t>
            </w:r>
          </w:p>
          <w:p w14:paraId="32B341FD" w14:textId="77777777" w:rsidR="00A97D96" w:rsidRPr="00864B3D" w:rsidRDefault="00A97D96" w:rsidP="00A97D96">
            <w:pPr>
              <w:rPr>
                <w:rFonts w:ascii="Arial" w:hAnsi="Arial" w:cs="Arial"/>
                <w:b/>
                <w:bCs/>
              </w:rPr>
            </w:pPr>
            <w:r w:rsidRPr="00864B3D">
              <w:rPr>
                <w:rFonts w:ascii="Arial" w:hAnsi="Arial" w:cs="Arial"/>
                <w:b/>
                <w:bCs/>
              </w:rPr>
              <w:t>• Appraises the need for and urgency of making a patient referral, using relevant local protocols and national professional guidance, and acts accordingly.</w:t>
            </w:r>
          </w:p>
          <w:p w14:paraId="21F74CE5" w14:textId="77777777" w:rsidR="00A97D96" w:rsidRPr="00864B3D" w:rsidRDefault="00A97D96" w:rsidP="00A97D96">
            <w:pPr>
              <w:rPr>
                <w:rFonts w:ascii="Arial" w:hAnsi="Arial" w:cs="Arial"/>
                <w:b/>
                <w:bCs/>
              </w:rPr>
            </w:pPr>
            <w:r w:rsidRPr="00864B3D">
              <w:rPr>
                <w:rFonts w:ascii="Arial" w:hAnsi="Arial" w:cs="Arial"/>
                <w:b/>
                <w:bCs/>
              </w:rPr>
              <w:t>• Recognises the clinical signs of sight- and life-threatening conditions that require immediate treatment and takes appropriate action.</w:t>
            </w:r>
          </w:p>
          <w:p w14:paraId="18F7D47A" w14:textId="274DB9B2" w:rsidR="007F2623" w:rsidRPr="00864B3D" w:rsidRDefault="00A97D96" w:rsidP="00A97D96">
            <w:pPr>
              <w:rPr>
                <w:rFonts w:ascii="Arial" w:hAnsi="Arial" w:cs="Arial"/>
                <w:b/>
                <w:bCs/>
                <w:color w:val="005191"/>
              </w:rPr>
            </w:pPr>
            <w:r w:rsidRPr="00864B3D">
              <w:rPr>
                <w:rFonts w:ascii="Arial" w:hAnsi="Arial" w:cs="Arial"/>
                <w:b/>
                <w:bCs/>
              </w:rPr>
              <w:t xml:space="preserve">• Detects adverse ocular reactions to medication and advises, </w:t>
            </w:r>
            <w:proofErr w:type="gramStart"/>
            <w:r w:rsidRPr="00864B3D">
              <w:rPr>
                <w:rFonts w:ascii="Arial" w:hAnsi="Arial" w:cs="Arial"/>
                <w:b/>
                <w:bCs/>
              </w:rPr>
              <w:t>manages</w:t>
            </w:r>
            <w:proofErr w:type="gramEnd"/>
            <w:r w:rsidRPr="00864B3D">
              <w:rPr>
                <w:rFonts w:ascii="Arial" w:hAnsi="Arial" w:cs="Arial"/>
                <w:b/>
                <w:bCs/>
              </w:rPr>
              <w:t xml:space="preserve"> and refers in line with individual patients’ needs.</w:t>
            </w:r>
          </w:p>
        </w:tc>
        <w:tc>
          <w:tcPr>
            <w:tcW w:w="870" w:type="dxa"/>
            <w:shd w:val="clear" w:color="auto" w:fill="F2F2F2" w:themeFill="background1" w:themeFillShade="F2"/>
          </w:tcPr>
          <w:p w14:paraId="769F0B1B"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t>DOES</w:t>
            </w:r>
          </w:p>
        </w:tc>
      </w:tr>
      <w:tr w:rsidR="007F2623" w:rsidRPr="00864B3D" w14:paraId="52AE5BF0" w14:textId="77777777" w:rsidTr="00185A81">
        <w:tc>
          <w:tcPr>
            <w:tcW w:w="10206" w:type="dxa"/>
            <w:gridSpan w:val="3"/>
            <w:shd w:val="clear" w:color="auto" w:fill="F2F2F2" w:themeFill="background1" w:themeFillShade="F2"/>
          </w:tcPr>
          <w:p w14:paraId="3C41759C" w14:textId="6A86A6C4"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3649C913"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7B3AADB" w14:textId="77777777" w:rsidR="007F2623" w:rsidRPr="00864B3D" w:rsidRDefault="007F2623" w:rsidP="00185A81">
            <w:pPr>
              <w:rPr>
                <w:rFonts w:ascii="Arial" w:hAnsi="Arial" w:cs="Arial"/>
                <w:i/>
                <w:iCs/>
                <w:color w:val="005191"/>
              </w:rPr>
            </w:pPr>
          </w:p>
        </w:tc>
      </w:tr>
      <w:tr w:rsidR="007F2623" w:rsidRPr="00864B3D" w14:paraId="361BA3FF" w14:textId="77777777" w:rsidTr="00185A81">
        <w:tc>
          <w:tcPr>
            <w:tcW w:w="10206" w:type="dxa"/>
            <w:gridSpan w:val="3"/>
            <w:shd w:val="clear" w:color="auto" w:fill="F2F2F2" w:themeFill="background1" w:themeFillShade="F2"/>
          </w:tcPr>
          <w:p w14:paraId="0609F1DD"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6905F6F"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BAA0F59" w14:textId="77777777" w:rsidR="007F2623" w:rsidRPr="00864B3D" w:rsidRDefault="007F2623" w:rsidP="00185A81">
            <w:pPr>
              <w:autoSpaceDE w:val="0"/>
              <w:autoSpaceDN w:val="0"/>
              <w:textAlignment w:val="center"/>
              <w:rPr>
                <w:rFonts w:ascii="Arial" w:eastAsia="Times New Roman" w:hAnsi="Arial" w:cs="Arial"/>
                <w:b/>
              </w:rPr>
            </w:pPr>
          </w:p>
        </w:tc>
      </w:tr>
    </w:tbl>
    <w:p w14:paraId="73AD9983" w14:textId="77777777" w:rsidR="007F2623" w:rsidRPr="00864B3D" w:rsidRDefault="007F2623" w:rsidP="001D1D03">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7F2623" w:rsidRPr="00864B3D" w14:paraId="711334B5"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DBD3DB1" w14:textId="77777777" w:rsidR="007F2623" w:rsidRPr="00864B3D" w:rsidRDefault="007F2623"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4FF47AAE" w14:textId="7ED3B0C1"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Clinical Practice (Optometry)</w:t>
            </w:r>
          </w:p>
        </w:tc>
      </w:tr>
      <w:tr w:rsidR="007F2623" w:rsidRPr="00864B3D" w14:paraId="3CD4EA64" w14:textId="77777777" w:rsidTr="00185A81">
        <w:tc>
          <w:tcPr>
            <w:tcW w:w="1133" w:type="dxa"/>
            <w:shd w:val="clear" w:color="auto" w:fill="F2F2F2" w:themeFill="background1" w:themeFillShade="F2"/>
          </w:tcPr>
          <w:p w14:paraId="08D9F93F" w14:textId="4DEC450F" w:rsidR="007F2623" w:rsidRPr="00864B3D" w:rsidDel="003524F7" w:rsidRDefault="007F2623" w:rsidP="00185A81">
            <w:pPr>
              <w:rPr>
                <w:rFonts w:ascii="Arial" w:hAnsi="Arial" w:cs="Arial"/>
              </w:rPr>
            </w:pPr>
            <w:r w:rsidRPr="00864B3D">
              <w:rPr>
                <w:rFonts w:ascii="Arial" w:hAnsi="Arial" w:cs="Arial"/>
                <w:b/>
              </w:rPr>
              <w:t>O3.5</w:t>
            </w:r>
            <w:r w:rsidR="00E20BC9" w:rsidRPr="00864B3D">
              <w:rPr>
                <w:rFonts w:ascii="Arial" w:hAnsi="Arial" w:cs="Arial"/>
                <w:b/>
              </w:rPr>
              <w:t xml:space="preserve">b </w:t>
            </w:r>
            <w:r w:rsidRPr="00864B3D">
              <w:rPr>
                <w:rFonts w:ascii="Arial" w:hAnsi="Arial" w:cs="Arial"/>
                <w:b/>
              </w:rPr>
              <w:t>(</w:t>
            </w:r>
            <w:r w:rsidR="00E20BC9" w:rsidRPr="00864B3D">
              <w:rPr>
                <w:rFonts w:ascii="Arial" w:hAnsi="Arial" w:cs="Arial"/>
                <w:b/>
              </w:rPr>
              <w:t>v</w:t>
            </w:r>
            <w:r w:rsidRPr="00864B3D">
              <w:rPr>
                <w:rFonts w:ascii="Arial" w:hAnsi="Arial" w:cs="Arial"/>
                <w:b/>
              </w:rPr>
              <w:t>)</w:t>
            </w:r>
          </w:p>
        </w:tc>
        <w:tc>
          <w:tcPr>
            <w:tcW w:w="8203" w:type="dxa"/>
            <w:shd w:val="clear" w:color="auto" w:fill="F2F2F2" w:themeFill="background1" w:themeFillShade="F2"/>
          </w:tcPr>
          <w:p w14:paraId="377A6A24" w14:textId="77777777" w:rsidR="00A97D96" w:rsidRPr="00864B3D" w:rsidRDefault="00A97D96" w:rsidP="00A97D96">
            <w:pPr>
              <w:rPr>
                <w:rFonts w:ascii="Arial" w:hAnsi="Arial" w:cs="Arial"/>
                <w:b/>
                <w:bCs/>
              </w:rPr>
            </w:pPr>
            <w:r w:rsidRPr="00864B3D">
              <w:rPr>
                <w:rFonts w:ascii="Arial" w:hAnsi="Arial" w:cs="Arial"/>
                <w:b/>
                <w:bCs/>
              </w:rPr>
              <w:t>Uses common ophthalmic drugs safely to facilitate optometric examination and the diagnosis/treatment of ocular disease.</w:t>
            </w:r>
          </w:p>
          <w:p w14:paraId="6E46B0F4" w14:textId="77777777" w:rsidR="00A97D96" w:rsidRPr="00864B3D" w:rsidRDefault="00A97D96" w:rsidP="00A97D96">
            <w:pPr>
              <w:rPr>
                <w:rFonts w:ascii="Arial" w:hAnsi="Arial" w:cs="Arial"/>
                <w:b/>
                <w:bCs/>
                <w:color w:val="2F5496" w:themeColor="accent1" w:themeShade="BF"/>
              </w:rPr>
            </w:pPr>
            <w:r w:rsidRPr="00864B3D">
              <w:rPr>
                <w:rFonts w:ascii="Arial" w:hAnsi="Arial" w:cs="Arial"/>
                <w:b/>
                <w:bCs/>
                <w:color w:val="2F5496" w:themeColor="accent1" w:themeShade="BF"/>
              </w:rPr>
              <w:t>Indicators:</w:t>
            </w:r>
          </w:p>
          <w:p w14:paraId="28FF8497" w14:textId="77777777" w:rsidR="00A97D96" w:rsidRPr="00864B3D" w:rsidRDefault="00A97D96" w:rsidP="00A97D96">
            <w:pPr>
              <w:rPr>
                <w:rFonts w:ascii="Arial" w:hAnsi="Arial" w:cs="Arial"/>
                <w:b/>
                <w:bCs/>
              </w:rPr>
            </w:pPr>
            <w:r w:rsidRPr="00864B3D">
              <w:rPr>
                <w:rFonts w:ascii="Arial" w:hAnsi="Arial" w:cs="Arial"/>
                <w:b/>
                <w:bCs/>
              </w:rPr>
              <w:t>• Adheres to legal requirements for the use and supply of common ophthalmic drugs.</w:t>
            </w:r>
          </w:p>
          <w:p w14:paraId="6D8E69BF" w14:textId="343FBA76" w:rsidR="00A97D96" w:rsidRPr="00864B3D" w:rsidRDefault="00A97D96" w:rsidP="00A97D96">
            <w:pPr>
              <w:rPr>
                <w:rFonts w:ascii="Arial" w:hAnsi="Arial" w:cs="Arial"/>
                <w:b/>
                <w:bCs/>
              </w:rPr>
            </w:pPr>
            <w:r w:rsidRPr="00864B3D">
              <w:rPr>
                <w:rFonts w:ascii="Arial" w:hAnsi="Arial" w:cs="Arial"/>
                <w:b/>
                <w:bCs/>
              </w:rPr>
              <w:t>• Appraises the appropriate use of common ocular drugs to aid refraction and assessment of the fundus.</w:t>
            </w:r>
          </w:p>
          <w:p w14:paraId="0B7BBCE0" w14:textId="1DF67A91" w:rsidR="00A97D96" w:rsidRPr="00864B3D" w:rsidRDefault="00A97D96" w:rsidP="00A97D96">
            <w:pPr>
              <w:rPr>
                <w:rFonts w:ascii="Arial" w:hAnsi="Arial" w:cs="Arial"/>
                <w:b/>
                <w:bCs/>
              </w:rPr>
            </w:pPr>
            <w:r w:rsidRPr="00864B3D">
              <w:rPr>
                <w:rFonts w:ascii="Arial" w:hAnsi="Arial" w:cs="Arial"/>
                <w:b/>
                <w:bCs/>
              </w:rPr>
              <w:t xml:space="preserve">• Obtains individual patients’ informed consent to use common ophthalmic drugs to aid investigation, examination, </w:t>
            </w:r>
            <w:r w:rsidR="006D7E89" w:rsidRPr="00864B3D">
              <w:rPr>
                <w:rFonts w:ascii="Arial" w:hAnsi="Arial" w:cs="Arial"/>
                <w:b/>
                <w:bCs/>
              </w:rPr>
              <w:t>diagnosis,</w:t>
            </w:r>
            <w:r w:rsidRPr="00864B3D">
              <w:rPr>
                <w:rFonts w:ascii="Arial" w:hAnsi="Arial" w:cs="Arial"/>
                <w:b/>
                <w:bCs/>
              </w:rPr>
              <w:t xml:space="preserve"> and treatment, including by advising on the potential side effects and associated risks of specific drugs.</w:t>
            </w:r>
          </w:p>
          <w:p w14:paraId="250993DA" w14:textId="7666A024" w:rsidR="00A97D96" w:rsidRPr="00864B3D" w:rsidRDefault="00A97D96" w:rsidP="00A97D96">
            <w:pPr>
              <w:rPr>
                <w:rFonts w:ascii="Arial" w:hAnsi="Arial" w:cs="Arial"/>
                <w:b/>
                <w:bCs/>
              </w:rPr>
            </w:pPr>
            <w:r w:rsidRPr="00864B3D">
              <w:rPr>
                <w:rFonts w:ascii="Arial" w:hAnsi="Arial" w:cs="Arial"/>
                <w:b/>
                <w:bCs/>
              </w:rPr>
              <w:t>• Administers common ocular drugs appropriately, effectively, and judiciously, exercising caution to avoid errors.</w:t>
            </w:r>
          </w:p>
          <w:p w14:paraId="7B79C7B1" w14:textId="3AB3F97B" w:rsidR="00A97D96" w:rsidRPr="00864B3D" w:rsidRDefault="00A97D96" w:rsidP="00A97D96">
            <w:pPr>
              <w:rPr>
                <w:rFonts w:ascii="Arial" w:hAnsi="Arial" w:cs="Arial"/>
                <w:b/>
                <w:bCs/>
              </w:rPr>
            </w:pPr>
            <w:r w:rsidRPr="00864B3D">
              <w:rPr>
                <w:rFonts w:ascii="Arial" w:hAnsi="Arial" w:cs="Arial"/>
                <w:b/>
                <w:bCs/>
              </w:rPr>
              <w:t>• Appraises whether to check the depth of the anterior chamber and measure intra-ocular pressures when administering drugs that dilate the pupil.</w:t>
            </w:r>
          </w:p>
          <w:p w14:paraId="2D3B922C" w14:textId="53AB5962" w:rsidR="007F2623" w:rsidRPr="00864B3D" w:rsidRDefault="00A97D96" w:rsidP="00A97D96">
            <w:pPr>
              <w:rPr>
                <w:rFonts w:ascii="Arial" w:hAnsi="Arial" w:cs="Arial"/>
                <w:b/>
                <w:bCs/>
              </w:rPr>
            </w:pPr>
            <w:r w:rsidRPr="00864B3D">
              <w:rPr>
                <w:rFonts w:ascii="Arial" w:hAnsi="Arial" w:cs="Arial"/>
                <w:b/>
                <w:bCs/>
              </w:rPr>
              <w:t xml:space="preserve">• Recognises the indications and contraindications of commonly used ophthalmic drugs and responds </w:t>
            </w:r>
            <w:proofErr w:type="gramStart"/>
            <w:r w:rsidRPr="00864B3D">
              <w:rPr>
                <w:rFonts w:ascii="Arial" w:hAnsi="Arial" w:cs="Arial"/>
                <w:b/>
                <w:bCs/>
              </w:rPr>
              <w:t>in light of</w:t>
            </w:r>
            <w:proofErr w:type="gramEnd"/>
            <w:r w:rsidRPr="00864B3D">
              <w:rPr>
                <w:rFonts w:ascii="Arial" w:hAnsi="Arial" w:cs="Arial"/>
                <w:b/>
                <w:bCs/>
              </w:rPr>
              <w:t xml:space="preserve"> these to uphold patient care and safety.</w:t>
            </w:r>
          </w:p>
        </w:tc>
        <w:tc>
          <w:tcPr>
            <w:tcW w:w="870" w:type="dxa"/>
            <w:shd w:val="clear" w:color="auto" w:fill="F2F2F2" w:themeFill="background1" w:themeFillShade="F2"/>
          </w:tcPr>
          <w:p w14:paraId="616362DF" w14:textId="77777777" w:rsidR="007F2623" w:rsidRPr="00864B3D" w:rsidRDefault="007F2623" w:rsidP="00185A81">
            <w:pPr>
              <w:rPr>
                <w:rFonts w:ascii="Arial" w:hAnsi="Arial" w:cs="Arial"/>
                <w:b/>
                <w:bCs/>
                <w:color w:val="005191"/>
              </w:rPr>
            </w:pPr>
            <w:r w:rsidRPr="00864B3D">
              <w:rPr>
                <w:rFonts w:ascii="Arial" w:hAnsi="Arial" w:cs="Arial"/>
                <w:b/>
                <w:bCs/>
                <w:color w:val="000000" w:themeColor="text1"/>
              </w:rPr>
              <w:t>DOES</w:t>
            </w:r>
          </w:p>
        </w:tc>
      </w:tr>
      <w:tr w:rsidR="007F2623" w:rsidRPr="00864B3D" w14:paraId="24C98380" w14:textId="77777777" w:rsidTr="00185A81">
        <w:tc>
          <w:tcPr>
            <w:tcW w:w="10206" w:type="dxa"/>
            <w:gridSpan w:val="3"/>
            <w:shd w:val="clear" w:color="auto" w:fill="F2F2F2" w:themeFill="background1" w:themeFillShade="F2"/>
          </w:tcPr>
          <w:p w14:paraId="4F30CEF3" w14:textId="4AB88FE2"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E802B34"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6062516" w14:textId="77777777" w:rsidR="007F2623" w:rsidRPr="00864B3D" w:rsidRDefault="007F2623" w:rsidP="00185A81">
            <w:pPr>
              <w:rPr>
                <w:rFonts w:ascii="Arial" w:hAnsi="Arial" w:cs="Arial"/>
                <w:i/>
                <w:iCs/>
                <w:color w:val="005191"/>
              </w:rPr>
            </w:pPr>
          </w:p>
        </w:tc>
      </w:tr>
      <w:tr w:rsidR="007F2623" w:rsidRPr="00864B3D" w14:paraId="539F1864" w14:textId="77777777" w:rsidTr="00185A81">
        <w:tc>
          <w:tcPr>
            <w:tcW w:w="10206" w:type="dxa"/>
            <w:gridSpan w:val="3"/>
            <w:shd w:val="clear" w:color="auto" w:fill="F2F2F2" w:themeFill="background1" w:themeFillShade="F2"/>
          </w:tcPr>
          <w:p w14:paraId="61C69C6A"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B6B8353"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699C173" w14:textId="77777777" w:rsidR="007F2623" w:rsidRPr="00864B3D" w:rsidRDefault="007F2623" w:rsidP="00185A81">
            <w:pPr>
              <w:autoSpaceDE w:val="0"/>
              <w:autoSpaceDN w:val="0"/>
              <w:textAlignment w:val="center"/>
              <w:rPr>
                <w:rFonts w:ascii="Arial" w:eastAsia="Times New Roman" w:hAnsi="Arial" w:cs="Arial"/>
                <w:b/>
              </w:rPr>
            </w:pPr>
          </w:p>
        </w:tc>
      </w:tr>
    </w:tbl>
    <w:p w14:paraId="0FD9B339" w14:textId="77777777" w:rsidR="007F2623" w:rsidRPr="00864B3D" w:rsidRDefault="007F2623" w:rsidP="001D1D03">
      <w:pPr>
        <w:rPr>
          <w:rFonts w:ascii="Arial" w:hAnsi="Arial" w:cs="Arial"/>
        </w:rPr>
      </w:pPr>
    </w:p>
    <w:p w14:paraId="774C50B7" w14:textId="7D455111" w:rsidR="00CF4932" w:rsidRPr="00864B3D" w:rsidRDefault="00CF4932" w:rsidP="00ED12D1">
      <w:pPr>
        <w:pStyle w:val="Heading3"/>
        <w:numPr>
          <w:ilvl w:val="0"/>
          <w:numId w:val="50"/>
        </w:numPr>
        <w:rPr>
          <w:rFonts w:ascii="Arial" w:hAnsi="Arial" w:cs="Arial"/>
          <w:color w:val="2F5496" w:themeColor="accent1" w:themeShade="BF"/>
        </w:rPr>
      </w:pPr>
      <w:r w:rsidRPr="00864B3D">
        <w:rPr>
          <w:rFonts w:ascii="Arial" w:hAnsi="Arial" w:cs="Arial"/>
          <w:color w:val="2F5496" w:themeColor="accent1" w:themeShade="BF"/>
        </w:rPr>
        <w:t>Ethics and Standards</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7F2623" w:rsidRPr="00864B3D" w14:paraId="3A7E6019"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5B901B7" w14:textId="77777777" w:rsidR="007F2623" w:rsidRPr="00864B3D" w:rsidRDefault="007F2623"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583C08A" w14:textId="05BEA9D1" w:rsidR="007F2623" w:rsidRPr="00864B3D" w:rsidRDefault="007F2623" w:rsidP="00185A81">
            <w:pPr>
              <w:spacing w:after="120"/>
              <w:rPr>
                <w:rFonts w:ascii="Arial" w:hAnsi="Arial" w:cs="Arial"/>
              </w:rPr>
            </w:pPr>
            <w:r w:rsidRPr="00864B3D">
              <w:rPr>
                <w:rFonts w:ascii="Arial" w:hAnsi="Arial" w:cs="Arial"/>
              </w:rPr>
              <w:t xml:space="preserve">Category: </w:t>
            </w:r>
            <w:r w:rsidR="00A97D96" w:rsidRPr="00864B3D">
              <w:rPr>
                <w:rFonts w:ascii="Arial" w:hAnsi="Arial" w:cs="Arial"/>
              </w:rPr>
              <w:t>Ethics and Standards</w:t>
            </w:r>
          </w:p>
        </w:tc>
      </w:tr>
      <w:tr w:rsidR="007F2623" w:rsidRPr="00864B3D" w14:paraId="5A5124CC" w14:textId="77777777" w:rsidTr="00185A81">
        <w:tc>
          <w:tcPr>
            <w:tcW w:w="1133" w:type="dxa"/>
            <w:shd w:val="clear" w:color="auto" w:fill="F2F2F2" w:themeFill="background1" w:themeFillShade="F2"/>
          </w:tcPr>
          <w:p w14:paraId="1D39837D" w14:textId="48DFD54D" w:rsidR="007F2623" w:rsidRPr="00864B3D" w:rsidDel="003524F7" w:rsidRDefault="00CD4B8A" w:rsidP="00185A81">
            <w:pPr>
              <w:rPr>
                <w:rFonts w:ascii="Arial" w:hAnsi="Arial" w:cs="Arial"/>
                <w:b/>
                <w:bCs/>
              </w:rPr>
            </w:pPr>
            <w:r w:rsidRPr="00864B3D">
              <w:rPr>
                <w:rFonts w:ascii="Arial" w:hAnsi="Arial" w:cs="Arial"/>
                <w:b/>
                <w:bCs/>
              </w:rPr>
              <w:t>O4.1</w:t>
            </w:r>
          </w:p>
        </w:tc>
        <w:tc>
          <w:tcPr>
            <w:tcW w:w="8203" w:type="dxa"/>
            <w:shd w:val="clear" w:color="auto" w:fill="F2F2F2" w:themeFill="background1" w:themeFillShade="F2"/>
          </w:tcPr>
          <w:p w14:paraId="4276152C" w14:textId="444F386A" w:rsidR="007F2623" w:rsidRPr="00864B3D" w:rsidRDefault="00A97D96" w:rsidP="00185A81">
            <w:pPr>
              <w:rPr>
                <w:rFonts w:ascii="Arial" w:hAnsi="Arial" w:cs="Arial"/>
                <w:b/>
                <w:bCs/>
                <w:color w:val="005191"/>
              </w:rPr>
            </w:pPr>
            <w:r w:rsidRPr="00864B3D">
              <w:rPr>
                <w:rFonts w:ascii="Arial" w:hAnsi="Arial" w:cs="Arial"/>
                <w:b/>
                <w:bCs/>
              </w:rPr>
              <w:t>Upholds the values and demonstrate the behaviours expected of a GOC registrant, as described in the GOC Standards of Practice for Optometrists and Dispensing Opticians.</w:t>
            </w:r>
          </w:p>
        </w:tc>
        <w:tc>
          <w:tcPr>
            <w:tcW w:w="870" w:type="dxa"/>
            <w:shd w:val="clear" w:color="auto" w:fill="F2F2F2" w:themeFill="background1" w:themeFillShade="F2"/>
          </w:tcPr>
          <w:p w14:paraId="47170CC1" w14:textId="5BB68858" w:rsidR="007F2623" w:rsidRPr="00864B3D" w:rsidRDefault="00CD4B8A" w:rsidP="00185A81">
            <w:pPr>
              <w:rPr>
                <w:rFonts w:ascii="Arial" w:hAnsi="Arial" w:cs="Arial"/>
                <w:b/>
                <w:bCs/>
                <w:color w:val="005191"/>
              </w:rPr>
            </w:pPr>
            <w:r w:rsidRPr="00864B3D">
              <w:rPr>
                <w:rFonts w:ascii="Arial" w:hAnsi="Arial" w:cs="Arial"/>
                <w:b/>
                <w:bCs/>
              </w:rPr>
              <w:t>DOES</w:t>
            </w:r>
          </w:p>
        </w:tc>
      </w:tr>
      <w:tr w:rsidR="007F2623" w:rsidRPr="00864B3D" w14:paraId="159D0ACC" w14:textId="77777777" w:rsidTr="00185A81">
        <w:tc>
          <w:tcPr>
            <w:tcW w:w="10206" w:type="dxa"/>
            <w:gridSpan w:val="3"/>
            <w:shd w:val="clear" w:color="auto" w:fill="F2F2F2" w:themeFill="background1" w:themeFillShade="F2"/>
          </w:tcPr>
          <w:p w14:paraId="75FD9A65" w14:textId="2574B369"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D19114D"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5B96D25" w14:textId="77777777" w:rsidR="007F2623" w:rsidRPr="00864B3D" w:rsidRDefault="007F2623" w:rsidP="00185A81">
            <w:pPr>
              <w:rPr>
                <w:rFonts w:ascii="Arial" w:hAnsi="Arial" w:cs="Arial"/>
                <w:i/>
                <w:iCs/>
                <w:color w:val="005191"/>
              </w:rPr>
            </w:pPr>
          </w:p>
        </w:tc>
      </w:tr>
      <w:tr w:rsidR="007F2623" w:rsidRPr="00864B3D" w14:paraId="6FBB5E19" w14:textId="77777777" w:rsidTr="00185A81">
        <w:tc>
          <w:tcPr>
            <w:tcW w:w="10206" w:type="dxa"/>
            <w:gridSpan w:val="3"/>
            <w:shd w:val="clear" w:color="auto" w:fill="F2F2F2" w:themeFill="background1" w:themeFillShade="F2"/>
          </w:tcPr>
          <w:p w14:paraId="44B3EC3B" w14:textId="77777777" w:rsidR="007F2623" w:rsidRPr="00864B3D" w:rsidRDefault="007F2623"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57A6F25" w14:textId="77777777" w:rsidR="007F2623" w:rsidRPr="00864B3D" w:rsidRDefault="007F2623"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506C4DF" w14:textId="77777777" w:rsidR="007F2623" w:rsidRPr="00864B3D" w:rsidRDefault="007F2623" w:rsidP="00185A81">
            <w:pPr>
              <w:autoSpaceDE w:val="0"/>
              <w:autoSpaceDN w:val="0"/>
              <w:textAlignment w:val="center"/>
              <w:rPr>
                <w:rFonts w:ascii="Arial" w:eastAsia="Times New Roman" w:hAnsi="Arial" w:cs="Arial"/>
                <w:b/>
              </w:rPr>
            </w:pPr>
          </w:p>
        </w:tc>
      </w:tr>
    </w:tbl>
    <w:p w14:paraId="142ACB36" w14:textId="77777777" w:rsidR="00ED12D1" w:rsidRPr="00864B3D" w:rsidRDefault="00ED12D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ED12D1" w:rsidRPr="00864B3D" w14:paraId="1FB27627"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C6EAB26" w14:textId="77777777" w:rsidR="00ED12D1" w:rsidRPr="00864B3D" w:rsidRDefault="00ED12D1"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6CA8B847" w14:textId="1DD61ED2" w:rsidR="00ED12D1" w:rsidRPr="00864B3D" w:rsidRDefault="00ED12D1"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ED12D1" w:rsidRPr="00864B3D" w14:paraId="3699D44E" w14:textId="77777777" w:rsidTr="00185A81">
        <w:tc>
          <w:tcPr>
            <w:tcW w:w="1133" w:type="dxa"/>
            <w:shd w:val="clear" w:color="auto" w:fill="F2F2F2" w:themeFill="background1" w:themeFillShade="F2"/>
          </w:tcPr>
          <w:p w14:paraId="1C6B8179" w14:textId="659F6496" w:rsidR="00ED12D1" w:rsidRPr="00864B3D" w:rsidDel="003524F7" w:rsidRDefault="007831DD" w:rsidP="00185A81">
            <w:pPr>
              <w:rPr>
                <w:rFonts w:ascii="Arial" w:hAnsi="Arial" w:cs="Arial"/>
                <w:b/>
                <w:bCs/>
              </w:rPr>
            </w:pPr>
            <w:r w:rsidRPr="00864B3D">
              <w:rPr>
                <w:rFonts w:ascii="Arial" w:hAnsi="Arial" w:cs="Arial"/>
                <w:b/>
                <w:bCs/>
              </w:rPr>
              <w:t>O4.2</w:t>
            </w:r>
          </w:p>
        </w:tc>
        <w:tc>
          <w:tcPr>
            <w:tcW w:w="8203" w:type="dxa"/>
            <w:shd w:val="clear" w:color="auto" w:fill="F2F2F2" w:themeFill="background1" w:themeFillShade="F2"/>
          </w:tcPr>
          <w:p w14:paraId="6352C77C" w14:textId="4B2AC5C5" w:rsidR="00ED12D1" w:rsidRPr="00864B3D" w:rsidRDefault="006A7CC1" w:rsidP="00185A81">
            <w:pPr>
              <w:rPr>
                <w:rFonts w:ascii="Arial" w:hAnsi="Arial" w:cs="Arial"/>
                <w:b/>
                <w:bCs/>
                <w:color w:val="005191"/>
              </w:rPr>
            </w:pPr>
            <w:r w:rsidRPr="00864B3D">
              <w:rPr>
                <w:rFonts w:ascii="Arial" w:hAnsi="Arial" w:cs="Arial"/>
                <w:b/>
                <w:bCs/>
              </w:rPr>
              <w:t>Acts openly and honestly and in accordance with the GOC Duty of Candour guidelines.</w:t>
            </w:r>
          </w:p>
        </w:tc>
        <w:tc>
          <w:tcPr>
            <w:tcW w:w="870" w:type="dxa"/>
            <w:shd w:val="clear" w:color="auto" w:fill="F2F2F2" w:themeFill="background1" w:themeFillShade="F2"/>
          </w:tcPr>
          <w:p w14:paraId="79BBD9A7" w14:textId="2D62C020" w:rsidR="00ED12D1" w:rsidRPr="00864B3D" w:rsidRDefault="007831DD" w:rsidP="00185A81">
            <w:pPr>
              <w:rPr>
                <w:rFonts w:ascii="Arial" w:hAnsi="Arial" w:cs="Arial"/>
                <w:b/>
                <w:bCs/>
                <w:color w:val="005191"/>
              </w:rPr>
            </w:pPr>
            <w:r w:rsidRPr="00864B3D">
              <w:rPr>
                <w:rFonts w:ascii="Arial" w:hAnsi="Arial" w:cs="Arial"/>
                <w:b/>
                <w:bCs/>
              </w:rPr>
              <w:t>DOES</w:t>
            </w:r>
          </w:p>
        </w:tc>
      </w:tr>
      <w:tr w:rsidR="00ED12D1" w:rsidRPr="00864B3D" w14:paraId="57EB30E4" w14:textId="77777777" w:rsidTr="00185A81">
        <w:tc>
          <w:tcPr>
            <w:tcW w:w="10206" w:type="dxa"/>
            <w:gridSpan w:val="3"/>
            <w:shd w:val="clear" w:color="auto" w:fill="F2F2F2" w:themeFill="background1" w:themeFillShade="F2"/>
          </w:tcPr>
          <w:p w14:paraId="467278E5" w14:textId="0913829D" w:rsidR="00ED12D1" w:rsidRPr="00864B3D" w:rsidRDefault="00ED12D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3094CAC0" w14:textId="77777777" w:rsidR="00ED12D1" w:rsidRPr="00864B3D" w:rsidRDefault="00ED12D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732EE42" w14:textId="77777777" w:rsidR="00ED12D1" w:rsidRPr="00864B3D" w:rsidRDefault="00ED12D1" w:rsidP="00185A81">
            <w:pPr>
              <w:rPr>
                <w:rFonts w:ascii="Arial" w:hAnsi="Arial" w:cs="Arial"/>
                <w:i/>
                <w:iCs/>
                <w:color w:val="005191"/>
              </w:rPr>
            </w:pPr>
          </w:p>
        </w:tc>
      </w:tr>
      <w:tr w:rsidR="00ED12D1" w:rsidRPr="00864B3D" w14:paraId="0157A3C2" w14:textId="77777777" w:rsidTr="00185A81">
        <w:tc>
          <w:tcPr>
            <w:tcW w:w="10206" w:type="dxa"/>
            <w:gridSpan w:val="3"/>
            <w:shd w:val="clear" w:color="auto" w:fill="F2F2F2" w:themeFill="background1" w:themeFillShade="F2"/>
          </w:tcPr>
          <w:p w14:paraId="74BF8FA3" w14:textId="77777777" w:rsidR="00ED12D1" w:rsidRPr="00864B3D" w:rsidRDefault="00ED12D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3F6673C" w14:textId="77777777" w:rsidR="00ED12D1" w:rsidRPr="00864B3D" w:rsidRDefault="00ED12D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EE34EEC" w14:textId="77777777" w:rsidR="00ED12D1" w:rsidRPr="00864B3D" w:rsidRDefault="00ED12D1" w:rsidP="00185A81">
            <w:pPr>
              <w:autoSpaceDE w:val="0"/>
              <w:autoSpaceDN w:val="0"/>
              <w:textAlignment w:val="center"/>
              <w:rPr>
                <w:rFonts w:ascii="Arial" w:eastAsia="Times New Roman" w:hAnsi="Arial" w:cs="Arial"/>
                <w:b/>
              </w:rPr>
            </w:pPr>
          </w:p>
        </w:tc>
      </w:tr>
    </w:tbl>
    <w:p w14:paraId="606A6341" w14:textId="77777777" w:rsidR="00ED12D1" w:rsidRPr="00864B3D" w:rsidRDefault="00ED12D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471CAE" w:rsidRPr="00864B3D" w14:paraId="4A30F08F"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2C916DB"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77E7A90" w14:textId="1529BE50"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471CAE" w:rsidRPr="00864B3D" w14:paraId="3E34863C" w14:textId="77777777" w:rsidTr="00185A81">
        <w:tc>
          <w:tcPr>
            <w:tcW w:w="1133" w:type="dxa"/>
            <w:shd w:val="clear" w:color="auto" w:fill="F2F2F2" w:themeFill="background1" w:themeFillShade="F2"/>
          </w:tcPr>
          <w:p w14:paraId="52896D4C" w14:textId="2AF8A4C4" w:rsidR="00471CAE" w:rsidRPr="00864B3D" w:rsidDel="003524F7" w:rsidRDefault="00395E88" w:rsidP="00185A81">
            <w:pPr>
              <w:rPr>
                <w:rFonts w:ascii="Arial" w:hAnsi="Arial" w:cs="Arial"/>
                <w:b/>
                <w:bCs/>
              </w:rPr>
            </w:pPr>
            <w:r w:rsidRPr="00864B3D">
              <w:rPr>
                <w:rFonts w:ascii="Arial" w:hAnsi="Arial" w:cs="Arial"/>
                <w:b/>
                <w:bCs/>
              </w:rPr>
              <w:t>O4.3</w:t>
            </w:r>
          </w:p>
        </w:tc>
        <w:tc>
          <w:tcPr>
            <w:tcW w:w="8203" w:type="dxa"/>
            <w:shd w:val="clear" w:color="auto" w:fill="F2F2F2" w:themeFill="background1" w:themeFillShade="F2"/>
          </w:tcPr>
          <w:p w14:paraId="7D32E428" w14:textId="19F644D4" w:rsidR="00471CAE" w:rsidRPr="00864B3D" w:rsidRDefault="006A7CC1" w:rsidP="00185A81">
            <w:pPr>
              <w:rPr>
                <w:rFonts w:ascii="Arial" w:hAnsi="Arial" w:cs="Arial"/>
                <w:b/>
                <w:bCs/>
                <w:color w:val="005191"/>
              </w:rPr>
            </w:pPr>
            <w:r w:rsidRPr="00864B3D">
              <w:rPr>
                <w:rFonts w:ascii="Arial" w:hAnsi="Arial" w:cs="Arial"/>
                <w:b/>
                <w:bCs/>
              </w:rPr>
              <w:t>Understands and implements relevant safeguarding procedures, local and national guidance in relation to children, persons with disabilities, and other vulnerable people.</w:t>
            </w:r>
          </w:p>
        </w:tc>
        <w:tc>
          <w:tcPr>
            <w:tcW w:w="870" w:type="dxa"/>
            <w:shd w:val="clear" w:color="auto" w:fill="F2F2F2" w:themeFill="background1" w:themeFillShade="F2"/>
          </w:tcPr>
          <w:p w14:paraId="2467D3C9" w14:textId="376BEE62" w:rsidR="00471CAE" w:rsidRPr="00864B3D" w:rsidRDefault="00C86931" w:rsidP="00185A81">
            <w:pPr>
              <w:rPr>
                <w:rFonts w:ascii="Arial" w:hAnsi="Arial" w:cs="Arial"/>
                <w:b/>
                <w:bCs/>
                <w:color w:val="005191"/>
              </w:rPr>
            </w:pPr>
            <w:r w:rsidRPr="00864B3D">
              <w:rPr>
                <w:rFonts w:ascii="Arial" w:hAnsi="Arial" w:cs="Arial"/>
                <w:b/>
                <w:bCs/>
              </w:rPr>
              <w:t>SHOWS HOW</w:t>
            </w:r>
          </w:p>
        </w:tc>
      </w:tr>
      <w:tr w:rsidR="00471CAE" w:rsidRPr="00864B3D" w14:paraId="443CAABF" w14:textId="77777777" w:rsidTr="00185A81">
        <w:tc>
          <w:tcPr>
            <w:tcW w:w="10206" w:type="dxa"/>
            <w:gridSpan w:val="3"/>
            <w:shd w:val="clear" w:color="auto" w:fill="F2F2F2" w:themeFill="background1" w:themeFillShade="F2"/>
          </w:tcPr>
          <w:p w14:paraId="000E78D4" w14:textId="4C866EBE"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63E0600"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479158D" w14:textId="77777777" w:rsidR="00471CAE" w:rsidRPr="00864B3D" w:rsidRDefault="00471CAE" w:rsidP="00185A81">
            <w:pPr>
              <w:rPr>
                <w:rFonts w:ascii="Arial" w:hAnsi="Arial" w:cs="Arial"/>
                <w:i/>
                <w:iCs/>
                <w:color w:val="005191"/>
              </w:rPr>
            </w:pPr>
          </w:p>
        </w:tc>
      </w:tr>
      <w:tr w:rsidR="00471CAE" w:rsidRPr="00864B3D" w14:paraId="55BF0C15" w14:textId="77777777" w:rsidTr="00185A81">
        <w:tc>
          <w:tcPr>
            <w:tcW w:w="10206" w:type="dxa"/>
            <w:gridSpan w:val="3"/>
            <w:shd w:val="clear" w:color="auto" w:fill="F2F2F2" w:themeFill="background1" w:themeFillShade="F2"/>
          </w:tcPr>
          <w:p w14:paraId="666F4A22"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67BF801"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CE62FA7" w14:textId="77777777" w:rsidR="00471CAE" w:rsidRPr="00864B3D" w:rsidRDefault="00471CAE" w:rsidP="00185A81">
            <w:pPr>
              <w:autoSpaceDE w:val="0"/>
              <w:autoSpaceDN w:val="0"/>
              <w:textAlignment w:val="center"/>
              <w:rPr>
                <w:rFonts w:ascii="Arial" w:eastAsia="Times New Roman" w:hAnsi="Arial" w:cs="Arial"/>
                <w:b/>
              </w:rPr>
            </w:pPr>
          </w:p>
        </w:tc>
      </w:tr>
    </w:tbl>
    <w:p w14:paraId="53CD3723"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471CAE" w:rsidRPr="00864B3D" w14:paraId="47F96D0A"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558B98A"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7D2AB10" w14:textId="17F7B5BC"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471CAE" w:rsidRPr="00864B3D" w14:paraId="01014CE4" w14:textId="77777777" w:rsidTr="00185A81">
        <w:tc>
          <w:tcPr>
            <w:tcW w:w="1133" w:type="dxa"/>
            <w:shd w:val="clear" w:color="auto" w:fill="F2F2F2" w:themeFill="background1" w:themeFillShade="F2"/>
          </w:tcPr>
          <w:p w14:paraId="46D8E582" w14:textId="1759C94A" w:rsidR="00471CAE" w:rsidRPr="00864B3D" w:rsidDel="003524F7" w:rsidRDefault="00C86931" w:rsidP="00185A81">
            <w:pPr>
              <w:rPr>
                <w:rFonts w:ascii="Arial" w:hAnsi="Arial" w:cs="Arial"/>
                <w:b/>
                <w:bCs/>
              </w:rPr>
            </w:pPr>
            <w:r w:rsidRPr="00864B3D">
              <w:rPr>
                <w:rFonts w:ascii="Arial" w:hAnsi="Arial" w:cs="Arial"/>
                <w:b/>
                <w:bCs/>
              </w:rPr>
              <w:t>O4.4</w:t>
            </w:r>
          </w:p>
        </w:tc>
        <w:tc>
          <w:tcPr>
            <w:tcW w:w="8203" w:type="dxa"/>
            <w:shd w:val="clear" w:color="auto" w:fill="F2F2F2" w:themeFill="background1" w:themeFillShade="F2"/>
          </w:tcPr>
          <w:p w14:paraId="09E99402" w14:textId="6BDE654B" w:rsidR="00471CAE" w:rsidRPr="00864B3D" w:rsidRDefault="006A7CC1" w:rsidP="00185A81">
            <w:pPr>
              <w:rPr>
                <w:rFonts w:ascii="Arial" w:hAnsi="Arial" w:cs="Arial"/>
                <w:b/>
                <w:bCs/>
              </w:rPr>
            </w:pPr>
            <w:r w:rsidRPr="00864B3D">
              <w:rPr>
                <w:rFonts w:ascii="Arial" w:hAnsi="Arial" w:cs="Arial"/>
                <w:b/>
                <w:bCs/>
              </w:rPr>
              <w:t xml:space="preserve">Applies the relevant national law and takes appropriate actions </w:t>
            </w:r>
            <w:proofErr w:type="spellStart"/>
            <w:r w:rsidRPr="00864B3D">
              <w:rPr>
                <w:rFonts w:ascii="Arial" w:hAnsi="Arial" w:cs="Arial"/>
                <w:b/>
                <w:bCs/>
              </w:rPr>
              <w:t>i</w:t>
            </w:r>
            <w:proofErr w:type="spellEnd"/>
            <w:r w:rsidRPr="00864B3D">
              <w:rPr>
                <w:rFonts w:ascii="Arial" w:hAnsi="Arial" w:cs="Arial"/>
                <w:b/>
                <w:bCs/>
              </w:rPr>
              <w:t>) to gain consent and ii) if consent cannot be obtained or is withdrawn.</w:t>
            </w:r>
          </w:p>
        </w:tc>
        <w:tc>
          <w:tcPr>
            <w:tcW w:w="870" w:type="dxa"/>
            <w:shd w:val="clear" w:color="auto" w:fill="F2F2F2" w:themeFill="background1" w:themeFillShade="F2"/>
          </w:tcPr>
          <w:p w14:paraId="60DFB3CB" w14:textId="0B91101B" w:rsidR="00471CAE" w:rsidRPr="00864B3D" w:rsidRDefault="003A64B0" w:rsidP="00185A81">
            <w:pPr>
              <w:rPr>
                <w:rFonts w:ascii="Arial" w:hAnsi="Arial" w:cs="Arial"/>
                <w:b/>
                <w:bCs/>
                <w:color w:val="005191"/>
              </w:rPr>
            </w:pPr>
            <w:r w:rsidRPr="00864B3D">
              <w:rPr>
                <w:rFonts w:ascii="Arial" w:hAnsi="Arial" w:cs="Arial"/>
                <w:b/>
                <w:bCs/>
              </w:rPr>
              <w:t>DOES</w:t>
            </w:r>
          </w:p>
        </w:tc>
      </w:tr>
      <w:tr w:rsidR="00471CAE" w:rsidRPr="00864B3D" w14:paraId="0230C8C0" w14:textId="77777777" w:rsidTr="00185A81">
        <w:tc>
          <w:tcPr>
            <w:tcW w:w="10206" w:type="dxa"/>
            <w:gridSpan w:val="3"/>
            <w:shd w:val="clear" w:color="auto" w:fill="F2F2F2" w:themeFill="background1" w:themeFillShade="F2"/>
          </w:tcPr>
          <w:p w14:paraId="29EF67A6" w14:textId="5C534138"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0681436"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3DC36D8" w14:textId="77777777" w:rsidR="00471CAE" w:rsidRPr="00864B3D" w:rsidRDefault="00471CAE" w:rsidP="00185A81">
            <w:pPr>
              <w:rPr>
                <w:rFonts w:ascii="Arial" w:hAnsi="Arial" w:cs="Arial"/>
                <w:i/>
                <w:iCs/>
                <w:color w:val="005191"/>
              </w:rPr>
            </w:pPr>
          </w:p>
        </w:tc>
      </w:tr>
      <w:tr w:rsidR="00471CAE" w:rsidRPr="00864B3D" w14:paraId="3D8740B4" w14:textId="77777777" w:rsidTr="00185A81">
        <w:tc>
          <w:tcPr>
            <w:tcW w:w="10206" w:type="dxa"/>
            <w:gridSpan w:val="3"/>
            <w:shd w:val="clear" w:color="auto" w:fill="F2F2F2" w:themeFill="background1" w:themeFillShade="F2"/>
          </w:tcPr>
          <w:p w14:paraId="24921DC8"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48D45B2"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AB78573" w14:textId="77777777" w:rsidR="00471CAE" w:rsidRPr="00864B3D" w:rsidRDefault="00471CAE" w:rsidP="00185A81">
            <w:pPr>
              <w:autoSpaceDE w:val="0"/>
              <w:autoSpaceDN w:val="0"/>
              <w:textAlignment w:val="center"/>
              <w:rPr>
                <w:rFonts w:ascii="Arial" w:eastAsia="Times New Roman" w:hAnsi="Arial" w:cs="Arial"/>
                <w:b/>
              </w:rPr>
            </w:pPr>
          </w:p>
        </w:tc>
      </w:tr>
    </w:tbl>
    <w:p w14:paraId="24C143F4"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471CAE" w:rsidRPr="00864B3D" w14:paraId="0655BE9F"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9612616"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2EFEF6FB" w14:textId="09F578DF"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471CAE" w:rsidRPr="00864B3D" w14:paraId="4B011757" w14:textId="77777777" w:rsidTr="00185A81">
        <w:tc>
          <w:tcPr>
            <w:tcW w:w="1133" w:type="dxa"/>
            <w:shd w:val="clear" w:color="auto" w:fill="F2F2F2" w:themeFill="background1" w:themeFillShade="F2"/>
          </w:tcPr>
          <w:p w14:paraId="227E9F86" w14:textId="4DFAEF3E" w:rsidR="00471CAE" w:rsidRPr="00864B3D" w:rsidDel="003524F7" w:rsidRDefault="003A64B0" w:rsidP="00185A81">
            <w:pPr>
              <w:rPr>
                <w:rFonts w:ascii="Arial" w:hAnsi="Arial" w:cs="Arial"/>
                <w:b/>
                <w:bCs/>
              </w:rPr>
            </w:pPr>
            <w:r w:rsidRPr="00864B3D">
              <w:rPr>
                <w:rFonts w:ascii="Arial" w:hAnsi="Arial" w:cs="Arial"/>
                <w:b/>
                <w:bCs/>
              </w:rPr>
              <w:t>O4.5</w:t>
            </w:r>
          </w:p>
        </w:tc>
        <w:tc>
          <w:tcPr>
            <w:tcW w:w="8203" w:type="dxa"/>
            <w:shd w:val="clear" w:color="auto" w:fill="F2F2F2" w:themeFill="background1" w:themeFillShade="F2"/>
          </w:tcPr>
          <w:p w14:paraId="6EBA8F46" w14:textId="7D81EEB9" w:rsidR="00471CAE" w:rsidRPr="00864B3D" w:rsidRDefault="006A7CC1" w:rsidP="00185A81">
            <w:pPr>
              <w:rPr>
                <w:rFonts w:ascii="Arial" w:hAnsi="Arial" w:cs="Arial"/>
                <w:b/>
                <w:bCs/>
                <w:color w:val="005191"/>
              </w:rPr>
            </w:pPr>
            <w:r w:rsidRPr="00864B3D">
              <w:rPr>
                <w:rFonts w:ascii="Arial" w:hAnsi="Arial" w:cs="Arial"/>
                <w:b/>
                <w:bCs/>
              </w:rPr>
              <w:t>Recognises and works within the limits of own knowledge and skills. Seeks support and refers to others where appropriate.</w:t>
            </w:r>
          </w:p>
        </w:tc>
        <w:tc>
          <w:tcPr>
            <w:tcW w:w="870" w:type="dxa"/>
            <w:shd w:val="clear" w:color="auto" w:fill="F2F2F2" w:themeFill="background1" w:themeFillShade="F2"/>
          </w:tcPr>
          <w:p w14:paraId="06176818" w14:textId="014882F9" w:rsidR="00471CAE" w:rsidRPr="00864B3D" w:rsidRDefault="00AE4CB5" w:rsidP="00185A81">
            <w:pPr>
              <w:rPr>
                <w:rFonts w:ascii="Arial" w:hAnsi="Arial" w:cs="Arial"/>
                <w:b/>
                <w:bCs/>
              </w:rPr>
            </w:pPr>
            <w:r w:rsidRPr="00864B3D">
              <w:rPr>
                <w:rFonts w:ascii="Arial" w:hAnsi="Arial" w:cs="Arial"/>
                <w:b/>
                <w:bCs/>
              </w:rPr>
              <w:t>DOES</w:t>
            </w:r>
          </w:p>
        </w:tc>
      </w:tr>
      <w:tr w:rsidR="00471CAE" w:rsidRPr="00864B3D" w14:paraId="30F93F04" w14:textId="77777777" w:rsidTr="00185A81">
        <w:tc>
          <w:tcPr>
            <w:tcW w:w="10206" w:type="dxa"/>
            <w:gridSpan w:val="3"/>
            <w:shd w:val="clear" w:color="auto" w:fill="F2F2F2" w:themeFill="background1" w:themeFillShade="F2"/>
          </w:tcPr>
          <w:p w14:paraId="03E94E69" w14:textId="20ADF1FD"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2871B18B"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CB4D918" w14:textId="77777777" w:rsidR="00471CAE" w:rsidRPr="00864B3D" w:rsidRDefault="00471CAE" w:rsidP="00185A81">
            <w:pPr>
              <w:rPr>
                <w:rFonts w:ascii="Arial" w:hAnsi="Arial" w:cs="Arial"/>
                <w:i/>
                <w:iCs/>
                <w:color w:val="005191"/>
              </w:rPr>
            </w:pPr>
          </w:p>
        </w:tc>
      </w:tr>
      <w:tr w:rsidR="00471CAE" w:rsidRPr="00864B3D" w14:paraId="15625B62" w14:textId="77777777" w:rsidTr="00185A81">
        <w:tc>
          <w:tcPr>
            <w:tcW w:w="10206" w:type="dxa"/>
            <w:gridSpan w:val="3"/>
            <w:shd w:val="clear" w:color="auto" w:fill="F2F2F2" w:themeFill="background1" w:themeFillShade="F2"/>
          </w:tcPr>
          <w:p w14:paraId="64F3595D"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6B8279D"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lastRenderedPageBreak/>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1D4A247" w14:textId="77777777" w:rsidR="00471CAE" w:rsidRPr="00864B3D" w:rsidRDefault="00471CAE" w:rsidP="00185A81">
            <w:pPr>
              <w:autoSpaceDE w:val="0"/>
              <w:autoSpaceDN w:val="0"/>
              <w:textAlignment w:val="center"/>
              <w:rPr>
                <w:rFonts w:ascii="Arial" w:eastAsia="Times New Roman" w:hAnsi="Arial" w:cs="Arial"/>
                <w:b/>
              </w:rPr>
            </w:pPr>
          </w:p>
        </w:tc>
      </w:tr>
    </w:tbl>
    <w:p w14:paraId="4A9B7841"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53"/>
        <w:gridCol w:w="1136"/>
      </w:tblGrid>
      <w:tr w:rsidR="00471CAE" w:rsidRPr="00864B3D" w14:paraId="261D8932"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CFD2BFB"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78CF846" w14:textId="6F03FDCF"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471CAE" w:rsidRPr="00864B3D" w14:paraId="0EA3FEB5" w14:textId="77777777" w:rsidTr="00185A81">
        <w:tc>
          <w:tcPr>
            <w:tcW w:w="1133" w:type="dxa"/>
            <w:shd w:val="clear" w:color="auto" w:fill="F2F2F2" w:themeFill="background1" w:themeFillShade="F2"/>
          </w:tcPr>
          <w:p w14:paraId="56250EFE" w14:textId="386974E6" w:rsidR="00471CAE" w:rsidRPr="00864B3D" w:rsidDel="003524F7" w:rsidRDefault="005F4FE2" w:rsidP="00185A81">
            <w:pPr>
              <w:rPr>
                <w:rFonts w:ascii="Arial" w:hAnsi="Arial" w:cs="Arial"/>
                <w:b/>
                <w:bCs/>
              </w:rPr>
            </w:pPr>
            <w:r w:rsidRPr="00864B3D">
              <w:rPr>
                <w:rFonts w:ascii="Arial" w:hAnsi="Arial" w:cs="Arial"/>
                <w:b/>
                <w:bCs/>
              </w:rPr>
              <w:t>O</w:t>
            </w:r>
            <w:r w:rsidR="00AE4CB5" w:rsidRPr="00864B3D">
              <w:rPr>
                <w:rFonts w:ascii="Arial" w:hAnsi="Arial" w:cs="Arial"/>
                <w:b/>
                <w:bCs/>
              </w:rPr>
              <w:t>4.6</w:t>
            </w:r>
          </w:p>
        </w:tc>
        <w:tc>
          <w:tcPr>
            <w:tcW w:w="8203" w:type="dxa"/>
            <w:shd w:val="clear" w:color="auto" w:fill="F2F2F2" w:themeFill="background1" w:themeFillShade="F2"/>
          </w:tcPr>
          <w:p w14:paraId="66BCF938" w14:textId="2411FDEE" w:rsidR="00471CAE" w:rsidRPr="00864B3D" w:rsidRDefault="006A7CC1" w:rsidP="00185A81">
            <w:pPr>
              <w:rPr>
                <w:rFonts w:ascii="Arial" w:hAnsi="Arial" w:cs="Arial"/>
                <w:b/>
                <w:bCs/>
                <w:color w:val="005191"/>
              </w:rPr>
            </w:pPr>
            <w:r w:rsidRPr="00864B3D">
              <w:rPr>
                <w:rFonts w:ascii="Arial" w:hAnsi="Arial" w:cs="Arial"/>
                <w:b/>
                <w:bCs/>
              </w:rPr>
              <w:t>Understands the professional and legal responsibilities of trainee and student supervision and of being supervised.</w:t>
            </w:r>
          </w:p>
        </w:tc>
        <w:tc>
          <w:tcPr>
            <w:tcW w:w="870" w:type="dxa"/>
            <w:shd w:val="clear" w:color="auto" w:fill="F2F2F2" w:themeFill="background1" w:themeFillShade="F2"/>
          </w:tcPr>
          <w:p w14:paraId="7AB1B61A" w14:textId="00B4B833" w:rsidR="00471CAE" w:rsidRPr="00864B3D" w:rsidRDefault="00735535" w:rsidP="00185A81">
            <w:pPr>
              <w:rPr>
                <w:rFonts w:ascii="Arial" w:hAnsi="Arial" w:cs="Arial"/>
                <w:b/>
                <w:bCs/>
                <w:color w:val="005191"/>
              </w:rPr>
            </w:pPr>
            <w:r w:rsidRPr="00864B3D">
              <w:rPr>
                <w:rFonts w:ascii="Arial" w:hAnsi="Arial" w:cs="Arial"/>
                <w:b/>
                <w:bCs/>
              </w:rPr>
              <w:t>KNOWS HOW</w:t>
            </w:r>
          </w:p>
        </w:tc>
      </w:tr>
      <w:tr w:rsidR="00471CAE" w:rsidRPr="00864B3D" w14:paraId="3747DD25" w14:textId="77777777" w:rsidTr="00185A81">
        <w:tc>
          <w:tcPr>
            <w:tcW w:w="10206" w:type="dxa"/>
            <w:gridSpan w:val="3"/>
            <w:shd w:val="clear" w:color="auto" w:fill="F2F2F2" w:themeFill="background1" w:themeFillShade="F2"/>
          </w:tcPr>
          <w:p w14:paraId="446F1196" w14:textId="4C294955"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4028B4B"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0A6BA5A" w14:textId="77777777" w:rsidR="00471CAE" w:rsidRPr="00864B3D" w:rsidRDefault="00471CAE" w:rsidP="00185A81">
            <w:pPr>
              <w:rPr>
                <w:rFonts w:ascii="Arial" w:hAnsi="Arial" w:cs="Arial"/>
                <w:i/>
                <w:iCs/>
                <w:color w:val="005191"/>
              </w:rPr>
            </w:pPr>
          </w:p>
        </w:tc>
      </w:tr>
      <w:tr w:rsidR="00471CAE" w:rsidRPr="00864B3D" w14:paraId="6EB86575" w14:textId="77777777" w:rsidTr="00185A81">
        <w:tc>
          <w:tcPr>
            <w:tcW w:w="10206" w:type="dxa"/>
            <w:gridSpan w:val="3"/>
            <w:shd w:val="clear" w:color="auto" w:fill="F2F2F2" w:themeFill="background1" w:themeFillShade="F2"/>
          </w:tcPr>
          <w:p w14:paraId="5AFBB519"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55F6610"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7DB2F75" w14:textId="77777777" w:rsidR="00471CAE" w:rsidRPr="00864B3D" w:rsidRDefault="00471CAE" w:rsidP="00185A81">
            <w:pPr>
              <w:autoSpaceDE w:val="0"/>
              <w:autoSpaceDN w:val="0"/>
              <w:textAlignment w:val="center"/>
              <w:rPr>
                <w:rFonts w:ascii="Arial" w:eastAsia="Times New Roman" w:hAnsi="Arial" w:cs="Arial"/>
                <w:b/>
              </w:rPr>
            </w:pPr>
          </w:p>
        </w:tc>
      </w:tr>
    </w:tbl>
    <w:p w14:paraId="505CA39A"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471CAE" w:rsidRPr="00864B3D" w14:paraId="00066FB8"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7CF9B13"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327CFD19" w14:textId="012548B7"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E57D85" w:rsidRPr="00864B3D" w14:paraId="4EC9C622" w14:textId="77777777" w:rsidTr="00185A81">
        <w:tc>
          <w:tcPr>
            <w:tcW w:w="1133" w:type="dxa"/>
            <w:shd w:val="clear" w:color="auto" w:fill="F2F2F2" w:themeFill="background1" w:themeFillShade="F2"/>
          </w:tcPr>
          <w:p w14:paraId="11F88BD6" w14:textId="5FDC82CB" w:rsidR="00471CAE" w:rsidRPr="00864B3D" w:rsidDel="003524F7" w:rsidRDefault="005F4FE2" w:rsidP="00185A81">
            <w:pPr>
              <w:rPr>
                <w:rFonts w:ascii="Arial" w:hAnsi="Arial" w:cs="Arial"/>
                <w:b/>
                <w:bCs/>
              </w:rPr>
            </w:pPr>
            <w:r w:rsidRPr="00864B3D">
              <w:rPr>
                <w:rFonts w:ascii="Arial" w:hAnsi="Arial" w:cs="Arial"/>
                <w:b/>
                <w:bCs/>
              </w:rPr>
              <w:t>O4.7</w:t>
            </w:r>
          </w:p>
        </w:tc>
        <w:tc>
          <w:tcPr>
            <w:tcW w:w="8203" w:type="dxa"/>
            <w:shd w:val="clear" w:color="auto" w:fill="F2F2F2" w:themeFill="background1" w:themeFillShade="F2"/>
          </w:tcPr>
          <w:p w14:paraId="071947BF" w14:textId="1AA07D9F" w:rsidR="00471CAE" w:rsidRPr="00864B3D" w:rsidRDefault="006A7CC1" w:rsidP="00185A81">
            <w:pPr>
              <w:rPr>
                <w:rFonts w:ascii="Arial" w:hAnsi="Arial" w:cs="Arial"/>
                <w:b/>
                <w:bCs/>
                <w:color w:val="005191"/>
              </w:rPr>
            </w:pPr>
            <w:r w:rsidRPr="00864B3D">
              <w:rPr>
                <w:rFonts w:ascii="Arial" w:hAnsi="Arial" w:cs="Arial"/>
                <w:b/>
                <w:bCs/>
              </w:rPr>
              <w:t>Demonstrates the fulfilment of professional and legal responsibilities in supervising unregistered colleagues undertaking delegated activities.</w:t>
            </w:r>
          </w:p>
        </w:tc>
        <w:tc>
          <w:tcPr>
            <w:tcW w:w="870" w:type="dxa"/>
            <w:shd w:val="clear" w:color="auto" w:fill="F2F2F2" w:themeFill="background1" w:themeFillShade="F2"/>
          </w:tcPr>
          <w:p w14:paraId="6FE21197" w14:textId="42CC0904" w:rsidR="00471CAE" w:rsidRPr="00864B3D" w:rsidRDefault="00E57D85" w:rsidP="00185A81">
            <w:pPr>
              <w:rPr>
                <w:rFonts w:ascii="Arial" w:hAnsi="Arial" w:cs="Arial"/>
                <w:b/>
                <w:bCs/>
              </w:rPr>
            </w:pPr>
            <w:r w:rsidRPr="00864B3D">
              <w:rPr>
                <w:rFonts w:ascii="Arial" w:hAnsi="Arial" w:cs="Arial"/>
                <w:b/>
                <w:bCs/>
              </w:rPr>
              <w:t>DOES</w:t>
            </w:r>
          </w:p>
        </w:tc>
      </w:tr>
      <w:tr w:rsidR="00471CAE" w:rsidRPr="00864B3D" w14:paraId="3F322707" w14:textId="77777777" w:rsidTr="00185A81">
        <w:tc>
          <w:tcPr>
            <w:tcW w:w="10206" w:type="dxa"/>
            <w:gridSpan w:val="3"/>
            <w:shd w:val="clear" w:color="auto" w:fill="F2F2F2" w:themeFill="background1" w:themeFillShade="F2"/>
          </w:tcPr>
          <w:p w14:paraId="2DC2ECEE" w14:textId="66EF1439"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2A08337D"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7AC11C3" w14:textId="77777777" w:rsidR="00471CAE" w:rsidRPr="00864B3D" w:rsidRDefault="00471CAE" w:rsidP="00185A81">
            <w:pPr>
              <w:rPr>
                <w:rFonts w:ascii="Arial" w:hAnsi="Arial" w:cs="Arial"/>
                <w:i/>
                <w:iCs/>
                <w:color w:val="005191"/>
              </w:rPr>
            </w:pPr>
          </w:p>
        </w:tc>
      </w:tr>
      <w:tr w:rsidR="00471CAE" w:rsidRPr="00864B3D" w14:paraId="08049C5C" w14:textId="77777777" w:rsidTr="00185A81">
        <w:tc>
          <w:tcPr>
            <w:tcW w:w="10206" w:type="dxa"/>
            <w:gridSpan w:val="3"/>
            <w:shd w:val="clear" w:color="auto" w:fill="F2F2F2" w:themeFill="background1" w:themeFillShade="F2"/>
          </w:tcPr>
          <w:p w14:paraId="0210126F"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D9FEC77"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B3F574B" w14:textId="77777777" w:rsidR="00471CAE" w:rsidRPr="00864B3D" w:rsidRDefault="00471CAE" w:rsidP="00185A81">
            <w:pPr>
              <w:autoSpaceDE w:val="0"/>
              <w:autoSpaceDN w:val="0"/>
              <w:textAlignment w:val="center"/>
              <w:rPr>
                <w:rFonts w:ascii="Arial" w:eastAsia="Times New Roman" w:hAnsi="Arial" w:cs="Arial"/>
                <w:b/>
              </w:rPr>
            </w:pPr>
          </w:p>
        </w:tc>
      </w:tr>
    </w:tbl>
    <w:p w14:paraId="65A2F64B"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471CAE" w:rsidRPr="00864B3D" w14:paraId="599EF03E"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D150B3A"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B5C93CC" w14:textId="7247295A"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471CAE" w:rsidRPr="00864B3D" w14:paraId="77FFDDC4" w14:textId="77777777" w:rsidTr="00185A81">
        <w:tc>
          <w:tcPr>
            <w:tcW w:w="1133" w:type="dxa"/>
            <w:shd w:val="clear" w:color="auto" w:fill="F2F2F2" w:themeFill="background1" w:themeFillShade="F2"/>
          </w:tcPr>
          <w:p w14:paraId="41737388" w14:textId="0FCB924A" w:rsidR="00471CAE" w:rsidRPr="00864B3D" w:rsidDel="003524F7" w:rsidRDefault="00F17238" w:rsidP="00185A81">
            <w:pPr>
              <w:rPr>
                <w:rFonts w:ascii="Arial" w:hAnsi="Arial" w:cs="Arial"/>
                <w:b/>
                <w:bCs/>
              </w:rPr>
            </w:pPr>
            <w:r w:rsidRPr="00864B3D">
              <w:rPr>
                <w:rFonts w:ascii="Arial" w:hAnsi="Arial" w:cs="Arial"/>
                <w:b/>
                <w:bCs/>
              </w:rPr>
              <w:t>O4.8</w:t>
            </w:r>
          </w:p>
        </w:tc>
        <w:tc>
          <w:tcPr>
            <w:tcW w:w="8203" w:type="dxa"/>
            <w:shd w:val="clear" w:color="auto" w:fill="F2F2F2" w:themeFill="background1" w:themeFillShade="F2"/>
          </w:tcPr>
          <w:p w14:paraId="05240FA9" w14:textId="527ED0D1" w:rsidR="00471CAE" w:rsidRPr="00864B3D" w:rsidRDefault="006A7CC1" w:rsidP="00185A81">
            <w:pPr>
              <w:rPr>
                <w:rFonts w:ascii="Arial" w:hAnsi="Arial" w:cs="Arial"/>
                <w:b/>
                <w:bCs/>
              </w:rPr>
            </w:pPr>
            <w:r w:rsidRPr="00864B3D">
              <w:rPr>
                <w:rFonts w:ascii="Arial" w:hAnsi="Arial" w:cs="Arial"/>
                <w:b/>
                <w:bCs/>
              </w:rPr>
              <w:t>Complies with health and safety legislation.</w:t>
            </w:r>
          </w:p>
        </w:tc>
        <w:tc>
          <w:tcPr>
            <w:tcW w:w="870" w:type="dxa"/>
            <w:shd w:val="clear" w:color="auto" w:fill="F2F2F2" w:themeFill="background1" w:themeFillShade="F2"/>
          </w:tcPr>
          <w:p w14:paraId="53798569" w14:textId="26314318" w:rsidR="00471CAE" w:rsidRPr="00864B3D" w:rsidRDefault="00F17238" w:rsidP="00185A81">
            <w:pPr>
              <w:rPr>
                <w:rFonts w:ascii="Arial" w:hAnsi="Arial" w:cs="Arial"/>
                <w:b/>
                <w:bCs/>
              </w:rPr>
            </w:pPr>
            <w:r w:rsidRPr="00864B3D">
              <w:rPr>
                <w:rFonts w:ascii="Arial" w:hAnsi="Arial" w:cs="Arial"/>
                <w:b/>
                <w:bCs/>
              </w:rPr>
              <w:t>DOES</w:t>
            </w:r>
          </w:p>
        </w:tc>
      </w:tr>
      <w:tr w:rsidR="00471CAE" w:rsidRPr="00864B3D" w14:paraId="4AAE35F0" w14:textId="77777777" w:rsidTr="00185A81">
        <w:tc>
          <w:tcPr>
            <w:tcW w:w="10206" w:type="dxa"/>
            <w:gridSpan w:val="3"/>
            <w:shd w:val="clear" w:color="auto" w:fill="F2F2F2" w:themeFill="background1" w:themeFillShade="F2"/>
          </w:tcPr>
          <w:p w14:paraId="2DEB9321" w14:textId="7CE7C072"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1781442"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6ADF574" w14:textId="77777777" w:rsidR="00471CAE" w:rsidRPr="00864B3D" w:rsidRDefault="00471CAE" w:rsidP="00185A81">
            <w:pPr>
              <w:rPr>
                <w:rFonts w:ascii="Arial" w:hAnsi="Arial" w:cs="Arial"/>
                <w:i/>
                <w:iCs/>
                <w:color w:val="005191"/>
              </w:rPr>
            </w:pPr>
          </w:p>
        </w:tc>
      </w:tr>
      <w:tr w:rsidR="00471CAE" w:rsidRPr="00864B3D" w14:paraId="68EDFFEE" w14:textId="77777777" w:rsidTr="00185A81">
        <w:tc>
          <w:tcPr>
            <w:tcW w:w="10206" w:type="dxa"/>
            <w:gridSpan w:val="3"/>
            <w:shd w:val="clear" w:color="auto" w:fill="F2F2F2" w:themeFill="background1" w:themeFillShade="F2"/>
          </w:tcPr>
          <w:p w14:paraId="18580704"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C141171" w14:textId="4883469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tc>
      </w:tr>
    </w:tbl>
    <w:p w14:paraId="79A4A9DA"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471CAE" w:rsidRPr="00864B3D" w14:paraId="2CBB0E8C"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FCB2439"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0F39854A" w14:textId="1688DC26" w:rsidR="00471CAE" w:rsidRPr="00864B3D" w:rsidRDefault="00471CAE" w:rsidP="00185A81">
            <w:pPr>
              <w:spacing w:after="120"/>
              <w:rPr>
                <w:rFonts w:ascii="Arial" w:hAnsi="Arial" w:cs="Arial"/>
              </w:rPr>
            </w:pPr>
            <w:r w:rsidRPr="00864B3D">
              <w:rPr>
                <w:rFonts w:ascii="Arial" w:hAnsi="Arial" w:cs="Arial"/>
              </w:rPr>
              <w:t>Category:</w:t>
            </w:r>
            <w:r w:rsidR="00A97D96" w:rsidRPr="00864B3D">
              <w:rPr>
                <w:rFonts w:ascii="Arial" w:hAnsi="Arial" w:cs="Arial"/>
              </w:rPr>
              <w:t xml:space="preserve"> Ethics and Standards</w:t>
            </w:r>
          </w:p>
        </w:tc>
      </w:tr>
      <w:tr w:rsidR="00471CAE" w:rsidRPr="00864B3D" w14:paraId="3927CCB6" w14:textId="77777777" w:rsidTr="00185A81">
        <w:tc>
          <w:tcPr>
            <w:tcW w:w="1133" w:type="dxa"/>
            <w:shd w:val="clear" w:color="auto" w:fill="F2F2F2" w:themeFill="background1" w:themeFillShade="F2"/>
          </w:tcPr>
          <w:p w14:paraId="1F29E036" w14:textId="698E6685" w:rsidR="00471CAE" w:rsidRPr="00864B3D" w:rsidDel="003524F7" w:rsidRDefault="00F502FC" w:rsidP="00185A81">
            <w:pPr>
              <w:rPr>
                <w:rFonts w:ascii="Arial" w:hAnsi="Arial" w:cs="Arial"/>
                <w:b/>
                <w:bCs/>
              </w:rPr>
            </w:pPr>
            <w:r w:rsidRPr="00864B3D">
              <w:rPr>
                <w:rFonts w:ascii="Arial" w:hAnsi="Arial" w:cs="Arial"/>
                <w:b/>
                <w:bCs/>
              </w:rPr>
              <w:t>O4.9</w:t>
            </w:r>
          </w:p>
        </w:tc>
        <w:tc>
          <w:tcPr>
            <w:tcW w:w="8203" w:type="dxa"/>
            <w:shd w:val="clear" w:color="auto" w:fill="F2F2F2" w:themeFill="background1" w:themeFillShade="F2"/>
          </w:tcPr>
          <w:p w14:paraId="248B38CF" w14:textId="4E24C60C" w:rsidR="00471CAE" w:rsidRPr="00864B3D" w:rsidRDefault="006A7CC1" w:rsidP="00185A81">
            <w:pPr>
              <w:rPr>
                <w:rFonts w:ascii="Arial" w:hAnsi="Arial" w:cs="Arial"/>
                <w:b/>
                <w:bCs/>
              </w:rPr>
            </w:pPr>
            <w:r w:rsidRPr="00864B3D">
              <w:rPr>
                <w:rFonts w:ascii="Arial" w:hAnsi="Arial" w:cs="Arial"/>
                <w:b/>
                <w:bCs/>
              </w:rPr>
              <w:t>Complies with equality and human rights legislation, demonstrates inclusion and respects diversity.</w:t>
            </w:r>
          </w:p>
        </w:tc>
        <w:tc>
          <w:tcPr>
            <w:tcW w:w="870" w:type="dxa"/>
            <w:shd w:val="clear" w:color="auto" w:fill="F2F2F2" w:themeFill="background1" w:themeFillShade="F2"/>
          </w:tcPr>
          <w:p w14:paraId="0C0F11BA" w14:textId="4CFF446C" w:rsidR="00471CAE" w:rsidRPr="00864B3D" w:rsidRDefault="00AC6A3D" w:rsidP="00185A81">
            <w:pPr>
              <w:rPr>
                <w:rFonts w:ascii="Arial" w:hAnsi="Arial" w:cs="Arial"/>
                <w:b/>
                <w:bCs/>
              </w:rPr>
            </w:pPr>
            <w:r w:rsidRPr="00864B3D">
              <w:rPr>
                <w:rFonts w:ascii="Arial" w:hAnsi="Arial" w:cs="Arial"/>
                <w:b/>
                <w:bCs/>
              </w:rPr>
              <w:t>DOES</w:t>
            </w:r>
          </w:p>
        </w:tc>
      </w:tr>
      <w:tr w:rsidR="00471CAE" w:rsidRPr="00864B3D" w14:paraId="4FBB19DB" w14:textId="77777777" w:rsidTr="00185A81">
        <w:tc>
          <w:tcPr>
            <w:tcW w:w="10206" w:type="dxa"/>
            <w:gridSpan w:val="3"/>
            <w:shd w:val="clear" w:color="auto" w:fill="F2F2F2" w:themeFill="background1" w:themeFillShade="F2"/>
          </w:tcPr>
          <w:p w14:paraId="46E5282D" w14:textId="61CECB46"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04319D1"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lastRenderedPageBreak/>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9424E1B" w14:textId="77777777" w:rsidR="00471CAE" w:rsidRPr="00864B3D" w:rsidRDefault="00471CAE" w:rsidP="00185A81">
            <w:pPr>
              <w:rPr>
                <w:rFonts w:ascii="Arial" w:hAnsi="Arial" w:cs="Arial"/>
                <w:i/>
                <w:iCs/>
                <w:color w:val="005191"/>
              </w:rPr>
            </w:pPr>
          </w:p>
        </w:tc>
      </w:tr>
      <w:tr w:rsidR="00471CAE" w:rsidRPr="00864B3D" w14:paraId="37945FCE" w14:textId="77777777" w:rsidTr="00185A81">
        <w:tc>
          <w:tcPr>
            <w:tcW w:w="10206" w:type="dxa"/>
            <w:gridSpan w:val="3"/>
            <w:shd w:val="clear" w:color="auto" w:fill="F2F2F2" w:themeFill="background1" w:themeFillShade="F2"/>
          </w:tcPr>
          <w:p w14:paraId="57DBBB4D"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23AD6386"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DCFCA65" w14:textId="77777777" w:rsidR="00471CAE" w:rsidRPr="00864B3D" w:rsidRDefault="00471CAE" w:rsidP="00185A81">
            <w:pPr>
              <w:autoSpaceDE w:val="0"/>
              <w:autoSpaceDN w:val="0"/>
              <w:textAlignment w:val="center"/>
              <w:rPr>
                <w:rFonts w:ascii="Arial" w:eastAsia="Times New Roman" w:hAnsi="Arial" w:cs="Arial"/>
                <w:b/>
              </w:rPr>
            </w:pPr>
          </w:p>
        </w:tc>
      </w:tr>
    </w:tbl>
    <w:p w14:paraId="092B5E3E"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47"/>
        <w:gridCol w:w="1136"/>
      </w:tblGrid>
      <w:tr w:rsidR="00471CAE" w:rsidRPr="00864B3D" w14:paraId="5E5DCA52"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816A7B4"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82C8100" w14:textId="4D603F5D" w:rsidR="00471CAE" w:rsidRPr="00864B3D" w:rsidRDefault="00471CAE" w:rsidP="00185A81">
            <w:pPr>
              <w:spacing w:after="120"/>
              <w:rPr>
                <w:rFonts w:ascii="Arial" w:hAnsi="Arial" w:cs="Arial"/>
              </w:rPr>
            </w:pPr>
            <w:r w:rsidRPr="00864B3D">
              <w:rPr>
                <w:rFonts w:ascii="Arial" w:hAnsi="Arial" w:cs="Arial"/>
              </w:rPr>
              <w:t>Category:</w:t>
            </w:r>
            <w:r w:rsidR="006A7CC1" w:rsidRPr="00864B3D">
              <w:rPr>
                <w:rFonts w:ascii="Arial" w:hAnsi="Arial" w:cs="Arial"/>
              </w:rPr>
              <w:t xml:space="preserve"> Ethics and Standards</w:t>
            </w:r>
          </w:p>
        </w:tc>
      </w:tr>
      <w:tr w:rsidR="00471CAE" w:rsidRPr="00864B3D" w14:paraId="0C6E215F" w14:textId="77777777" w:rsidTr="00185A81">
        <w:tc>
          <w:tcPr>
            <w:tcW w:w="1133" w:type="dxa"/>
            <w:shd w:val="clear" w:color="auto" w:fill="F2F2F2" w:themeFill="background1" w:themeFillShade="F2"/>
          </w:tcPr>
          <w:p w14:paraId="4F27863A" w14:textId="15015BE2" w:rsidR="00471CAE" w:rsidRPr="00864B3D" w:rsidDel="003524F7" w:rsidRDefault="00AC6A3D" w:rsidP="00185A81">
            <w:pPr>
              <w:rPr>
                <w:rFonts w:ascii="Arial" w:hAnsi="Arial" w:cs="Arial"/>
                <w:b/>
                <w:bCs/>
              </w:rPr>
            </w:pPr>
            <w:r w:rsidRPr="00864B3D">
              <w:rPr>
                <w:rFonts w:ascii="Arial" w:hAnsi="Arial" w:cs="Arial"/>
                <w:b/>
                <w:bCs/>
              </w:rPr>
              <w:t>O4.10</w:t>
            </w:r>
          </w:p>
        </w:tc>
        <w:tc>
          <w:tcPr>
            <w:tcW w:w="8203" w:type="dxa"/>
            <w:shd w:val="clear" w:color="auto" w:fill="F2F2F2" w:themeFill="background1" w:themeFillShade="F2"/>
          </w:tcPr>
          <w:p w14:paraId="3A554220" w14:textId="6A80F36F" w:rsidR="00471CAE" w:rsidRPr="00864B3D" w:rsidRDefault="006A7CC1" w:rsidP="00185A81">
            <w:pPr>
              <w:rPr>
                <w:rFonts w:ascii="Arial" w:hAnsi="Arial" w:cs="Arial"/>
                <w:b/>
                <w:bCs/>
              </w:rPr>
            </w:pPr>
            <w:r w:rsidRPr="00864B3D">
              <w:rPr>
                <w:rFonts w:ascii="Arial" w:hAnsi="Arial" w:cs="Arial"/>
                <w:b/>
                <w:bCs/>
              </w:rPr>
              <w:t>Understands the patient or carer’s right to complain without prejudicing the standard of care provided.</w:t>
            </w:r>
          </w:p>
        </w:tc>
        <w:tc>
          <w:tcPr>
            <w:tcW w:w="870" w:type="dxa"/>
            <w:shd w:val="clear" w:color="auto" w:fill="F2F2F2" w:themeFill="background1" w:themeFillShade="F2"/>
          </w:tcPr>
          <w:p w14:paraId="73D6A468" w14:textId="38D0C365" w:rsidR="00471CAE" w:rsidRPr="00864B3D" w:rsidRDefault="004D2F79" w:rsidP="00185A81">
            <w:pPr>
              <w:rPr>
                <w:rFonts w:ascii="Arial" w:hAnsi="Arial" w:cs="Arial"/>
                <w:b/>
                <w:bCs/>
              </w:rPr>
            </w:pPr>
            <w:r w:rsidRPr="00864B3D">
              <w:rPr>
                <w:rFonts w:ascii="Arial" w:hAnsi="Arial" w:cs="Arial"/>
                <w:b/>
                <w:bCs/>
              </w:rPr>
              <w:t>KNOWS</w:t>
            </w:r>
          </w:p>
        </w:tc>
      </w:tr>
      <w:tr w:rsidR="00471CAE" w:rsidRPr="00864B3D" w14:paraId="7C6DF9BC" w14:textId="77777777" w:rsidTr="00185A81">
        <w:tc>
          <w:tcPr>
            <w:tcW w:w="10206" w:type="dxa"/>
            <w:gridSpan w:val="3"/>
            <w:shd w:val="clear" w:color="auto" w:fill="F2F2F2" w:themeFill="background1" w:themeFillShade="F2"/>
          </w:tcPr>
          <w:p w14:paraId="7802E917" w14:textId="555931FE"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22B4FE4F"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48CE65B" w14:textId="77777777" w:rsidR="00471CAE" w:rsidRPr="00864B3D" w:rsidRDefault="00471CAE" w:rsidP="00185A81">
            <w:pPr>
              <w:rPr>
                <w:rFonts w:ascii="Arial" w:hAnsi="Arial" w:cs="Arial"/>
                <w:i/>
                <w:iCs/>
                <w:color w:val="005191"/>
              </w:rPr>
            </w:pPr>
          </w:p>
        </w:tc>
      </w:tr>
      <w:tr w:rsidR="00471CAE" w:rsidRPr="00864B3D" w14:paraId="5CB380DC" w14:textId="77777777" w:rsidTr="00185A81">
        <w:tc>
          <w:tcPr>
            <w:tcW w:w="10206" w:type="dxa"/>
            <w:gridSpan w:val="3"/>
            <w:shd w:val="clear" w:color="auto" w:fill="F2F2F2" w:themeFill="background1" w:themeFillShade="F2"/>
          </w:tcPr>
          <w:p w14:paraId="2212A8D8"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0E43093"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D284388" w14:textId="77777777" w:rsidR="00471CAE" w:rsidRPr="00864B3D" w:rsidRDefault="00471CAE" w:rsidP="00185A81">
            <w:pPr>
              <w:autoSpaceDE w:val="0"/>
              <w:autoSpaceDN w:val="0"/>
              <w:textAlignment w:val="center"/>
              <w:rPr>
                <w:rFonts w:ascii="Arial" w:eastAsia="Times New Roman" w:hAnsi="Arial" w:cs="Arial"/>
                <w:b/>
              </w:rPr>
            </w:pPr>
          </w:p>
        </w:tc>
      </w:tr>
    </w:tbl>
    <w:p w14:paraId="054235CD"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471CAE" w:rsidRPr="00864B3D" w14:paraId="466C64ED"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0B49FDC"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5C65BF65" w14:textId="15BC85F7" w:rsidR="00471CAE" w:rsidRPr="00864B3D" w:rsidRDefault="00471CAE" w:rsidP="00185A81">
            <w:pPr>
              <w:spacing w:after="120"/>
              <w:rPr>
                <w:rFonts w:ascii="Arial" w:hAnsi="Arial" w:cs="Arial"/>
              </w:rPr>
            </w:pPr>
            <w:r w:rsidRPr="00864B3D">
              <w:rPr>
                <w:rFonts w:ascii="Arial" w:hAnsi="Arial" w:cs="Arial"/>
              </w:rPr>
              <w:t xml:space="preserve">Category: </w:t>
            </w:r>
            <w:r w:rsidR="006A7CC1" w:rsidRPr="00864B3D">
              <w:rPr>
                <w:rFonts w:ascii="Arial" w:hAnsi="Arial" w:cs="Arial"/>
              </w:rPr>
              <w:t>Ethics and Standards</w:t>
            </w:r>
          </w:p>
        </w:tc>
      </w:tr>
      <w:tr w:rsidR="00471CAE" w:rsidRPr="00864B3D" w14:paraId="0B7A974D" w14:textId="77777777" w:rsidTr="00185A81">
        <w:tc>
          <w:tcPr>
            <w:tcW w:w="1133" w:type="dxa"/>
            <w:shd w:val="clear" w:color="auto" w:fill="F2F2F2" w:themeFill="background1" w:themeFillShade="F2"/>
          </w:tcPr>
          <w:p w14:paraId="4768ACC4" w14:textId="0A7CBB98" w:rsidR="00471CAE" w:rsidRPr="00864B3D" w:rsidDel="003524F7" w:rsidRDefault="00A96E15" w:rsidP="00185A81">
            <w:pPr>
              <w:rPr>
                <w:rFonts w:ascii="Arial" w:hAnsi="Arial" w:cs="Arial"/>
                <w:b/>
                <w:bCs/>
              </w:rPr>
            </w:pPr>
            <w:r w:rsidRPr="00864B3D">
              <w:rPr>
                <w:rFonts w:ascii="Arial" w:hAnsi="Arial" w:cs="Arial"/>
                <w:b/>
                <w:bCs/>
              </w:rPr>
              <w:t>O4.11</w:t>
            </w:r>
          </w:p>
        </w:tc>
        <w:tc>
          <w:tcPr>
            <w:tcW w:w="8203" w:type="dxa"/>
            <w:shd w:val="clear" w:color="auto" w:fill="F2F2F2" w:themeFill="background1" w:themeFillShade="F2"/>
          </w:tcPr>
          <w:p w14:paraId="15B8BEC9" w14:textId="20A5BE14" w:rsidR="00471CAE" w:rsidRPr="00864B3D" w:rsidRDefault="006A7CC1" w:rsidP="00185A81">
            <w:pPr>
              <w:rPr>
                <w:rFonts w:ascii="Arial" w:hAnsi="Arial" w:cs="Arial"/>
                <w:b/>
                <w:bCs/>
                <w:color w:val="005191"/>
              </w:rPr>
            </w:pPr>
            <w:r w:rsidRPr="00864B3D">
              <w:rPr>
                <w:rFonts w:ascii="Arial" w:hAnsi="Arial" w:cs="Arial"/>
                <w:b/>
                <w:bCs/>
              </w:rPr>
              <w:t>Adheres to the ethical principles for prescribing and to legislation relating to medicines management.</w:t>
            </w:r>
          </w:p>
        </w:tc>
        <w:tc>
          <w:tcPr>
            <w:tcW w:w="870" w:type="dxa"/>
            <w:shd w:val="clear" w:color="auto" w:fill="F2F2F2" w:themeFill="background1" w:themeFillShade="F2"/>
          </w:tcPr>
          <w:p w14:paraId="6B7BE7DA" w14:textId="08557B16" w:rsidR="00471CAE" w:rsidRPr="00864B3D" w:rsidRDefault="00A32118" w:rsidP="00185A81">
            <w:pPr>
              <w:rPr>
                <w:rFonts w:ascii="Arial" w:hAnsi="Arial" w:cs="Arial"/>
                <w:b/>
                <w:bCs/>
                <w:color w:val="005191"/>
              </w:rPr>
            </w:pPr>
            <w:r w:rsidRPr="00864B3D">
              <w:rPr>
                <w:rFonts w:ascii="Arial" w:hAnsi="Arial" w:cs="Arial"/>
                <w:b/>
                <w:bCs/>
              </w:rPr>
              <w:t>SHOWS HOW</w:t>
            </w:r>
          </w:p>
        </w:tc>
      </w:tr>
      <w:tr w:rsidR="00471CAE" w:rsidRPr="00864B3D" w14:paraId="34884A58" w14:textId="77777777" w:rsidTr="00185A81">
        <w:tc>
          <w:tcPr>
            <w:tcW w:w="10206" w:type="dxa"/>
            <w:gridSpan w:val="3"/>
            <w:shd w:val="clear" w:color="auto" w:fill="F2F2F2" w:themeFill="background1" w:themeFillShade="F2"/>
          </w:tcPr>
          <w:p w14:paraId="790B173F" w14:textId="59DFB6E3"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3987C785"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8FE0811" w14:textId="77777777" w:rsidR="00471CAE" w:rsidRPr="00864B3D" w:rsidRDefault="00471CAE" w:rsidP="00185A81">
            <w:pPr>
              <w:rPr>
                <w:rFonts w:ascii="Arial" w:hAnsi="Arial" w:cs="Arial"/>
                <w:i/>
                <w:iCs/>
                <w:color w:val="005191"/>
              </w:rPr>
            </w:pPr>
          </w:p>
        </w:tc>
      </w:tr>
      <w:tr w:rsidR="00471CAE" w:rsidRPr="00864B3D" w14:paraId="38B662E2" w14:textId="77777777" w:rsidTr="00185A81">
        <w:tc>
          <w:tcPr>
            <w:tcW w:w="10206" w:type="dxa"/>
            <w:gridSpan w:val="3"/>
            <w:shd w:val="clear" w:color="auto" w:fill="F2F2F2" w:themeFill="background1" w:themeFillShade="F2"/>
          </w:tcPr>
          <w:p w14:paraId="6B98E776"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3F47D5F"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57A87BE" w14:textId="77777777" w:rsidR="00471CAE" w:rsidRPr="00864B3D" w:rsidRDefault="00471CAE" w:rsidP="00185A81">
            <w:pPr>
              <w:autoSpaceDE w:val="0"/>
              <w:autoSpaceDN w:val="0"/>
              <w:textAlignment w:val="center"/>
              <w:rPr>
                <w:rFonts w:ascii="Arial" w:eastAsia="Times New Roman" w:hAnsi="Arial" w:cs="Arial"/>
                <w:b/>
              </w:rPr>
            </w:pPr>
          </w:p>
        </w:tc>
      </w:tr>
    </w:tbl>
    <w:p w14:paraId="19FBECB5"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471CAE" w:rsidRPr="00864B3D" w14:paraId="2718A956"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131B682"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B3338D8" w14:textId="42D9DC60" w:rsidR="00471CAE" w:rsidRPr="00864B3D" w:rsidRDefault="00471CAE" w:rsidP="00185A81">
            <w:pPr>
              <w:spacing w:after="120"/>
              <w:rPr>
                <w:rFonts w:ascii="Arial" w:hAnsi="Arial" w:cs="Arial"/>
              </w:rPr>
            </w:pPr>
            <w:r w:rsidRPr="00864B3D">
              <w:rPr>
                <w:rFonts w:ascii="Arial" w:hAnsi="Arial" w:cs="Arial"/>
              </w:rPr>
              <w:t xml:space="preserve">Category: </w:t>
            </w:r>
            <w:r w:rsidR="006A7CC1" w:rsidRPr="00864B3D">
              <w:rPr>
                <w:rFonts w:ascii="Arial" w:hAnsi="Arial" w:cs="Arial"/>
              </w:rPr>
              <w:t>Ethics and Standards</w:t>
            </w:r>
          </w:p>
        </w:tc>
      </w:tr>
      <w:tr w:rsidR="00471CAE" w:rsidRPr="00864B3D" w14:paraId="2BE5349C" w14:textId="77777777" w:rsidTr="00185A81">
        <w:tc>
          <w:tcPr>
            <w:tcW w:w="1133" w:type="dxa"/>
            <w:shd w:val="clear" w:color="auto" w:fill="F2F2F2" w:themeFill="background1" w:themeFillShade="F2"/>
          </w:tcPr>
          <w:p w14:paraId="782518C9" w14:textId="27F1C496" w:rsidR="00471CAE" w:rsidRPr="00864B3D" w:rsidDel="003524F7" w:rsidRDefault="00A32118" w:rsidP="00185A81">
            <w:pPr>
              <w:rPr>
                <w:rFonts w:ascii="Arial" w:hAnsi="Arial" w:cs="Arial"/>
                <w:b/>
                <w:bCs/>
              </w:rPr>
            </w:pPr>
            <w:r w:rsidRPr="00864B3D">
              <w:rPr>
                <w:rFonts w:ascii="Arial" w:hAnsi="Arial" w:cs="Arial"/>
                <w:b/>
                <w:bCs/>
              </w:rPr>
              <w:t>O4.12</w:t>
            </w:r>
          </w:p>
        </w:tc>
        <w:tc>
          <w:tcPr>
            <w:tcW w:w="8203" w:type="dxa"/>
            <w:shd w:val="clear" w:color="auto" w:fill="F2F2F2" w:themeFill="background1" w:themeFillShade="F2"/>
          </w:tcPr>
          <w:p w14:paraId="4234E156" w14:textId="291CFF51" w:rsidR="00471CAE" w:rsidRPr="00864B3D" w:rsidRDefault="006A7CC1" w:rsidP="00185A81">
            <w:pPr>
              <w:rPr>
                <w:rFonts w:ascii="Arial" w:hAnsi="Arial" w:cs="Arial"/>
                <w:b/>
                <w:bCs/>
              </w:rPr>
            </w:pPr>
            <w:r w:rsidRPr="00864B3D">
              <w:rPr>
                <w:rFonts w:ascii="Arial" w:hAnsi="Arial" w:cs="Arial"/>
                <w:b/>
                <w:bCs/>
              </w:rPr>
              <w:t xml:space="preserve">Complies with legal, professional and ethical requirements for the management of information in all forms including the accuracy and appropriateness of patient records </w:t>
            </w:r>
            <w:proofErr w:type="gramStart"/>
            <w:r w:rsidRPr="00864B3D">
              <w:rPr>
                <w:rFonts w:ascii="Arial" w:hAnsi="Arial" w:cs="Arial"/>
                <w:b/>
                <w:bCs/>
              </w:rPr>
              <w:t>and  respecting</w:t>
            </w:r>
            <w:proofErr w:type="gramEnd"/>
            <w:r w:rsidRPr="00864B3D">
              <w:rPr>
                <w:rFonts w:ascii="Arial" w:hAnsi="Arial" w:cs="Arial"/>
                <w:b/>
                <w:bCs/>
              </w:rPr>
              <w:t xml:space="preserve"> patient confidentiality.</w:t>
            </w:r>
          </w:p>
        </w:tc>
        <w:tc>
          <w:tcPr>
            <w:tcW w:w="870" w:type="dxa"/>
            <w:shd w:val="clear" w:color="auto" w:fill="F2F2F2" w:themeFill="background1" w:themeFillShade="F2"/>
          </w:tcPr>
          <w:p w14:paraId="01B58613" w14:textId="085FFB62" w:rsidR="00471CAE" w:rsidRPr="00864B3D" w:rsidRDefault="00376067" w:rsidP="00185A81">
            <w:pPr>
              <w:rPr>
                <w:rFonts w:ascii="Arial" w:hAnsi="Arial" w:cs="Arial"/>
                <w:b/>
                <w:bCs/>
              </w:rPr>
            </w:pPr>
            <w:r w:rsidRPr="00864B3D">
              <w:rPr>
                <w:rFonts w:ascii="Arial" w:hAnsi="Arial" w:cs="Arial"/>
                <w:b/>
                <w:bCs/>
              </w:rPr>
              <w:t>DOES</w:t>
            </w:r>
          </w:p>
        </w:tc>
      </w:tr>
      <w:tr w:rsidR="00471CAE" w:rsidRPr="00864B3D" w14:paraId="05A633EA" w14:textId="77777777" w:rsidTr="00185A81">
        <w:tc>
          <w:tcPr>
            <w:tcW w:w="10206" w:type="dxa"/>
            <w:gridSpan w:val="3"/>
            <w:shd w:val="clear" w:color="auto" w:fill="F2F2F2" w:themeFill="background1" w:themeFillShade="F2"/>
          </w:tcPr>
          <w:p w14:paraId="132016E0" w14:textId="76780598"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511A3D75"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6B4802D" w14:textId="77777777" w:rsidR="00471CAE" w:rsidRPr="00864B3D" w:rsidRDefault="00471CAE" w:rsidP="00185A81">
            <w:pPr>
              <w:rPr>
                <w:rFonts w:ascii="Arial" w:hAnsi="Arial" w:cs="Arial"/>
                <w:i/>
                <w:iCs/>
                <w:color w:val="005191"/>
              </w:rPr>
            </w:pPr>
          </w:p>
        </w:tc>
      </w:tr>
      <w:tr w:rsidR="00471CAE" w:rsidRPr="00864B3D" w14:paraId="466CF49E" w14:textId="77777777" w:rsidTr="00185A81">
        <w:tc>
          <w:tcPr>
            <w:tcW w:w="10206" w:type="dxa"/>
            <w:gridSpan w:val="3"/>
            <w:shd w:val="clear" w:color="auto" w:fill="F2F2F2" w:themeFill="background1" w:themeFillShade="F2"/>
          </w:tcPr>
          <w:p w14:paraId="54224B55"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2B0E5FA"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7738974" w14:textId="77777777" w:rsidR="00471CAE" w:rsidRPr="00864B3D" w:rsidRDefault="00471CAE" w:rsidP="00185A81">
            <w:pPr>
              <w:autoSpaceDE w:val="0"/>
              <w:autoSpaceDN w:val="0"/>
              <w:textAlignment w:val="center"/>
              <w:rPr>
                <w:rFonts w:ascii="Arial" w:eastAsia="Times New Roman" w:hAnsi="Arial" w:cs="Arial"/>
                <w:b/>
              </w:rPr>
            </w:pPr>
          </w:p>
        </w:tc>
      </w:tr>
    </w:tbl>
    <w:p w14:paraId="35A11F12"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471CAE" w:rsidRPr="00864B3D" w14:paraId="58AF11D0"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1C3A70C" w14:textId="77777777" w:rsidR="00471CAE" w:rsidRPr="00864B3D" w:rsidRDefault="00471CAE"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59EC48BB" w14:textId="161BE094" w:rsidR="00471CAE" w:rsidRPr="00864B3D" w:rsidRDefault="00471CAE" w:rsidP="00185A81">
            <w:pPr>
              <w:spacing w:after="120"/>
              <w:rPr>
                <w:rFonts w:ascii="Arial" w:hAnsi="Arial" w:cs="Arial"/>
              </w:rPr>
            </w:pPr>
            <w:r w:rsidRPr="00864B3D">
              <w:rPr>
                <w:rFonts w:ascii="Arial" w:hAnsi="Arial" w:cs="Arial"/>
              </w:rPr>
              <w:t xml:space="preserve">Category: </w:t>
            </w:r>
            <w:r w:rsidR="006A7CC1" w:rsidRPr="00864B3D">
              <w:rPr>
                <w:rFonts w:ascii="Arial" w:hAnsi="Arial" w:cs="Arial"/>
              </w:rPr>
              <w:t>Ethics and Standards</w:t>
            </w:r>
          </w:p>
        </w:tc>
      </w:tr>
      <w:tr w:rsidR="00471CAE" w:rsidRPr="00864B3D" w14:paraId="574B0CCA" w14:textId="77777777" w:rsidTr="00185A81">
        <w:tc>
          <w:tcPr>
            <w:tcW w:w="1133" w:type="dxa"/>
            <w:shd w:val="clear" w:color="auto" w:fill="F2F2F2" w:themeFill="background1" w:themeFillShade="F2"/>
          </w:tcPr>
          <w:p w14:paraId="4F4B3745" w14:textId="0C70220C" w:rsidR="00471CAE" w:rsidRPr="00864B3D" w:rsidDel="003524F7" w:rsidRDefault="00376067" w:rsidP="00185A81">
            <w:pPr>
              <w:rPr>
                <w:rFonts w:ascii="Arial" w:hAnsi="Arial" w:cs="Arial"/>
                <w:b/>
                <w:bCs/>
              </w:rPr>
            </w:pPr>
            <w:r w:rsidRPr="00864B3D">
              <w:rPr>
                <w:rFonts w:ascii="Arial" w:hAnsi="Arial" w:cs="Arial"/>
                <w:b/>
                <w:bCs/>
              </w:rPr>
              <w:t>O4.13</w:t>
            </w:r>
          </w:p>
        </w:tc>
        <w:tc>
          <w:tcPr>
            <w:tcW w:w="8203" w:type="dxa"/>
            <w:shd w:val="clear" w:color="auto" w:fill="F2F2F2" w:themeFill="background1" w:themeFillShade="F2"/>
          </w:tcPr>
          <w:p w14:paraId="139442B0" w14:textId="2EA17264" w:rsidR="00471CAE" w:rsidRPr="00864B3D" w:rsidRDefault="006A7CC1" w:rsidP="00185A81">
            <w:pPr>
              <w:rPr>
                <w:rFonts w:ascii="Arial" w:hAnsi="Arial" w:cs="Arial"/>
                <w:b/>
                <w:bCs/>
              </w:rPr>
            </w:pPr>
            <w:r w:rsidRPr="00864B3D">
              <w:rPr>
                <w:rFonts w:ascii="Arial" w:hAnsi="Arial" w:cs="Arial"/>
                <w:b/>
                <w:bCs/>
              </w:rPr>
              <w:t>Manages situations under which patient confidentiality may be breached to protect a patient or the public, in line with relevant guidance on disclosing confidential information and/or with the patient’s consent.</w:t>
            </w:r>
          </w:p>
        </w:tc>
        <w:tc>
          <w:tcPr>
            <w:tcW w:w="870" w:type="dxa"/>
            <w:shd w:val="clear" w:color="auto" w:fill="F2F2F2" w:themeFill="background1" w:themeFillShade="F2"/>
          </w:tcPr>
          <w:p w14:paraId="39CF0DA4" w14:textId="6039B8DA" w:rsidR="00471CAE" w:rsidRPr="00864B3D" w:rsidRDefault="00BA3648" w:rsidP="00185A81">
            <w:pPr>
              <w:rPr>
                <w:rFonts w:ascii="Arial" w:hAnsi="Arial" w:cs="Arial"/>
                <w:b/>
                <w:bCs/>
              </w:rPr>
            </w:pPr>
            <w:r w:rsidRPr="00864B3D">
              <w:rPr>
                <w:rFonts w:ascii="Arial" w:hAnsi="Arial" w:cs="Arial"/>
                <w:b/>
                <w:bCs/>
              </w:rPr>
              <w:t>SHOWS HOW</w:t>
            </w:r>
          </w:p>
        </w:tc>
      </w:tr>
      <w:tr w:rsidR="00471CAE" w:rsidRPr="00864B3D" w14:paraId="5126E0BA" w14:textId="77777777" w:rsidTr="00185A81">
        <w:tc>
          <w:tcPr>
            <w:tcW w:w="10206" w:type="dxa"/>
            <w:gridSpan w:val="3"/>
            <w:shd w:val="clear" w:color="auto" w:fill="F2F2F2" w:themeFill="background1" w:themeFillShade="F2"/>
          </w:tcPr>
          <w:p w14:paraId="753694C5" w14:textId="757B7DF8"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9F63F47"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6E66E6C" w14:textId="77777777" w:rsidR="00471CAE" w:rsidRPr="00864B3D" w:rsidRDefault="00471CAE" w:rsidP="00185A81">
            <w:pPr>
              <w:rPr>
                <w:rFonts w:ascii="Arial" w:hAnsi="Arial" w:cs="Arial"/>
                <w:i/>
                <w:iCs/>
                <w:color w:val="005191"/>
              </w:rPr>
            </w:pPr>
          </w:p>
        </w:tc>
      </w:tr>
      <w:tr w:rsidR="00471CAE" w:rsidRPr="00864B3D" w14:paraId="493679C4" w14:textId="77777777" w:rsidTr="00185A81">
        <w:tc>
          <w:tcPr>
            <w:tcW w:w="10206" w:type="dxa"/>
            <w:gridSpan w:val="3"/>
            <w:shd w:val="clear" w:color="auto" w:fill="F2F2F2" w:themeFill="background1" w:themeFillShade="F2"/>
          </w:tcPr>
          <w:p w14:paraId="5B8821F3"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08B5414"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C252CDA" w14:textId="77777777" w:rsidR="00471CAE" w:rsidRPr="00864B3D" w:rsidRDefault="00471CAE" w:rsidP="00185A81">
            <w:pPr>
              <w:autoSpaceDE w:val="0"/>
              <w:autoSpaceDN w:val="0"/>
              <w:textAlignment w:val="center"/>
              <w:rPr>
                <w:rFonts w:ascii="Arial" w:eastAsia="Times New Roman" w:hAnsi="Arial" w:cs="Arial"/>
                <w:b/>
              </w:rPr>
            </w:pPr>
          </w:p>
        </w:tc>
      </w:tr>
    </w:tbl>
    <w:p w14:paraId="2A0660FE"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471CAE" w:rsidRPr="00864B3D" w14:paraId="39F2AC6A"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F8D651B"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4E6CAB41" w14:textId="58646748" w:rsidR="00471CAE" w:rsidRPr="00864B3D" w:rsidRDefault="00471CAE" w:rsidP="00185A81">
            <w:pPr>
              <w:spacing w:after="120"/>
              <w:rPr>
                <w:rFonts w:ascii="Arial" w:hAnsi="Arial" w:cs="Arial"/>
              </w:rPr>
            </w:pPr>
            <w:r w:rsidRPr="00864B3D">
              <w:rPr>
                <w:rFonts w:ascii="Arial" w:hAnsi="Arial" w:cs="Arial"/>
              </w:rPr>
              <w:t xml:space="preserve">Category: </w:t>
            </w:r>
            <w:r w:rsidR="006A7CC1" w:rsidRPr="00864B3D">
              <w:rPr>
                <w:rFonts w:ascii="Arial" w:hAnsi="Arial" w:cs="Arial"/>
              </w:rPr>
              <w:t>Ethics and Standards</w:t>
            </w:r>
          </w:p>
        </w:tc>
      </w:tr>
      <w:tr w:rsidR="00471CAE" w:rsidRPr="00864B3D" w14:paraId="073333F6" w14:textId="77777777" w:rsidTr="00185A81">
        <w:tc>
          <w:tcPr>
            <w:tcW w:w="1133" w:type="dxa"/>
            <w:shd w:val="clear" w:color="auto" w:fill="F2F2F2" w:themeFill="background1" w:themeFillShade="F2"/>
          </w:tcPr>
          <w:p w14:paraId="2DCD2325" w14:textId="15F8E85A" w:rsidR="00471CAE" w:rsidRPr="00864B3D" w:rsidDel="003524F7" w:rsidRDefault="00BA3648" w:rsidP="00185A81">
            <w:pPr>
              <w:rPr>
                <w:rFonts w:ascii="Arial" w:hAnsi="Arial" w:cs="Arial"/>
                <w:b/>
                <w:bCs/>
              </w:rPr>
            </w:pPr>
            <w:r w:rsidRPr="00864B3D">
              <w:rPr>
                <w:rFonts w:ascii="Arial" w:hAnsi="Arial" w:cs="Arial"/>
                <w:b/>
                <w:bCs/>
              </w:rPr>
              <w:t>O4.14</w:t>
            </w:r>
          </w:p>
        </w:tc>
        <w:tc>
          <w:tcPr>
            <w:tcW w:w="8203" w:type="dxa"/>
            <w:shd w:val="clear" w:color="auto" w:fill="F2F2F2" w:themeFill="background1" w:themeFillShade="F2"/>
          </w:tcPr>
          <w:p w14:paraId="31CA049B" w14:textId="7A0E2C7F" w:rsidR="00471CAE" w:rsidRPr="00864B3D" w:rsidRDefault="006A7CC1" w:rsidP="00185A81">
            <w:pPr>
              <w:rPr>
                <w:rFonts w:ascii="Arial" w:hAnsi="Arial" w:cs="Arial"/>
                <w:b/>
                <w:bCs/>
              </w:rPr>
            </w:pPr>
            <w:r w:rsidRPr="00864B3D">
              <w:rPr>
                <w:rFonts w:ascii="Arial" w:hAnsi="Arial" w:cs="Arial"/>
                <w:b/>
                <w:bCs/>
              </w:rPr>
              <w:t>Applies eye health policies and guidance and utilises resources efficiently to improve patient outcomes.</w:t>
            </w:r>
          </w:p>
        </w:tc>
        <w:tc>
          <w:tcPr>
            <w:tcW w:w="870" w:type="dxa"/>
            <w:shd w:val="clear" w:color="auto" w:fill="F2F2F2" w:themeFill="background1" w:themeFillShade="F2"/>
          </w:tcPr>
          <w:p w14:paraId="2E1F70B2" w14:textId="7B6A2229" w:rsidR="00471CAE" w:rsidRPr="00864B3D" w:rsidRDefault="00CD239B" w:rsidP="00185A81">
            <w:pPr>
              <w:rPr>
                <w:rFonts w:ascii="Arial" w:hAnsi="Arial" w:cs="Arial"/>
                <w:b/>
                <w:bCs/>
              </w:rPr>
            </w:pPr>
            <w:r w:rsidRPr="00864B3D">
              <w:rPr>
                <w:rFonts w:ascii="Arial" w:hAnsi="Arial" w:cs="Arial"/>
                <w:b/>
                <w:bCs/>
              </w:rPr>
              <w:t>DOES</w:t>
            </w:r>
          </w:p>
        </w:tc>
      </w:tr>
      <w:tr w:rsidR="00471CAE" w:rsidRPr="00864B3D" w14:paraId="63551A77" w14:textId="77777777" w:rsidTr="00185A81">
        <w:tc>
          <w:tcPr>
            <w:tcW w:w="10206" w:type="dxa"/>
            <w:gridSpan w:val="3"/>
            <w:shd w:val="clear" w:color="auto" w:fill="F2F2F2" w:themeFill="background1" w:themeFillShade="F2"/>
          </w:tcPr>
          <w:p w14:paraId="525D08EE" w14:textId="1D9C86B6"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562C84E0"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4F26D3B" w14:textId="77777777" w:rsidR="00471CAE" w:rsidRPr="00864B3D" w:rsidRDefault="00471CAE" w:rsidP="00185A81">
            <w:pPr>
              <w:rPr>
                <w:rFonts w:ascii="Arial" w:hAnsi="Arial" w:cs="Arial"/>
                <w:i/>
                <w:iCs/>
                <w:color w:val="005191"/>
              </w:rPr>
            </w:pPr>
          </w:p>
        </w:tc>
      </w:tr>
      <w:tr w:rsidR="00471CAE" w:rsidRPr="00864B3D" w14:paraId="00BF5E6E" w14:textId="77777777" w:rsidTr="00185A81">
        <w:tc>
          <w:tcPr>
            <w:tcW w:w="10206" w:type="dxa"/>
            <w:gridSpan w:val="3"/>
            <w:shd w:val="clear" w:color="auto" w:fill="F2F2F2" w:themeFill="background1" w:themeFillShade="F2"/>
          </w:tcPr>
          <w:p w14:paraId="52E5439C"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05FA598"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0607D9B" w14:textId="77777777" w:rsidR="00471CAE" w:rsidRPr="00864B3D" w:rsidRDefault="00471CAE" w:rsidP="00185A81">
            <w:pPr>
              <w:autoSpaceDE w:val="0"/>
              <w:autoSpaceDN w:val="0"/>
              <w:textAlignment w:val="center"/>
              <w:rPr>
                <w:rFonts w:ascii="Arial" w:eastAsia="Times New Roman" w:hAnsi="Arial" w:cs="Arial"/>
                <w:b/>
              </w:rPr>
            </w:pPr>
          </w:p>
        </w:tc>
      </w:tr>
    </w:tbl>
    <w:p w14:paraId="38EC628C"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471CAE" w:rsidRPr="00864B3D" w14:paraId="58ACDAD0"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9C9F5AD"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3E2A3A5" w14:textId="4C111F0A" w:rsidR="00471CAE" w:rsidRPr="00864B3D" w:rsidRDefault="00471CAE" w:rsidP="00185A81">
            <w:pPr>
              <w:spacing w:after="120"/>
              <w:rPr>
                <w:rFonts w:ascii="Arial" w:hAnsi="Arial" w:cs="Arial"/>
              </w:rPr>
            </w:pPr>
            <w:r w:rsidRPr="00864B3D">
              <w:rPr>
                <w:rFonts w:ascii="Arial" w:hAnsi="Arial" w:cs="Arial"/>
              </w:rPr>
              <w:t xml:space="preserve">Category: </w:t>
            </w:r>
            <w:r w:rsidR="006A7CC1" w:rsidRPr="00864B3D">
              <w:rPr>
                <w:rFonts w:ascii="Arial" w:hAnsi="Arial" w:cs="Arial"/>
              </w:rPr>
              <w:t>Ethics and Sta</w:t>
            </w:r>
            <w:r w:rsidR="00CC3E3D" w:rsidRPr="00864B3D">
              <w:rPr>
                <w:rFonts w:ascii="Arial" w:hAnsi="Arial" w:cs="Arial"/>
              </w:rPr>
              <w:t>ndards</w:t>
            </w:r>
          </w:p>
        </w:tc>
      </w:tr>
      <w:tr w:rsidR="00471CAE" w:rsidRPr="00864B3D" w14:paraId="15BCAD26" w14:textId="77777777" w:rsidTr="00185A81">
        <w:tc>
          <w:tcPr>
            <w:tcW w:w="1133" w:type="dxa"/>
            <w:shd w:val="clear" w:color="auto" w:fill="F2F2F2" w:themeFill="background1" w:themeFillShade="F2"/>
          </w:tcPr>
          <w:p w14:paraId="7A5350B9" w14:textId="32F77E05" w:rsidR="00471CAE" w:rsidRPr="00864B3D" w:rsidDel="003524F7" w:rsidRDefault="00CD239B" w:rsidP="00185A81">
            <w:pPr>
              <w:rPr>
                <w:rFonts w:ascii="Arial" w:hAnsi="Arial" w:cs="Arial"/>
                <w:b/>
                <w:bCs/>
              </w:rPr>
            </w:pPr>
            <w:r w:rsidRPr="00864B3D">
              <w:rPr>
                <w:rFonts w:ascii="Arial" w:hAnsi="Arial" w:cs="Arial"/>
                <w:b/>
                <w:bCs/>
              </w:rPr>
              <w:t>O4.15</w:t>
            </w:r>
          </w:p>
        </w:tc>
        <w:tc>
          <w:tcPr>
            <w:tcW w:w="8203" w:type="dxa"/>
            <w:shd w:val="clear" w:color="auto" w:fill="F2F2F2" w:themeFill="background1" w:themeFillShade="F2"/>
          </w:tcPr>
          <w:p w14:paraId="694CD060" w14:textId="288D0E11" w:rsidR="00471CAE" w:rsidRPr="00864B3D" w:rsidRDefault="00CC3E3D" w:rsidP="00185A81">
            <w:pPr>
              <w:rPr>
                <w:rFonts w:ascii="Arial" w:hAnsi="Arial" w:cs="Arial"/>
                <w:b/>
                <w:bCs/>
              </w:rPr>
            </w:pPr>
            <w:r w:rsidRPr="00864B3D">
              <w:rPr>
                <w:rFonts w:ascii="Arial" w:hAnsi="Arial" w:cs="Arial"/>
                <w:b/>
                <w:bCs/>
              </w:rPr>
              <w:t>Maintains professional boundaries with patients and others, taking into consideration the additional needs of vulnerable people and specific requests/requirements.</w:t>
            </w:r>
          </w:p>
        </w:tc>
        <w:tc>
          <w:tcPr>
            <w:tcW w:w="870" w:type="dxa"/>
            <w:shd w:val="clear" w:color="auto" w:fill="F2F2F2" w:themeFill="background1" w:themeFillShade="F2"/>
          </w:tcPr>
          <w:p w14:paraId="42E2E6CA" w14:textId="5F559743" w:rsidR="00471CAE" w:rsidRPr="00864B3D" w:rsidRDefault="00037F01" w:rsidP="00185A81">
            <w:pPr>
              <w:rPr>
                <w:rFonts w:ascii="Arial" w:hAnsi="Arial" w:cs="Arial"/>
                <w:b/>
                <w:bCs/>
              </w:rPr>
            </w:pPr>
            <w:r w:rsidRPr="00864B3D">
              <w:rPr>
                <w:rFonts w:ascii="Arial" w:hAnsi="Arial" w:cs="Arial"/>
                <w:b/>
                <w:bCs/>
              </w:rPr>
              <w:t>DOES</w:t>
            </w:r>
          </w:p>
        </w:tc>
      </w:tr>
      <w:tr w:rsidR="00471CAE" w:rsidRPr="00864B3D" w14:paraId="5E0EE8DE" w14:textId="77777777" w:rsidTr="00185A81">
        <w:tc>
          <w:tcPr>
            <w:tcW w:w="10206" w:type="dxa"/>
            <w:gridSpan w:val="3"/>
            <w:shd w:val="clear" w:color="auto" w:fill="F2F2F2" w:themeFill="background1" w:themeFillShade="F2"/>
          </w:tcPr>
          <w:p w14:paraId="024B5583" w14:textId="18E8B216"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F1C39BD"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8DFD584" w14:textId="77777777" w:rsidR="00471CAE" w:rsidRPr="00864B3D" w:rsidRDefault="00471CAE" w:rsidP="00185A81">
            <w:pPr>
              <w:rPr>
                <w:rFonts w:ascii="Arial" w:hAnsi="Arial" w:cs="Arial"/>
                <w:i/>
                <w:iCs/>
                <w:color w:val="005191"/>
              </w:rPr>
            </w:pPr>
          </w:p>
        </w:tc>
      </w:tr>
      <w:tr w:rsidR="00471CAE" w:rsidRPr="00864B3D" w14:paraId="46350DA0" w14:textId="77777777" w:rsidTr="00185A81">
        <w:tc>
          <w:tcPr>
            <w:tcW w:w="10206" w:type="dxa"/>
            <w:gridSpan w:val="3"/>
            <w:shd w:val="clear" w:color="auto" w:fill="F2F2F2" w:themeFill="background1" w:themeFillShade="F2"/>
          </w:tcPr>
          <w:p w14:paraId="7D086429"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5F77F17"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2D37B7C" w14:textId="77777777" w:rsidR="00471CAE" w:rsidRPr="00864B3D" w:rsidRDefault="00471CAE" w:rsidP="00185A81">
            <w:pPr>
              <w:autoSpaceDE w:val="0"/>
              <w:autoSpaceDN w:val="0"/>
              <w:textAlignment w:val="center"/>
              <w:rPr>
                <w:rFonts w:ascii="Arial" w:eastAsia="Times New Roman" w:hAnsi="Arial" w:cs="Arial"/>
                <w:b/>
              </w:rPr>
            </w:pPr>
          </w:p>
        </w:tc>
      </w:tr>
    </w:tbl>
    <w:p w14:paraId="4C27468A"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47"/>
        <w:gridCol w:w="1136"/>
      </w:tblGrid>
      <w:tr w:rsidR="00471CAE" w:rsidRPr="00864B3D" w14:paraId="73197D54"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EF92D09"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28417B07" w14:textId="4FDC27C6" w:rsidR="00471CAE" w:rsidRPr="00864B3D" w:rsidRDefault="00471CAE"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Ethics and Standards</w:t>
            </w:r>
          </w:p>
        </w:tc>
      </w:tr>
      <w:tr w:rsidR="00471CAE" w:rsidRPr="00864B3D" w14:paraId="0F2A0E27" w14:textId="77777777" w:rsidTr="00185A81">
        <w:tc>
          <w:tcPr>
            <w:tcW w:w="1133" w:type="dxa"/>
            <w:shd w:val="clear" w:color="auto" w:fill="F2F2F2" w:themeFill="background1" w:themeFillShade="F2"/>
          </w:tcPr>
          <w:p w14:paraId="33E9EBCA" w14:textId="4A3B8BE9" w:rsidR="00471CAE" w:rsidRPr="00864B3D" w:rsidDel="003524F7" w:rsidRDefault="00665C67" w:rsidP="00185A81">
            <w:pPr>
              <w:rPr>
                <w:rFonts w:ascii="Arial" w:hAnsi="Arial" w:cs="Arial"/>
                <w:b/>
                <w:bCs/>
              </w:rPr>
            </w:pPr>
            <w:r w:rsidRPr="00864B3D">
              <w:rPr>
                <w:rFonts w:ascii="Arial" w:hAnsi="Arial" w:cs="Arial"/>
                <w:b/>
                <w:bCs/>
              </w:rPr>
              <w:t>O</w:t>
            </w:r>
            <w:r w:rsidR="00B16762" w:rsidRPr="00864B3D">
              <w:rPr>
                <w:rFonts w:ascii="Arial" w:hAnsi="Arial" w:cs="Arial"/>
                <w:b/>
                <w:bCs/>
              </w:rPr>
              <w:t>4.16</w:t>
            </w:r>
          </w:p>
        </w:tc>
        <w:tc>
          <w:tcPr>
            <w:tcW w:w="8203" w:type="dxa"/>
            <w:shd w:val="clear" w:color="auto" w:fill="F2F2F2" w:themeFill="background1" w:themeFillShade="F2"/>
          </w:tcPr>
          <w:p w14:paraId="300769FE" w14:textId="6F252D4C" w:rsidR="00471CAE" w:rsidRPr="00864B3D" w:rsidRDefault="00CC3E3D" w:rsidP="00185A81">
            <w:pPr>
              <w:rPr>
                <w:rFonts w:ascii="Arial" w:hAnsi="Arial" w:cs="Arial"/>
                <w:b/>
                <w:bCs/>
              </w:rPr>
            </w:pPr>
            <w:r w:rsidRPr="00864B3D">
              <w:rPr>
                <w:rFonts w:ascii="Arial" w:hAnsi="Arial" w:cs="Arial"/>
                <w:b/>
                <w:bCs/>
              </w:rPr>
              <w:t>Understands the role of carers and the power of attorney.</w:t>
            </w:r>
          </w:p>
        </w:tc>
        <w:tc>
          <w:tcPr>
            <w:tcW w:w="870" w:type="dxa"/>
            <w:shd w:val="clear" w:color="auto" w:fill="F2F2F2" w:themeFill="background1" w:themeFillShade="F2"/>
          </w:tcPr>
          <w:p w14:paraId="277A054C" w14:textId="434F2FEC" w:rsidR="00471CAE" w:rsidRPr="00864B3D" w:rsidRDefault="00665C67" w:rsidP="00185A81">
            <w:pPr>
              <w:rPr>
                <w:rFonts w:ascii="Arial" w:hAnsi="Arial" w:cs="Arial"/>
                <w:b/>
                <w:bCs/>
              </w:rPr>
            </w:pPr>
            <w:r w:rsidRPr="00864B3D">
              <w:rPr>
                <w:rFonts w:ascii="Arial" w:hAnsi="Arial" w:cs="Arial"/>
                <w:b/>
                <w:bCs/>
              </w:rPr>
              <w:t>KNOWS HOW</w:t>
            </w:r>
          </w:p>
        </w:tc>
      </w:tr>
      <w:tr w:rsidR="00471CAE" w:rsidRPr="00864B3D" w14:paraId="22D7021C" w14:textId="77777777" w:rsidTr="00185A81">
        <w:tc>
          <w:tcPr>
            <w:tcW w:w="10206" w:type="dxa"/>
            <w:gridSpan w:val="3"/>
            <w:shd w:val="clear" w:color="auto" w:fill="F2F2F2" w:themeFill="background1" w:themeFillShade="F2"/>
          </w:tcPr>
          <w:p w14:paraId="5B6DA3F7" w14:textId="3204B1C9"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838249B"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CE11B09" w14:textId="77777777" w:rsidR="00471CAE" w:rsidRPr="00864B3D" w:rsidRDefault="00471CAE" w:rsidP="00185A81">
            <w:pPr>
              <w:rPr>
                <w:rFonts w:ascii="Arial" w:hAnsi="Arial" w:cs="Arial"/>
                <w:i/>
                <w:iCs/>
                <w:color w:val="005191"/>
              </w:rPr>
            </w:pPr>
          </w:p>
        </w:tc>
      </w:tr>
      <w:tr w:rsidR="00471CAE" w:rsidRPr="00864B3D" w14:paraId="05364B90" w14:textId="77777777" w:rsidTr="00185A81">
        <w:tc>
          <w:tcPr>
            <w:tcW w:w="10206" w:type="dxa"/>
            <w:gridSpan w:val="3"/>
            <w:shd w:val="clear" w:color="auto" w:fill="F2F2F2" w:themeFill="background1" w:themeFillShade="F2"/>
          </w:tcPr>
          <w:p w14:paraId="2D78BDD8"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0C17E0DD"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B1A2627" w14:textId="77777777" w:rsidR="00471CAE" w:rsidRPr="00864B3D" w:rsidRDefault="00471CAE" w:rsidP="00185A81">
            <w:pPr>
              <w:autoSpaceDE w:val="0"/>
              <w:autoSpaceDN w:val="0"/>
              <w:textAlignment w:val="center"/>
              <w:rPr>
                <w:rFonts w:ascii="Arial" w:eastAsia="Times New Roman" w:hAnsi="Arial" w:cs="Arial"/>
                <w:b/>
              </w:rPr>
            </w:pPr>
          </w:p>
        </w:tc>
      </w:tr>
    </w:tbl>
    <w:p w14:paraId="6E46D8D4"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471CAE" w:rsidRPr="00864B3D" w14:paraId="428EFC59"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939FDB5"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0C6B808" w14:textId="4BC75C9E" w:rsidR="00471CAE" w:rsidRPr="00864B3D" w:rsidRDefault="00471CAE"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Ethics and Standards</w:t>
            </w:r>
          </w:p>
        </w:tc>
      </w:tr>
      <w:tr w:rsidR="00471CAE" w:rsidRPr="00864B3D" w14:paraId="7C4EFFDD" w14:textId="77777777" w:rsidTr="00185A81">
        <w:tc>
          <w:tcPr>
            <w:tcW w:w="1133" w:type="dxa"/>
            <w:shd w:val="clear" w:color="auto" w:fill="F2F2F2" w:themeFill="background1" w:themeFillShade="F2"/>
          </w:tcPr>
          <w:p w14:paraId="0273BC53" w14:textId="02CA8E4C" w:rsidR="00471CAE" w:rsidRPr="00864B3D" w:rsidDel="003524F7" w:rsidRDefault="00665C67" w:rsidP="00185A81">
            <w:pPr>
              <w:rPr>
                <w:rFonts w:ascii="Arial" w:hAnsi="Arial" w:cs="Arial"/>
                <w:b/>
                <w:bCs/>
              </w:rPr>
            </w:pPr>
            <w:r w:rsidRPr="00864B3D">
              <w:rPr>
                <w:rFonts w:ascii="Arial" w:hAnsi="Arial" w:cs="Arial"/>
                <w:b/>
                <w:bCs/>
              </w:rPr>
              <w:t>O4.17</w:t>
            </w:r>
          </w:p>
        </w:tc>
        <w:tc>
          <w:tcPr>
            <w:tcW w:w="8203" w:type="dxa"/>
            <w:shd w:val="clear" w:color="auto" w:fill="F2F2F2" w:themeFill="background1" w:themeFillShade="F2"/>
          </w:tcPr>
          <w:p w14:paraId="2D0C7566" w14:textId="3B83F17A" w:rsidR="00471CAE" w:rsidRPr="00864B3D" w:rsidRDefault="00CC3E3D" w:rsidP="00185A81">
            <w:pPr>
              <w:rPr>
                <w:rFonts w:ascii="Arial" w:hAnsi="Arial" w:cs="Arial"/>
                <w:b/>
                <w:bCs/>
                <w:color w:val="005191"/>
              </w:rPr>
            </w:pPr>
            <w:r w:rsidRPr="00864B3D">
              <w:rPr>
                <w:rFonts w:ascii="Arial" w:hAnsi="Arial" w:cs="Arial"/>
                <w:b/>
                <w:bCs/>
              </w:rPr>
              <w:t>Complies with legislation and rules concerning the sale and supply of optical appliances.</w:t>
            </w:r>
          </w:p>
        </w:tc>
        <w:tc>
          <w:tcPr>
            <w:tcW w:w="870" w:type="dxa"/>
            <w:shd w:val="clear" w:color="auto" w:fill="F2F2F2" w:themeFill="background1" w:themeFillShade="F2"/>
          </w:tcPr>
          <w:p w14:paraId="52009B34" w14:textId="55A02F62" w:rsidR="00471CAE" w:rsidRPr="00864B3D" w:rsidRDefault="00114AF5" w:rsidP="00185A81">
            <w:pPr>
              <w:rPr>
                <w:rFonts w:ascii="Arial" w:hAnsi="Arial" w:cs="Arial"/>
                <w:b/>
                <w:bCs/>
              </w:rPr>
            </w:pPr>
            <w:r w:rsidRPr="00864B3D">
              <w:rPr>
                <w:rFonts w:ascii="Arial" w:hAnsi="Arial" w:cs="Arial"/>
                <w:b/>
                <w:bCs/>
              </w:rPr>
              <w:t>DOES</w:t>
            </w:r>
          </w:p>
        </w:tc>
      </w:tr>
      <w:tr w:rsidR="00471CAE" w:rsidRPr="00864B3D" w14:paraId="6F84B103" w14:textId="77777777" w:rsidTr="00185A81">
        <w:tc>
          <w:tcPr>
            <w:tcW w:w="10206" w:type="dxa"/>
            <w:gridSpan w:val="3"/>
            <w:shd w:val="clear" w:color="auto" w:fill="F2F2F2" w:themeFill="background1" w:themeFillShade="F2"/>
          </w:tcPr>
          <w:p w14:paraId="7DBAC9A7" w14:textId="792543E8"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1D6FBFD"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F8DD72D" w14:textId="77777777" w:rsidR="00471CAE" w:rsidRPr="00864B3D" w:rsidRDefault="00471CAE" w:rsidP="00185A81">
            <w:pPr>
              <w:rPr>
                <w:rFonts w:ascii="Arial" w:hAnsi="Arial" w:cs="Arial"/>
                <w:i/>
                <w:iCs/>
                <w:color w:val="005191"/>
              </w:rPr>
            </w:pPr>
          </w:p>
        </w:tc>
      </w:tr>
      <w:tr w:rsidR="00471CAE" w:rsidRPr="00864B3D" w14:paraId="420EB16F" w14:textId="77777777" w:rsidTr="00185A81">
        <w:tc>
          <w:tcPr>
            <w:tcW w:w="10206" w:type="dxa"/>
            <w:gridSpan w:val="3"/>
            <w:shd w:val="clear" w:color="auto" w:fill="F2F2F2" w:themeFill="background1" w:themeFillShade="F2"/>
          </w:tcPr>
          <w:p w14:paraId="5087C4DD"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3982708"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F1E2216" w14:textId="77777777" w:rsidR="00471CAE" w:rsidRPr="00864B3D" w:rsidRDefault="00471CAE" w:rsidP="00185A81">
            <w:pPr>
              <w:autoSpaceDE w:val="0"/>
              <w:autoSpaceDN w:val="0"/>
              <w:textAlignment w:val="center"/>
              <w:rPr>
                <w:rFonts w:ascii="Arial" w:eastAsia="Times New Roman" w:hAnsi="Arial" w:cs="Arial"/>
                <w:b/>
              </w:rPr>
            </w:pPr>
          </w:p>
        </w:tc>
      </w:tr>
    </w:tbl>
    <w:p w14:paraId="2D14FCFB"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77"/>
        <w:gridCol w:w="897"/>
      </w:tblGrid>
      <w:tr w:rsidR="00471CAE" w:rsidRPr="00864B3D" w14:paraId="618094A1"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280F2E2"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7F29D11" w14:textId="1E202E8C" w:rsidR="00471CAE" w:rsidRPr="00864B3D" w:rsidRDefault="00471CAE"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Ethics and Standards</w:t>
            </w:r>
          </w:p>
        </w:tc>
      </w:tr>
      <w:tr w:rsidR="00471CAE" w:rsidRPr="00864B3D" w14:paraId="28BFE033" w14:textId="77777777" w:rsidTr="00185A81">
        <w:tc>
          <w:tcPr>
            <w:tcW w:w="1133" w:type="dxa"/>
            <w:shd w:val="clear" w:color="auto" w:fill="F2F2F2" w:themeFill="background1" w:themeFillShade="F2"/>
          </w:tcPr>
          <w:p w14:paraId="1CD2BD35" w14:textId="3FAD5C02" w:rsidR="00471CAE" w:rsidRPr="00864B3D" w:rsidDel="003524F7" w:rsidRDefault="00114AF5" w:rsidP="00185A81">
            <w:pPr>
              <w:rPr>
                <w:rFonts w:ascii="Arial" w:hAnsi="Arial" w:cs="Arial"/>
                <w:b/>
                <w:bCs/>
              </w:rPr>
            </w:pPr>
            <w:r w:rsidRPr="00864B3D">
              <w:rPr>
                <w:rFonts w:ascii="Arial" w:hAnsi="Arial" w:cs="Arial"/>
                <w:b/>
                <w:bCs/>
              </w:rPr>
              <w:t>O4.18</w:t>
            </w:r>
          </w:p>
        </w:tc>
        <w:tc>
          <w:tcPr>
            <w:tcW w:w="8203" w:type="dxa"/>
            <w:shd w:val="clear" w:color="auto" w:fill="F2F2F2" w:themeFill="background1" w:themeFillShade="F2"/>
          </w:tcPr>
          <w:p w14:paraId="5BB15020" w14:textId="30B95481" w:rsidR="00471CAE" w:rsidRPr="00864B3D" w:rsidRDefault="00CC3E3D" w:rsidP="00185A81">
            <w:pPr>
              <w:rPr>
                <w:rFonts w:ascii="Arial" w:hAnsi="Arial" w:cs="Arial"/>
                <w:b/>
                <w:bCs/>
              </w:rPr>
            </w:pPr>
            <w:r w:rsidRPr="00864B3D">
              <w:rPr>
                <w:rFonts w:ascii="Arial" w:hAnsi="Arial" w:cs="Arial"/>
                <w:b/>
                <w:bCs/>
              </w:rPr>
              <w:t>Provides clarity on services available and any associated payments.</w:t>
            </w:r>
          </w:p>
        </w:tc>
        <w:tc>
          <w:tcPr>
            <w:tcW w:w="870" w:type="dxa"/>
            <w:shd w:val="clear" w:color="auto" w:fill="F2F2F2" w:themeFill="background1" w:themeFillShade="F2"/>
          </w:tcPr>
          <w:p w14:paraId="3C5BCC78" w14:textId="40281504" w:rsidR="00471CAE" w:rsidRPr="00864B3D" w:rsidRDefault="00130928" w:rsidP="00185A81">
            <w:pPr>
              <w:rPr>
                <w:rFonts w:ascii="Arial" w:hAnsi="Arial" w:cs="Arial"/>
                <w:b/>
                <w:bCs/>
              </w:rPr>
            </w:pPr>
            <w:r w:rsidRPr="00864B3D">
              <w:rPr>
                <w:rFonts w:ascii="Arial" w:hAnsi="Arial" w:cs="Arial"/>
                <w:b/>
                <w:bCs/>
              </w:rPr>
              <w:t>DOES</w:t>
            </w:r>
          </w:p>
        </w:tc>
      </w:tr>
      <w:tr w:rsidR="00471CAE" w:rsidRPr="00864B3D" w14:paraId="780A9472" w14:textId="77777777" w:rsidTr="00185A81">
        <w:tc>
          <w:tcPr>
            <w:tcW w:w="10206" w:type="dxa"/>
            <w:gridSpan w:val="3"/>
            <w:shd w:val="clear" w:color="auto" w:fill="F2F2F2" w:themeFill="background1" w:themeFillShade="F2"/>
          </w:tcPr>
          <w:p w14:paraId="6408DEBD" w14:textId="25AB1DF5"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355ED2C"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2789C22" w14:textId="77777777" w:rsidR="00471CAE" w:rsidRPr="00864B3D" w:rsidRDefault="00471CAE" w:rsidP="00185A81">
            <w:pPr>
              <w:rPr>
                <w:rFonts w:ascii="Arial" w:hAnsi="Arial" w:cs="Arial"/>
                <w:i/>
                <w:iCs/>
                <w:color w:val="005191"/>
              </w:rPr>
            </w:pPr>
          </w:p>
        </w:tc>
      </w:tr>
      <w:tr w:rsidR="00471CAE" w:rsidRPr="00864B3D" w14:paraId="7F97CDBB" w14:textId="77777777" w:rsidTr="00185A81">
        <w:tc>
          <w:tcPr>
            <w:tcW w:w="10206" w:type="dxa"/>
            <w:gridSpan w:val="3"/>
            <w:shd w:val="clear" w:color="auto" w:fill="F2F2F2" w:themeFill="background1" w:themeFillShade="F2"/>
          </w:tcPr>
          <w:p w14:paraId="48EDE049"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8C2288F"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B9AE032" w14:textId="77777777" w:rsidR="00471CAE" w:rsidRPr="00864B3D" w:rsidRDefault="00471CAE" w:rsidP="00185A81">
            <w:pPr>
              <w:autoSpaceDE w:val="0"/>
              <w:autoSpaceDN w:val="0"/>
              <w:textAlignment w:val="center"/>
              <w:rPr>
                <w:rFonts w:ascii="Arial" w:eastAsia="Times New Roman" w:hAnsi="Arial" w:cs="Arial"/>
                <w:b/>
              </w:rPr>
            </w:pPr>
          </w:p>
        </w:tc>
      </w:tr>
    </w:tbl>
    <w:p w14:paraId="1A9ADF9B" w14:textId="77777777" w:rsidR="00471CAE" w:rsidRPr="00864B3D" w:rsidRDefault="00471CAE" w:rsidP="00E20BC9">
      <w:pPr>
        <w:rPr>
          <w:rFonts w:ascii="Arial" w:hAnsi="Arial" w:cs="Arial"/>
        </w:rPr>
      </w:pPr>
    </w:p>
    <w:p w14:paraId="2B0E7E74" w14:textId="1632F7AF" w:rsidR="00130928" w:rsidRPr="00864B3D" w:rsidRDefault="00130928" w:rsidP="00130928">
      <w:pPr>
        <w:pStyle w:val="Heading3"/>
        <w:numPr>
          <w:ilvl w:val="0"/>
          <w:numId w:val="50"/>
        </w:numPr>
        <w:rPr>
          <w:rFonts w:ascii="Arial" w:hAnsi="Arial" w:cs="Arial"/>
          <w:color w:val="2F5496" w:themeColor="accent1" w:themeShade="BF"/>
        </w:rPr>
      </w:pPr>
      <w:r w:rsidRPr="00864B3D">
        <w:rPr>
          <w:rFonts w:ascii="Arial" w:hAnsi="Arial" w:cs="Arial"/>
          <w:color w:val="2F5496" w:themeColor="accent1" w:themeShade="BF"/>
        </w:rPr>
        <w:t>Risk</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471CAE" w:rsidRPr="00864B3D" w14:paraId="35AB6643"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B73C042" w14:textId="77777777" w:rsidR="00471CAE" w:rsidRPr="00864B3D" w:rsidRDefault="00471CAE"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2A3817C" w14:textId="5DD169CC" w:rsidR="00471CAE" w:rsidRPr="00864B3D" w:rsidRDefault="00471CAE"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Risk</w:t>
            </w:r>
          </w:p>
        </w:tc>
      </w:tr>
      <w:tr w:rsidR="00471CAE" w:rsidRPr="00864B3D" w14:paraId="2FBDB9E9" w14:textId="77777777" w:rsidTr="00185A81">
        <w:tc>
          <w:tcPr>
            <w:tcW w:w="1133" w:type="dxa"/>
            <w:shd w:val="clear" w:color="auto" w:fill="F2F2F2" w:themeFill="background1" w:themeFillShade="F2"/>
          </w:tcPr>
          <w:p w14:paraId="0B7EE79E" w14:textId="56FE8C87" w:rsidR="00471CAE" w:rsidRPr="00864B3D" w:rsidDel="003524F7" w:rsidRDefault="00130928" w:rsidP="00185A81">
            <w:pPr>
              <w:rPr>
                <w:rFonts w:ascii="Arial" w:hAnsi="Arial" w:cs="Arial"/>
                <w:b/>
                <w:bCs/>
              </w:rPr>
            </w:pPr>
            <w:r w:rsidRPr="00864B3D">
              <w:rPr>
                <w:rFonts w:ascii="Arial" w:hAnsi="Arial" w:cs="Arial"/>
                <w:b/>
                <w:bCs/>
              </w:rPr>
              <w:t>O5.1</w:t>
            </w:r>
          </w:p>
        </w:tc>
        <w:tc>
          <w:tcPr>
            <w:tcW w:w="8203" w:type="dxa"/>
            <w:shd w:val="clear" w:color="auto" w:fill="F2F2F2" w:themeFill="background1" w:themeFillShade="F2"/>
          </w:tcPr>
          <w:p w14:paraId="1E88529F" w14:textId="765153C1" w:rsidR="00471CAE" w:rsidRPr="00864B3D" w:rsidRDefault="00CC3E3D" w:rsidP="00185A81">
            <w:pPr>
              <w:rPr>
                <w:rFonts w:ascii="Arial" w:hAnsi="Arial" w:cs="Arial"/>
                <w:b/>
                <w:bCs/>
              </w:rPr>
            </w:pPr>
            <w:r w:rsidRPr="00864B3D">
              <w:rPr>
                <w:rFonts w:ascii="Arial" w:hAnsi="Arial" w:cs="Arial"/>
                <w:b/>
                <w:bCs/>
              </w:rPr>
              <w:t>Recognises when their own performance or the performance of others is putting people at risk and takes prompt and appropriate action.</w:t>
            </w:r>
          </w:p>
        </w:tc>
        <w:tc>
          <w:tcPr>
            <w:tcW w:w="870" w:type="dxa"/>
            <w:shd w:val="clear" w:color="auto" w:fill="F2F2F2" w:themeFill="background1" w:themeFillShade="F2"/>
          </w:tcPr>
          <w:p w14:paraId="6ED65668" w14:textId="4FE89607" w:rsidR="00471CAE" w:rsidRPr="00864B3D" w:rsidRDefault="00FF714B" w:rsidP="00185A81">
            <w:pPr>
              <w:rPr>
                <w:rFonts w:ascii="Arial" w:hAnsi="Arial" w:cs="Arial"/>
                <w:b/>
                <w:bCs/>
              </w:rPr>
            </w:pPr>
            <w:r w:rsidRPr="00864B3D">
              <w:rPr>
                <w:rFonts w:ascii="Arial" w:hAnsi="Arial" w:cs="Arial"/>
                <w:b/>
                <w:bCs/>
              </w:rPr>
              <w:t>DOES</w:t>
            </w:r>
          </w:p>
        </w:tc>
      </w:tr>
      <w:tr w:rsidR="00471CAE" w:rsidRPr="00864B3D" w14:paraId="18C04F3A" w14:textId="77777777" w:rsidTr="00185A81">
        <w:tc>
          <w:tcPr>
            <w:tcW w:w="10206" w:type="dxa"/>
            <w:gridSpan w:val="3"/>
            <w:shd w:val="clear" w:color="auto" w:fill="F2F2F2" w:themeFill="background1" w:themeFillShade="F2"/>
          </w:tcPr>
          <w:p w14:paraId="1C91E94D" w14:textId="30A91174"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24AFF7A8"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DBCA2DA" w14:textId="77777777" w:rsidR="00471CAE" w:rsidRPr="00864B3D" w:rsidRDefault="00471CAE" w:rsidP="00185A81">
            <w:pPr>
              <w:rPr>
                <w:rFonts w:ascii="Arial" w:hAnsi="Arial" w:cs="Arial"/>
                <w:i/>
                <w:iCs/>
                <w:color w:val="005191"/>
              </w:rPr>
            </w:pPr>
          </w:p>
        </w:tc>
      </w:tr>
      <w:tr w:rsidR="00471CAE" w:rsidRPr="00864B3D" w14:paraId="02AD0144" w14:textId="77777777" w:rsidTr="00185A81">
        <w:tc>
          <w:tcPr>
            <w:tcW w:w="10206" w:type="dxa"/>
            <w:gridSpan w:val="3"/>
            <w:shd w:val="clear" w:color="auto" w:fill="F2F2F2" w:themeFill="background1" w:themeFillShade="F2"/>
          </w:tcPr>
          <w:p w14:paraId="24AC293B" w14:textId="77777777" w:rsidR="00471CAE" w:rsidRPr="00864B3D" w:rsidRDefault="00471CAE"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BB68902" w14:textId="77777777" w:rsidR="00471CAE" w:rsidRPr="00864B3D" w:rsidRDefault="00471CAE"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4B303FF" w14:textId="77777777" w:rsidR="00471CAE" w:rsidRPr="00864B3D" w:rsidRDefault="00471CAE" w:rsidP="00185A81">
            <w:pPr>
              <w:autoSpaceDE w:val="0"/>
              <w:autoSpaceDN w:val="0"/>
              <w:textAlignment w:val="center"/>
              <w:rPr>
                <w:rFonts w:ascii="Arial" w:eastAsia="Times New Roman" w:hAnsi="Arial" w:cs="Arial"/>
                <w:b/>
              </w:rPr>
            </w:pPr>
          </w:p>
        </w:tc>
      </w:tr>
    </w:tbl>
    <w:p w14:paraId="405296E6" w14:textId="77777777" w:rsidR="00471CAE" w:rsidRPr="00864B3D" w:rsidRDefault="00471CAE"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AA7231" w:rsidRPr="00864B3D" w14:paraId="15D513EE"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71E733E" w14:textId="77777777" w:rsidR="00AA7231" w:rsidRPr="00864B3D" w:rsidRDefault="00AA7231"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3637CD8B" w14:textId="2FA1077D"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Risk</w:t>
            </w:r>
          </w:p>
        </w:tc>
      </w:tr>
      <w:tr w:rsidR="00AA7231" w:rsidRPr="00864B3D" w14:paraId="27332157" w14:textId="77777777" w:rsidTr="00185A81">
        <w:tc>
          <w:tcPr>
            <w:tcW w:w="1133" w:type="dxa"/>
            <w:shd w:val="clear" w:color="auto" w:fill="F2F2F2" w:themeFill="background1" w:themeFillShade="F2"/>
          </w:tcPr>
          <w:p w14:paraId="2A6A6169" w14:textId="0DB0F0DE" w:rsidR="00AA7231" w:rsidRPr="00864B3D" w:rsidDel="003524F7" w:rsidRDefault="00AA7231" w:rsidP="00185A81">
            <w:pPr>
              <w:rPr>
                <w:rFonts w:ascii="Arial" w:hAnsi="Arial" w:cs="Arial"/>
                <w:b/>
                <w:bCs/>
              </w:rPr>
            </w:pPr>
            <w:r w:rsidRPr="00864B3D">
              <w:rPr>
                <w:rFonts w:ascii="Arial" w:hAnsi="Arial" w:cs="Arial"/>
                <w:b/>
                <w:bCs/>
              </w:rPr>
              <w:t>O5.</w:t>
            </w:r>
            <w:r w:rsidR="00FF714B" w:rsidRPr="00864B3D">
              <w:rPr>
                <w:rFonts w:ascii="Arial" w:hAnsi="Arial" w:cs="Arial"/>
                <w:b/>
                <w:bCs/>
              </w:rPr>
              <w:t>2</w:t>
            </w:r>
          </w:p>
        </w:tc>
        <w:tc>
          <w:tcPr>
            <w:tcW w:w="8203" w:type="dxa"/>
            <w:shd w:val="clear" w:color="auto" w:fill="F2F2F2" w:themeFill="background1" w:themeFillShade="F2"/>
          </w:tcPr>
          <w:p w14:paraId="4E27CBB7" w14:textId="3E8C4FE9" w:rsidR="00AA7231" w:rsidRPr="00864B3D" w:rsidRDefault="00CC3E3D" w:rsidP="00185A81">
            <w:pPr>
              <w:rPr>
                <w:rFonts w:ascii="Arial" w:hAnsi="Arial" w:cs="Arial"/>
                <w:b/>
                <w:bCs/>
              </w:rPr>
            </w:pPr>
            <w:r w:rsidRPr="00864B3D">
              <w:rPr>
                <w:rFonts w:ascii="Arial" w:hAnsi="Arial" w:cs="Arial"/>
                <w:b/>
                <w:bCs/>
              </w:rPr>
              <w:t>Knows how to manage complaints, incidents, or errors in an effective manner.</w:t>
            </w:r>
          </w:p>
        </w:tc>
        <w:tc>
          <w:tcPr>
            <w:tcW w:w="870" w:type="dxa"/>
            <w:shd w:val="clear" w:color="auto" w:fill="F2F2F2" w:themeFill="background1" w:themeFillShade="F2"/>
          </w:tcPr>
          <w:p w14:paraId="67BF0BC3" w14:textId="24DF9BAF" w:rsidR="00AA7231" w:rsidRPr="00864B3D" w:rsidRDefault="006D3468" w:rsidP="00185A81">
            <w:pPr>
              <w:rPr>
                <w:rFonts w:ascii="Arial" w:hAnsi="Arial" w:cs="Arial"/>
                <w:b/>
                <w:bCs/>
              </w:rPr>
            </w:pPr>
            <w:r w:rsidRPr="00864B3D">
              <w:rPr>
                <w:rFonts w:ascii="Arial" w:hAnsi="Arial" w:cs="Arial"/>
                <w:b/>
                <w:bCs/>
              </w:rPr>
              <w:t>KNOWS HOW</w:t>
            </w:r>
          </w:p>
        </w:tc>
      </w:tr>
      <w:tr w:rsidR="00AA7231" w:rsidRPr="00864B3D" w14:paraId="733853B0" w14:textId="77777777" w:rsidTr="00185A81">
        <w:tc>
          <w:tcPr>
            <w:tcW w:w="10206" w:type="dxa"/>
            <w:gridSpan w:val="3"/>
            <w:shd w:val="clear" w:color="auto" w:fill="F2F2F2" w:themeFill="background1" w:themeFillShade="F2"/>
          </w:tcPr>
          <w:p w14:paraId="6F92D6DA" w14:textId="610F53A0"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6F4957A3"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BB3FE86" w14:textId="77777777" w:rsidR="00AA7231" w:rsidRPr="00864B3D" w:rsidRDefault="00AA7231" w:rsidP="00185A81">
            <w:pPr>
              <w:rPr>
                <w:rFonts w:ascii="Arial" w:hAnsi="Arial" w:cs="Arial"/>
                <w:i/>
                <w:iCs/>
                <w:color w:val="005191"/>
              </w:rPr>
            </w:pPr>
          </w:p>
        </w:tc>
      </w:tr>
      <w:tr w:rsidR="00AA7231" w:rsidRPr="00864B3D" w14:paraId="506965E0" w14:textId="77777777" w:rsidTr="00185A81">
        <w:tc>
          <w:tcPr>
            <w:tcW w:w="10206" w:type="dxa"/>
            <w:gridSpan w:val="3"/>
            <w:shd w:val="clear" w:color="auto" w:fill="F2F2F2" w:themeFill="background1" w:themeFillShade="F2"/>
          </w:tcPr>
          <w:p w14:paraId="52EF6E43"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665ECC3"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F38C84F" w14:textId="77777777" w:rsidR="00AA7231" w:rsidRPr="00864B3D" w:rsidRDefault="00AA7231" w:rsidP="00185A81">
            <w:pPr>
              <w:autoSpaceDE w:val="0"/>
              <w:autoSpaceDN w:val="0"/>
              <w:textAlignment w:val="center"/>
              <w:rPr>
                <w:rFonts w:ascii="Arial" w:eastAsia="Times New Roman" w:hAnsi="Arial" w:cs="Arial"/>
                <w:b/>
              </w:rPr>
            </w:pPr>
          </w:p>
        </w:tc>
      </w:tr>
    </w:tbl>
    <w:p w14:paraId="2473BCCB"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AA7231" w:rsidRPr="00864B3D" w14:paraId="29153427"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2358A76"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0B0DBCEB" w14:textId="168DE615"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Risk</w:t>
            </w:r>
          </w:p>
        </w:tc>
      </w:tr>
      <w:tr w:rsidR="00AA7231" w:rsidRPr="00864B3D" w14:paraId="64B91B92" w14:textId="77777777" w:rsidTr="00185A81">
        <w:tc>
          <w:tcPr>
            <w:tcW w:w="1133" w:type="dxa"/>
            <w:shd w:val="clear" w:color="auto" w:fill="F2F2F2" w:themeFill="background1" w:themeFillShade="F2"/>
          </w:tcPr>
          <w:p w14:paraId="2D7E7929" w14:textId="359E86C3" w:rsidR="00AA7231" w:rsidRPr="00864B3D" w:rsidDel="003524F7" w:rsidRDefault="00AA7231" w:rsidP="00185A81">
            <w:pPr>
              <w:rPr>
                <w:rFonts w:ascii="Arial" w:hAnsi="Arial" w:cs="Arial"/>
                <w:b/>
                <w:bCs/>
              </w:rPr>
            </w:pPr>
            <w:r w:rsidRPr="00864B3D">
              <w:rPr>
                <w:rFonts w:ascii="Arial" w:hAnsi="Arial" w:cs="Arial"/>
                <w:b/>
                <w:bCs/>
              </w:rPr>
              <w:t>O5.</w:t>
            </w:r>
            <w:r w:rsidR="006D3468" w:rsidRPr="00864B3D">
              <w:rPr>
                <w:rFonts w:ascii="Arial" w:hAnsi="Arial" w:cs="Arial"/>
                <w:b/>
                <w:bCs/>
              </w:rPr>
              <w:t>3</w:t>
            </w:r>
          </w:p>
        </w:tc>
        <w:tc>
          <w:tcPr>
            <w:tcW w:w="8203" w:type="dxa"/>
            <w:shd w:val="clear" w:color="auto" w:fill="F2F2F2" w:themeFill="background1" w:themeFillShade="F2"/>
          </w:tcPr>
          <w:p w14:paraId="67FAEE30" w14:textId="2E8530CB" w:rsidR="00AA7231" w:rsidRPr="00864B3D" w:rsidRDefault="00CC3E3D" w:rsidP="00185A81">
            <w:pPr>
              <w:rPr>
                <w:rFonts w:ascii="Arial" w:hAnsi="Arial" w:cs="Arial"/>
                <w:b/>
                <w:bCs/>
              </w:rPr>
            </w:pPr>
            <w:r w:rsidRPr="00864B3D">
              <w:rPr>
                <w:rFonts w:ascii="Arial" w:hAnsi="Arial" w:cs="Arial"/>
                <w:b/>
                <w:bCs/>
              </w:rPr>
              <w:t>Address any health and safety concerns about the working environment that may put themselves, patients, or others at risk.</w:t>
            </w:r>
          </w:p>
        </w:tc>
        <w:tc>
          <w:tcPr>
            <w:tcW w:w="870" w:type="dxa"/>
            <w:shd w:val="clear" w:color="auto" w:fill="F2F2F2" w:themeFill="background1" w:themeFillShade="F2"/>
          </w:tcPr>
          <w:p w14:paraId="20908E8B" w14:textId="18578F65" w:rsidR="00AA7231" w:rsidRPr="00864B3D" w:rsidRDefault="002F255B" w:rsidP="00185A81">
            <w:pPr>
              <w:rPr>
                <w:rFonts w:ascii="Arial" w:hAnsi="Arial" w:cs="Arial"/>
                <w:b/>
                <w:bCs/>
              </w:rPr>
            </w:pPr>
            <w:r w:rsidRPr="00864B3D">
              <w:rPr>
                <w:rFonts w:ascii="Arial" w:hAnsi="Arial" w:cs="Arial"/>
                <w:b/>
                <w:bCs/>
              </w:rPr>
              <w:t>KNOWS HOW</w:t>
            </w:r>
          </w:p>
        </w:tc>
      </w:tr>
      <w:tr w:rsidR="00AA7231" w:rsidRPr="00864B3D" w14:paraId="160A0A2E" w14:textId="77777777" w:rsidTr="00185A81">
        <w:tc>
          <w:tcPr>
            <w:tcW w:w="10206" w:type="dxa"/>
            <w:gridSpan w:val="3"/>
            <w:shd w:val="clear" w:color="auto" w:fill="F2F2F2" w:themeFill="background1" w:themeFillShade="F2"/>
          </w:tcPr>
          <w:p w14:paraId="2C63AF45" w14:textId="2407FBB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747ADE1"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3E652F9" w14:textId="77777777" w:rsidR="00AA7231" w:rsidRPr="00864B3D" w:rsidRDefault="00AA7231" w:rsidP="00185A81">
            <w:pPr>
              <w:rPr>
                <w:rFonts w:ascii="Arial" w:hAnsi="Arial" w:cs="Arial"/>
                <w:i/>
                <w:iCs/>
                <w:color w:val="005191"/>
              </w:rPr>
            </w:pPr>
          </w:p>
        </w:tc>
      </w:tr>
      <w:tr w:rsidR="00AA7231" w:rsidRPr="00864B3D" w14:paraId="7EB4FC7D" w14:textId="77777777" w:rsidTr="00185A81">
        <w:tc>
          <w:tcPr>
            <w:tcW w:w="10206" w:type="dxa"/>
            <w:gridSpan w:val="3"/>
            <w:shd w:val="clear" w:color="auto" w:fill="F2F2F2" w:themeFill="background1" w:themeFillShade="F2"/>
          </w:tcPr>
          <w:p w14:paraId="1A353385"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60640A0"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8E9DC4B" w14:textId="77777777" w:rsidR="00AA7231" w:rsidRPr="00864B3D" w:rsidRDefault="00AA7231" w:rsidP="00185A81">
            <w:pPr>
              <w:autoSpaceDE w:val="0"/>
              <w:autoSpaceDN w:val="0"/>
              <w:textAlignment w:val="center"/>
              <w:rPr>
                <w:rFonts w:ascii="Arial" w:eastAsia="Times New Roman" w:hAnsi="Arial" w:cs="Arial"/>
                <w:b/>
              </w:rPr>
            </w:pPr>
          </w:p>
        </w:tc>
      </w:tr>
    </w:tbl>
    <w:p w14:paraId="2CD493C4"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AA7231" w:rsidRPr="00864B3D" w14:paraId="6DC1802D"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B0BA8EE"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795C875A" w14:textId="0B285CAC"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Risk</w:t>
            </w:r>
          </w:p>
        </w:tc>
      </w:tr>
      <w:tr w:rsidR="003830CC" w:rsidRPr="00864B3D" w14:paraId="5C518E5B" w14:textId="77777777" w:rsidTr="003830CC">
        <w:tc>
          <w:tcPr>
            <w:tcW w:w="1133" w:type="dxa"/>
            <w:shd w:val="clear" w:color="auto" w:fill="F2F2F2" w:themeFill="background1" w:themeFillShade="F2"/>
          </w:tcPr>
          <w:p w14:paraId="335F418C" w14:textId="0D255AD2" w:rsidR="00AA7231" w:rsidRPr="00864B3D" w:rsidDel="003524F7" w:rsidRDefault="00AA7231" w:rsidP="003830CC">
            <w:pPr>
              <w:rPr>
                <w:rFonts w:ascii="Arial" w:hAnsi="Arial" w:cs="Arial"/>
                <w:b/>
                <w:bCs/>
              </w:rPr>
            </w:pPr>
            <w:r w:rsidRPr="00864B3D">
              <w:rPr>
                <w:rFonts w:ascii="Arial" w:hAnsi="Arial" w:cs="Arial"/>
                <w:b/>
                <w:bCs/>
              </w:rPr>
              <w:t>O5.</w:t>
            </w:r>
            <w:r w:rsidR="002F255B" w:rsidRPr="00864B3D">
              <w:rPr>
                <w:rFonts w:ascii="Arial" w:hAnsi="Arial" w:cs="Arial"/>
                <w:b/>
                <w:bCs/>
              </w:rPr>
              <w:t>4</w:t>
            </w:r>
          </w:p>
        </w:tc>
        <w:tc>
          <w:tcPr>
            <w:tcW w:w="8203" w:type="dxa"/>
            <w:shd w:val="clear" w:color="auto" w:fill="F2F2F2" w:themeFill="background1" w:themeFillShade="F2"/>
          </w:tcPr>
          <w:p w14:paraId="686273CB" w14:textId="4E3243C9" w:rsidR="00AA7231" w:rsidRPr="00864B3D" w:rsidRDefault="00CC3E3D" w:rsidP="003830CC">
            <w:pPr>
              <w:rPr>
                <w:rFonts w:ascii="Arial" w:hAnsi="Arial" w:cs="Arial"/>
                <w:b/>
                <w:bCs/>
              </w:rPr>
            </w:pPr>
            <w:r w:rsidRPr="00864B3D">
              <w:rPr>
                <w:rFonts w:ascii="Arial" w:hAnsi="Arial" w:cs="Arial"/>
                <w:b/>
                <w:bCs/>
              </w:rPr>
              <w:t>Applies due process for raising and escalating concerns, including speaking-up and protected disclosure if all other routes have been pursued and there is reason to believe that patients or the public are at risk.</w:t>
            </w:r>
          </w:p>
        </w:tc>
        <w:tc>
          <w:tcPr>
            <w:tcW w:w="870" w:type="dxa"/>
            <w:shd w:val="clear" w:color="auto" w:fill="F2F2F2" w:themeFill="background1" w:themeFillShade="F2"/>
          </w:tcPr>
          <w:p w14:paraId="24012E15" w14:textId="1919F663" w:rsidR="00AA7231" w:rsidRPr="00864B3D" w:rsidRDefault="003830CC" w:rsidP="003830CC">
            <w:pPr>
              <w:rPr>
                <w:rFonts w:ascii="Arial" w:hAnsi="Arial" w:cs="Arial"/>
                <w:b/>
                <w:bCs/>
              </w:rPr>
            </w:pPr>
            <w:r w:rsidRPr="00864B3D">
              <w:rPr>
                <w:rFonts w:ascii="Arial" w:hAnsi="Arial" w:cs="Arial"/>
                <w:b/>
                <w:bCs/>
              </w:rPr>
              <w:t>KNOWS HOW</w:t>
            </w:r>
          </w:p>
        </w:tc>
      </w:tr>
      <w:tr w:rsidR="00AA7231" w:rsidRPr="00864B3D" w14:paraId="0615970E" w14:textId="77777777" w:rsidTr="00185A81">
        <w:tc>
          <w:tcPr>
            <w:tcW w:w="10206" w:type="dxa"/>
            <w:gridSpan w:val="3"/>
            <w:shd w:val="clear" w:color="auto" w:fill="F2F2F2" w:themeFill="background1" w:themeFillShade="F2"/>
          </w:tcPr>
          <w:p w14:paraId="3FCF11C6" w14:textId="6150661B"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5E9B52C"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1D7FD19" w14:textId="77777777" w:rsidR="00AA7231" w:rsidRPr="00864B3D" w:rsidRDefault="00AA7231" w:rsidP="00185A81">
            <w:pPr>
              <w:rPr>
                <w:rFonts w:ascii="Arial" w:hAnsi="Arial" w:cs="Arial"/>
                <w:i/>
                <w:iCs/>
                <w:color w:val="005191"/>
              </w:rPr>
            </w:pPr>
          </w:p>
        </w:tc>
      </w:tr>
      <w:tr w:rsidR="00AA7231" w:rsidRPr="00864B3D" w14:paraId="6322E2A1" w14:textId="77777777" w:rsidTr="00185A81">
        <w:tc>
          <w:tcPr>
            <w:tcW w:w="10206" w:type="dxa"/>
            <w:gridSpan w:val="3"/>
            <w:shd w:val="clear" w:color="auto" w:fill="F2F2F2" w:themeFill="background1" w:themeFillShade="F2"/>
          </w:tcPr>
          <w:p w14:paraId="0550A804"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24A5036"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7F3E847" w14:textId="77777777" w:rsidR="00AA7231" w:rsidRPr="00864B3D" w:rsidRDefault="00AA7231" w:rsidP="00185A81">
            <w:pPr>
              <w:autoSpaceDE w:val="0"/>
              <w:autoSpaceDN w:val="0"/>
              <w:textAlignment w:val="center"/>
              <w:rPr>
                <w:rFonts w:ascii="Arial" w:eastAsia="Times New Roman" w:hAnsi="Arial" w:cs="Arial"/>
                <w:b/>
              </w:rPr>
            </w:pPr>
          </w:p>
        </w:tc>
      </w:tr>
    </w:tbl>
    <w:p w14:paraId="4870D0EB"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AA7231" w:rsidRPr="00864B3D" w14:paraId="0FE6266D"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5DC4C90"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3F71E836" w14:textId="4AB334F4"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Risk</w:t>
            </w:r>
          </w:p>
        </w:tc>
      </w:tr>
      <w:tr w:rsidR="00AA7231" w:rsidRPr="00864B3D" w14:paraId="09F19A7F" w14:textId="77777777" w:rsidTr="00185A81">
        <w:tc>
          <w:tcPr>
            <w:tcW w:w="1133" w:type="dxa"/>
            <w:shd w:val="clear" w:color="auto" w:fill="F2F2F2" w:themeFill="background1" w:themeFillShade="F2"/>
          </w:tcPr>
          <w:p w14:paraId="0B5CF007" w14:textId="774E9944" w:rsidR="00AA7231" w:rsidRPr="00864B3D" w:rsidDel="003524F7" w:rsidRDefault="00AA7231" w:rsidP="00185A81">
            <w:pPr>
              <w:rPr>
                <w:rFonts w:ascii="Arial" w:hAnsi="Arial" w:cs="Arial"/>
                <w:b/>
                <w:bCs/>
              </w:rPr>
            </w:pPr>
            <w:r w:rsidRPr="00864B3D">
              <w:rPr>
                <w:rFonts w:ascii="Arial" w:hAnsi="Arial" w:cs="Arial"/>
                <w:b/>
                <w:bCs/>
              </w:rPr>
              <w:t>O5.</w:t>
            </w:r>
            <w:r w:rsidR="00A7297A" w:rsidRPr="00864B3D">
              <w:rPr>
                <w:rFonts w:ascii="Arial" w:hAnsi="Arial" w:cs="Arial"/>
                <w:b/>
                <w:bCs/>
              </w:rPr>
              <w:t>5</w:t>
            </w:r>
          </w:p>
        </w:tc>
        <w:tc>
          <w:tcPr>
            <w:tcW w:w="8203" w:type="dxa"/>
            <w:shd w:val="clear" w:color="auto" w:fill="F2F2F2" w:themeFill="background1" w:themeFillShade="F2"/>
          </w:tcPr>
          <w:p w14:paraId="0770FA83" w14:textId="064EA5BB" w:rsidR="00AA7231" w:rsidRPr="00864B3D" w:rsidRDefault="00CC3E3D" w:rsidP="00185A81">
            <w:pPr>
              <w:rPr>
                <w:rFonts w:ascii="Arial" w:hAnsi="Arial" w:cs="Arial"/>
                <w:b/>
                <w:bCs/>
              </w:rPr>
            </w:pPr>
            <w:r w:rsidRPr="00864B3D">
              <w:rPr>
                <w:rFonts w:ascii="Arial" w:hAnsi="Arial" w:cs="Arial"/>
                <w:b/>
                <w:bCs/>
              </w:rPr>
              <w:t>Applies infection prevention control measures commensurate with the risks identified.</w:t>
            </w:r>
          </w:p>
        </w:tc>
        <w:tc>
          <w:tcPr>
            <w:tcW w:w="870" w:type="dxa"/>
            <w:shd w:val="clear" w:color="auto" w:fill="F2F2F2" w:themeFill="background1" w:themeFillShade="F2"/>
          </w:tcPr>
          <w:p w14:paraId="14472F63" w14:textId="60B36AA8" w:rsidR="00AA7231" w:rsidRPr="00864B3D" w:rsidRDefault="003D15DB" w:rsidP="00185A81">
            <w:pPr>
              <w:rPr>
                <w:rFonts w:ascii="Arial" w:hAnsi="Arial" w:cs="Arial"/>
                <w:b/>
                <w:bCs/>
              </w:rPr>
            </w:pPr>
            <w:r w:rsidRPr="00864B3D">
              <w:rPr>
                <w:rFonts w:ascii="Arial" w:hAnsi="Arial" w:cs="Arial"/>
                <w:b/>
                <w:bCs/>
              </w:rPr>
              <w:t>DOES</w:t>
            </w:r>
          </w:p>
        </w:tc>
      </w:tr>
      <w:tr w:rsidR="00AA7231" w:rsidRPr="00864B3D" w14:paraId="26D09E5C" w14:textId="77777777" w:rsidTr="00185A81">
        <w:tc>
          <w:tcPr>
            <w:tcW w:w="10206" w:type="dxa"/>
            <w:gridSpan w:val="3"/>
            <w:shd w:val="clear" w:color="auto" w:fill="F2F2F2" w:themeFill="background1" w:themeFillShade="F2"/>
          </w:tcPr>
          <w:p w14:paraId="14C0B017" w14:textId="646A16B6"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3F300D71"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1806C89" w14:textId="77777777" w:rsidR="00AA7231" w:rsidRPr="00864B3D" w:rsidRDefault="00AA7231" w:rsidP="00185A81">
            <w:pPr>
              <w:rPr>
                <w:rFonts w:ascii="Arial" w:hAnsi="Arial" w:cs="Arial"/>
                <w:i/>
                <w:iCs/>
                <w:color w:val="005191"/>
              </w:rPr>
            </w:pPr>
          </w:p>
        </w:tc>
      </w:tr>
      <w:tr w:rsidR="00AA7231" w:rsidRPr="00864B3D" w14:paraId="23D728C0" w14:textId="77777777" w:rsidTr="00185A81">
        <w:tc>
          <w:tcPr>
            <w:tcW w:w="10206" w:type="dxa"/>
            <w:gridSpan w:val="3"/>
            <w:shd w:val="clear" w:color="auto" w:fill="F2F2F2" w:themeFill="background1" w:themeFillShade="F2"/>
          </w:tcPr>
          <w:p w14:paraId="2C57FA0D"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46209B44"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BF151AC" w14:textId="77777777" w:rsidR="00AA7231" w:rsidRPr="00864B3D" w:rsidRDefault="00AA7231" w:rsidP="00185A81">
            <w:pPr>
              <w:autoSpaceDE w:val="0"/>
              <w:autoSpaceDN w:val="0"/>
              <w:textAlignment w:val="center"/>
              <w:rPr>
                <w:rFonts w:ascii="Arial" w:eastAsia="Times New Roman" w:hAnsi="Arial" w:cs="Arial"/>
                <w:b/>
              </w:rPr>
            </w:pPr>
          </w:p>
        </w:tc>
      </w:tr>
    </w:tbl>
    <w:p w14:paraId="2DCFBEED"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53"/>
        <w:gridCol w:w="1136"/>
      </w:tblGrid>
      <w:tr w:rsidR="00AA7231" w:rsidRPr="00864B3D" w14:paraId="237D9DD8"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0936A54"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0262CDCB" w14:textId="59BAA5D0"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Risk</w:t>
            </w:r>
          </w:p>
        </w:tc>
      </w:tr>
      <w:tr w:rsidR="00CC3E3D" w:rsidRPr="00864B3D" w14:paraId="4D4C997E" w14:textId="77777777" w:rsidTr="00185A81">
        <w:tc>
          <w:tcPr>
            <w:tcW w:w="1133" w:type="dxa"/>
            <w:shd w:val="clear" w:color="auto" w:fill="F2F2F2" w:themeFill="background1" w:themeFillShade="F2"/>
          </w:tcPr>
          <w:p w14:paraId="251D2AAF" w14:textId="2C7F5C9B" w:rsidR="00AA7231" w:rsidRPr="00864B3D" w:rsidDel="003524F7" w:rsidRDefault="00AA7231" w:rsidP="00185A81">
            <w:pPr>
              <w:rPr>
                <w:rFonts w:ascii="Arial" w:hAnsi="Arial" w:cs="Arial"/>
                <w:b/>
                <w:bCs/>
              </w:rPr>
            </w:pPr>
            <w:r w:rsidRPr="00864B3D">
              <w:rPr>
                <w:rFonts w:ascii="Arial" w:hAnsi="Arial" w:cs="Arial"/>
                <w:b/>
                <w:bCs/>
              </w:rPr>
              <w:t>O5.</w:t>
            </w:r>
            <w:r w:rsidR="003D15DB" w:rsidRPr="00864B3D">
              <w:rPr>
                <w:rFonts w:ascii="Arial" w:hAnsi="Arial" w:cs="Arial"/>
                <w:b/>
                <w:bCs/>
              </w:rPr>
              <w:t>6</w:t>
            </w:r>
          </w:p>
        </w:tc>
        <w:tc>
          <w:tcPr>
            <w:tcW w:w="8203" w:type="dxa"/>
            <w:shd w:val="clear" w:color="auto" w:fill="F2F2F2" w:themeFill="background1" w:themeFillShade="F2"/>
          </w:tcPr>
          <w:p w14:paraId="6AFB436E" w14:textId="57AE3044" w:rsidR="00AA7231" w:rsidRPr="00864B3D" w:rsidRDefault="00CC3E3D" w:rsidP="00185A81">
            <w:pPr>
              <w:rPr>
                <w:rFonts w:ascii="Arial" w:hAnsi="Arial" w:cs="Arial"/>
                <w:b/>
                <w:bCs/>
              </w:rPr>
            </w:pPr>
            <w:r w:rsidRPr="00864B3D">
              <w:rPr>
                <w:rFonts w:ascii="Arial" w:hAnsi="Arial" w:cs="Arial"/>
                <w:b/>
                <w:bCs/>
              </w:rPr>
              <w:t>Understands the importance of maintaining their own health to remain healthy and professionally effective.</w:t>
            </w:r>
          </w:p>
        </w:tc>
        <w:tc>
          <w:tcPr>
            <w:tcW w:w="870" w:type="dxa"/>
            <w:shd w:val="clear" w:color="auto" w:fill="F2F2F2" w:themeFill="background1" w:themeFillShade="F2"/>
          </w:tcPr>
          <w:p w14:paraId="4456B438" w14:textId="3B24E787" w:rsidR="00AA7231" w:rsidRPr="00864B3D" w:rsidRDefault="00832CBD" w:rsidP="00185A81">
            <w:pPr>
              <w:rPr>
                <w:rFonts w:ascii="Arial" w:hAnsi="Arial" w:cs="Arial"/>
                <w:b/>
                <w:bCs/>
              </w:rPr>
            </w:pPr>
            <w:r w:rsidRPr="00864B3D">
              <w:rPr>
                <w:rFonts w:ascii="Arial" w:hAnsi="Arial" w:cs="Arial"/>
                <w:b/>
                <w:bCs/>
              </w:rPr>
              <w:t>KNOWS HOW</w:t>
            </w:r>
          </w:p>
        </w:tc>
      </w:tr>
      <w:tr w:rsidR="00AA7231" w:rsidRPr="00864B3D" w14:paraId="55A40944" w14:textId="77777777" w:rsidTr="00185A81">
        <w:tc>
          <w:tcPr>
            <w:tcW w:w="10206" w:type="dxa"/>
            <w:gridSpan w:val="3"/>
            <w:shd w:val="clear" w:color="auto" w:fill="F2F2F2" w:themeFill="background1" w:themeFillShade="F2"/>
          </w:tcPr>
          <w:p w14:paraId="0EA945C0" w14:textId="54F63C73"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EE59B76"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989C700" w14:textId="77777777" w:rsidR="00AA7231" w:rsidRPr="00864B3D" w:rsidRDefault="00AA7231" w:rsidP="00185A81">
            <w:pPr>
              <w:rPr>
                <w:rFonts w:ascii="Arial" w:hAnsi="Arial" w:cs="Arial"/>
                <w:i/>
                <w:iCs/>
                <w:color w:val="005191"/>
              </w:rPr>
            </w:pPr>
          </w:p>
        </w:tc>
      </w:tr>
      <w:tr w:rsidR="00AA7231" w:rsidRPr="00864B3D" w14:paraId="3D534B6F" w14:textId="77777777" w:rsidTr="00185A81">
        <w:tc>
          <w:tcPr>
            <w:tcW w:w="10206" w:type="dxa"/>
            <w:gridSpan w:val="3"/>
            <w:shd w:val="clear" w:color="auto" w:fill="F2F2F2" w:themeFill="background1" w:themeFillShade="F2"/>
          </w:tcPr>
          <w:p w14:paraId="11044D5F"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D18FCEA"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2ABA12E" w14:textId="77777777" w:rsidR="00AA7231" w:rsidRPr="00864B3D" w:rsidRDefault="00AA7231" w:rsidP="00185A81">
            <w:pPr>
              <w:autoSpaceDE w:val="0"/>
              <w:autoSpaceDN w:val="0"/>
              <w:textAlignment w:val="center"/>
              <w:rPr>
                <w:rFonts w:ascii="Arial" w:eastAsia="Times New Roman" w:hAnsi="Arial" w:cs="Arial"/>
                <w:b/>
              </w:rPr>
            </w:pPr>
          </w:p>
        </w:tc>
      </w:tr>
    </w:tbl>
    <w:p w14:paraId="771F8DE4"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AA7231" w:rsidRPr="00864B3D" w14:paraId="054EC1F3"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A03623B"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1EDC5251" w14:textId="45C74F17" w:rsidR="00AA7231" w:rsidRPr="00864B3D" w:rsidRDefault="00AA7231" w:rsidP="00185A81">
            <w:pPr>
              <w:spacing w:after="120"/>
              <w:rPr>
                <w:rFonts w:ascii="Arial" w:hAnsi="Arial" w:cs="Arial"/>
              </w:rPr>
            </w:pPr>
            <w:r w:rsidRPr="00864B3D">
              <w:rPr>
                <w:rFonts w:ascii="Arial" w:hAnsi="Arial" w:cs="Arial"/>
              </w:rPr>
              <w:t>Category:</w:t>
            </w:r>
            <w:r w:rsidR="00CC3E3D" w:rsidRPr="00864B3D">
              <w:rPr>
                <w:rFonts w:ascii="Arial" w:hAnsi="Arial" w:cs="Arial"/>
              </w:rPr>
              <w:t xml:space="preserve"> Risk</w:t>
            </w:r>
          </w:p>
        </w:tc>
      </w:tr>
      <w:tr w:rsidR="00AA7231" w:rsidRPr="00864B3D" w14:paraId="3BB59E04" w14:textId="77777777" w:rsidTr="00185A81">
        <w:tc>
          <w:tcPr>
            <w:tcW w:w="1133" w:type="dxa"/>
            <w:shd w:val="clear" w:color="auto" w:fill="F2F2F2" w:themeFill="background1" w:themeFillShade="F2"/>
          </w:tcPr>
          <w:p w14:paraId="3973368F" w14:textId="220CF731" w:rsidR="00AA7231" w:rsidRPr="00864B3D" w:rsidDel="003524F7" w:rsidRDefault="00AA7231" w:rsidP="00185A81">
            <w:pPr>
              <w:rPr>
                <w:rFonts w:ascii="Arial" w:hAnsi="Arial" w:cs="Arial"/>
                <w:b/>
                <w:bCs/>
              </w:rPr>
            </w:pPr>
            <w:r w:rsidRPr="00864B3D">
              <w:rPr>
                <w:rFonts w:ascii="Arial" w:hAnsi="Arial" w:cs="Arial"/>
                <w:b/>
                <w:bCs/>
              </w:rPr>
              <w:t>O5.</w:t>
            </w:r>
            <w:r w:rsidR="00832CBD" w:rsidRPr="00864B3D">
              <w:rPr>
                <w:rFonts w:ascii="Arial" w:hAnsi="Arial" w:cs="Arial"/>
                <w:b/>
                <w:bCs/>
              </w:rPr>
              <w:t>7</w:t>
            </w:r>
          </w:p>
        </w:tc>
        <w:tc>
          <w:tcPr>
            <w:tcW w:w="8203" w:type="dxa"/>
            <w:shd w:val="clear" w:color="auto" w:fill="F2F2F2" w:themeFill="background1" w:themeFillShade="F2"/>
          </w:tcPr>
          <w:p w14:paraId="1400D708" w14:textId="36D0FFB8" w:rsidR="00AA7231" w:rsidRPr="00864B3D" w:rsidRDefault="00CC3E3D" w:rsidP="00185A81">
            <w:pPr>
              <w:rPr>
                <w:rFonts w:ascii="Arial" w:hAnsi="Arial" w:cs="Arial"/>
                <w:b/>
                <w:bCs/>
              </w:rPr>
            </w:pPr>
            <w:r w:rsidRPr="00864B3D">
              <w:rPr>
                <w:rFonts w:ascii="Arial" w:hAnsi="Arial" w:cs="Arial"/>
                <w:b/>
                <w:bCs/>
              </w:rPr>
              <w:t xml:space="preserve">Able to risk assess </w:t>
            </w:r>
            <w:proofErr w:type="spellStart"/>
            <w:r w:rsidRPr="00864B3D">
              <w:rPr>
                <w:rFonts w:ascii="Arial" w:hAnsi="Arial" w:cs="Arial"/>
                <w:b/>
                <w:bCs/>
              </w:rPr>
              <w:t>i</w:t>
            </w:r>
            <w:proofErr w:type="spellEnd"/>
            <w:r w:rsidRPr="00864B3D">
              <w:rPr>
                <w:rFonts w:ascii="Arial" w:hAnsi="Arial" w:cs="Arial"/>
                <w:b/>
                <w:bCs/>
              </w:rPr>
              <w:t>) patient’s clinical condition and ii) a situation in clinical practice and make appropriate clinical decisions.</w:t>
            </w:r>
          </w:p>
        </w:tc>
        <w:tc>
          <w:tcPr>
            <w:tcW w:w="870" w:type="dxa"/>
            <w:shd w:val="clear" w:color="auto" w:fill="F2F2F2" w:themeFill="background1" w:themeFillShade="F2"/>
          </w:tcPr>
          <w:p w14:paraId="7F460187" w14:textId="0F60C6DC" w:rsidR="00AA7231" w:rsidRPr="00864B3D" w:rsidRDefault="00C61FAD" w:rsidP="00185A81">
            <w:pPr>
              <w:rPr>
                <w:rFonts w:ascii="Arial" w:hAnsi="Arial" w:cs="Arial"/>
                <w:b/>
                <w:bCs/>
              </w:rPr>
            </w:pPr>
            <w:r w:rsidRPr="00864B3D">
              <w:rPr>
                <w:rFonts w:ascii="Arial" w:hAnsi="Arial" w:cs="Arial"/>
                <w:b/>
                <w:bCs/>
              </w:rPr>
              <w:t>DOES</w:t>
            </w:r>
          </w:p>
        </w:tc>
      </w:tr>
      <w:tr w:rsidR="00AA7231" w:rsidRPr="00864B3D" w14:paraId="7D97BA8A" w14:textId="77777777" w:rsidTr="00185A81">
        <w:tc>
          <w:tcPr>
            <w:tcW w:w="10206" w:type="dxa"/>
            <w:gridSpan w:val="3"/>
            <w:shd w:val="clear" w:color="auto" w:fill="F2F2F2" w:themeFill="background1" w:themeFillShade="F2"/>
          </w:tcPr>
          <w:p w14:paraId="417BD09A" w14:textId="0579FD0B"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45FE72EB"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D8B8C71" w14:textId="77777777" w:rsidR="00AA7231" w:rsidRPr="00864B3D" w:rsidRDefault="00AA7231" w:rsidP="00185A81">
            <w:pPr>
              <w:rPr>
                <w:rFonts w:ascii="Arial" w:hAnsi="Arial" w:cs="Arial"/>
                <w:i/>
                <w:iCs/>
                <w:color w:val="005191"/>
              </w:rPr>
            </w:pPr>
          </w:p>
        </w:tc>
      </w:tr>
      <w:tr w:rsidR="00AA7231" w:rsidRPr="00864B3D" w14:paraId="04D3345F" w14:textId="77777777" w:rsidTr="00185A81">
        <w:tc>
          <w:tcPr>
            <w:tcW w:w="10206" w:type="dxa"/>
            <w:gridSpan w:val="3"/>
            <w:shd w:val="clear" w:color="auto" w:fill="F2F2F2" w:themeFill="background1" w:themeFillShade="F2"/>
          </w:tcPr>
          <w:p w14:paraId="40DC4B20"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E3AE25D"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40AFE87" w14:textId="77777777" w:rsidR="00AA7231" w:rsidRPr="00864B3D" w:rsidRDefault="00AA7231" w:rsidP="00185A81">
            <w:pPr>
              <w:autoSpaceDE w:val="0"/>
              <w:autoSpaceDN w:val="0"/>
              <w:textAlignment w:val="center"/>
              <w:rPr>
                <w:rFonts w:ascii="Arial" w:eastAsia="Times New Roman" w:hAnsi="Arial" w:cs="Arial"/>
                <w:b/>
              </w:rPr>
            </w:pPr>
          </w:p>
        </w:tc>
      </w:tr>
    </w:tbl>
    <w:p w14:paraId="70AAF845" w14:textId="77777777" w:rsidR="00AA7231" w:rsidRPr="00864B3D" w:rsidRDefault="00AA7231" w:rsidP="00E20BC9">
      <w:pPr>
        <w:rPr>
          <w:rFonts w:ascii="Arial" w:hAnsi="Arial" w:cs="Arial"/>
        </w:rPr>
      </w:pPr>
    </w:p>
    <w:p w14:paraId="3E69FC90" w14:textId="6D77E909" w:rsidR="00C84F84" w:rsidRPr="00864B3D" w:rsidRDefault="00C84F84" w:rsidP="00C84F84">
      <w:pPr>
        <w:pStyle w:val="Heading3"/>
        <w:numPr>
          <w:ilvl w:val="0"/>
          <w:numId w:val="50"/>
        </w:numPr>
        <w:rPr>
          <w:rFonts w:ascii="Arial" w:hAnsi="Arial" w:cs="Arial"/>
          <w:color w:val="2F5496" w:themeColor="accent1" w:themeShade="BF"/>
        </w:rPr>
      </w:pPr>
      <w:r w:rsidRPr="00864B3D">
        <w:rPr>
          <w:rFonts w:ascii="Arial" w:hAnsi="Arial" w:cs="Arial"/>
          <w:color w:val="2F5496" w:themeColor="accent1" w:themeShade="BF"/>
        </w:rPr>
        <w:t>Leadership and Management</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AA7231" w:rsidRPr="00864B3D" w14:paraId="56147A23"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E5B89CA"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48C203B1" w14:textId="3CFEB096"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Leadership and Management</w:t>
            </w:r>
          </w:p>
        </w:tc>
      </w:tr>
      <w:tr w:rsidR="00AA7231" w:rsidRPr="00864B3D" w14:paraId="029AB5DA" w14:textId="77777777" w:rsidTr="00185A81">
        <w:tc>
          <w:tcPr>
            <w:tcW w:w="1133" w:type="dxa"/>
            <w:shd w:val="clear" w:color="auto" w:fill="F2F2F2" w:themeFill="background1" w:themeFillShade="F2"/>
          </w:tcPr>
          <w:p w14:paraId="6A9E6C93" w14:textId="1FD1BE47" w:rsidR="00AA7231" w:rsidRPr="00864B3D" w:rsidDel="003524F7" w:rsidRDefault="00AA7231" w:rsidP="00185A81">
            <w:pPr>
              <w:rPr>
                <w:rFonts w:ascii="Arial" w:hAnsi="Arial" w:cs="Arial"/>
                <w:b/>
                <w:bCs/>
              </w:rPr>
            </w:pPr>
            <w:r w:rsidRPr="00864B3D">
              <w:rPr>
                <w:rFonts w:ascii="Arial" w:hAnsi="Arial" w:cs="Arial"/>
                <w:b/>
                <w:bCs/>
              </w:rPr>
              <w:t>O</w:t>
            </w:r>
            <w:r w:rsidR="00C84F84" w:rsidRPr="00864B3D">
              <w:rPr>
                <w:rFonts w:ascii="Arial" w:hAnsi="Arial" w:cs="Arial"/>
                <w:b/>
                <w:bCs/>
              </w:rPr>
              <w:t>6</w:t>
            </w:r>
            <w:r w:rsidRPr="00864B3D">
              <w:rPr>
                <w:rFonts w:ascii="Arial" w:hAnsi="Arial" w:cs="Arial"/>
                <w:b/>
                <w:bCs/>
              </w:rPr>
              <w:t>.1</w:t>
            </w:r>
          </w:p>
        </w:tc>
        <w:tc>
          <w:tcPr>
            <w:tcW w:w="8203" w:type="dxa"/>
            <w:shd w:val="clear" w:color="auto" w:fill="F2F2F2" w:themeFill="background1" w:themeFillShade="F2"/>
          </w:tcPr>
          <w:p w14:paraId="5AB837C4" w14:textId="776773FA" w:rsidR="00AA7231" w:rsidRPr="00864B3D" w:rsidRDefault="00CC3E3D" w:rsidP="00185A81">
            <w:pPr>
              <w:rPr>
                <w:rFonts w:ascii="Arial" w:hAnsi="Arial" w:cs="Arial"/>
                <w:b/>
                <w:bCs/>
              </w:rPr>
            </w:pPr>
            <w:r w:rsidRPr="00864B3D">
              <w:rPr>
                <w:rFonts w:ascii="Arial" w:hAnsi="Arial" w:cs="Arial"/>
                <w:b/>
                <w:bCs/>
              </w:rPr>
              <w:t xml:space="preserve">Undertakes efficient, </w:t>
            </w:r>
            <w:proofErr w:type="gramStart"/>
            <w:r w:rsidRPr="00864B3D">
              <w:rPr>
                <w:rFonts w:ascii="Arial" w:hAnsi="Arial" w:cs="Arial"/>
                <w:b/>
                <w:bCs/>
              </w:rPr>
              <w:t>safe</w:t>
            </w:r>
            <w:proofErr w:type="gramEnd"/>
            <w:r w:rsidRPr="00864B3D">
              <w:rPr>
                <w:rFonts w:ascii="Arial" w:hAnsi="Arial" w:cs="Arial"/>
                <w:b/>
                <w:bCs/>
              </w:rPr>
              <w:t xml:space="preserve"> and effective patient and caseload management.</w:t>
            </w:r>
          </w:p>
        </w:tc>
        <w:tc>
          <w:tcPr>
            <w:tcW w:w="870" w:type="dxa"/>
            <w:shd w:val="clear" w:color="auto" w:fill="F2F2F2" w:themeFill="background1" w:themeFillShade="F2"/>
          </w:tcPr>
          <w:p w14:paraId="68403769" w14:textId="1468E7C1" w:rsidR="00AA7231" w:rsidRPr="00864B3D" w:rsidRDefault="00E95104" w:rsidP="00185A81">
            <w:pPr>
              <w:rPr>
                <w:rFonts w:ascii="Arial" w:hAnsi="Arial" w:cs="Arial"/>
                <w:b/>
                <w:bCs/>
              </w:rPr>
            </w:pPr>
            <w:r w:rsidRPr="00864B3D">
              <w:rPr>
                <w:rFonts w:ascii="Arial" w:hAnsi="Arial" w:cs="Arial"/>
                <w:b/>
                <w:bCs/>
              </w:rPr>
              <w:t>DOES</w:t>
            </w:r>
          </w:p>
        </w:tc>
      </w:tr>
      <w:tr w:rsidR="00AA7231" w:rsidRPr="00864B3D" w14:paraId="6EEA164A" w14:textId="77777777" w:rsidTr="00185A81">
        <w:tc>
          <w:tcPr>
            <w:tcW w:w="10206" w:type="dxa"/>
            <w:gridSpan w:val="3"/>
            <w:shd w:val="clear" w:color="auto" w:fill="F2F2F2" w:themeFill="background1" w:themeFillShade="F2"/>
          </w:tcPr>
          <w:p w14:paraId="043F2598" w14:textId="33ED4CBD"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0591F0F2"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AD52B47" w14:textId="77777777" w:rsidR="00AA7231" w:rsidRPr="00864B3D" w:rsidRDefault="00AA7231" w:rsidP="00185A81">
            <w:pPr>
              <w:rPr>
                <w:rFonts w:ascii="Arial" w:hAnsi="Arial" w:cs="Arial"/>
                <w:i/>
                <w:iCs/>
                <w:color w:val="005191"/>
              </w:rPr>
            </w:pPr>
          </w:p>
        </w:tc>
      </w:tr>
      <w:tr w:rsidR="00AA7231" w:rsidRPr="00864B3D" w14:paraId="33B93561" w14:textId="77777777" w:rsidTr="00185A81">
        <w:tc>
          <w:tcPr>
            <w:tcW w:w="10206" w:type="dxa"/>
            <w:gridSpan w:val="3"/>
            <w:shd w:val="clear" w:color="auto" w:fill="F2F2F2" w:themeFill="background1" w:themeFillShade="F2"/>
          </w:tcPr>
          <w:p w14:paraId="2566037B"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5A03D0E"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F5324D6" w14:textId="77777777" w:rsidR="00AA7231" w:rsidRPr="00864B3D" w:rsidRDefault="00AA7231" w:rsidP="00185A81">
            <w:pPr>
              <w:autoSpaceDE w:val="0"/>
              <w:autoSpaceDN w:val="0"/>
              <w:textAlignment w:val="center"/>
              <w:rPr>
                <w:rFonts w:ascii="Arial" w:eastAsia="Times New Roman" w:hAnsi="Arial" w:cs="Arial"/>
                <w:b/>
              </w:rPr>
            </w:pPr>
          </w:p>
        </w:tc>
      </w:tr>
    </w:tbl>
    <w:p w14:paraId="791D2684"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AA7231" w:rsidRPr="00864B3D" w14:paraId="3D087C24"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294FCFD" w14:textId="77777777" w:rsidR="00AA7231" w:rsidRPr="00864B3D" w:rsidRDefault="00AA7231"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18BA457D" w14:textId="260A71C2"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Leadership and Management</w:t>
            </w:r>
          </w:p>
        </w:tc>
      </w:tr>
      <w:tr w:rsidR="00AA7231" w:rsidRPr="00864B3D" w14:paraId="4A2EFB92" w14:textId="77777777" w:rsidTr="00185A81">
        <w:tc>
          <w:tcPr>
            <w:tcW w:w="1133" w:type="dxa"/>
            <w:shd w:val="clear" w:color="auto" w:fill="F2F2F2" w:themeFill="background1" w:themeFillShade="F2"/>
          </w:tcPr>
          <w:p w14:paraId="098F3F9B" w14:textId="0769DBB3" w:rsidR="00AA7231" w:rsidRPr="00864B3D" w:rsidDel="003524F7" w:rsidRDefault="00AA7231" w:rsidP="00185A81">
            <w:pPr>
              <w:rPr>
                <w:rFonts w:ascii="Arial" w:hAnsi="Arial" w:cs="Arial"/>
                <w:b/>
                <w:bCs/>
              </w:rPr>
            </w:pPr>
            <w:r w:rsidRPr="00864B3D">
              <w:rPr>
                <w:rFonts w:ascii="Arial" w:hAnsi="Arial" w:cs="Arial"/>
                <w:b/>
                <w:bCs/>
              </w:rPr>
              <w:t>O</w:t>
            </w:r>
            <w:r w:rsidR="00E95104" w:rsidRPr="00864B3D">
              <w:rPr>
                <w:rFonts w:ascii="Arial" w:hAnsi="Arial" w:cs="Arial"/>
                <w:b/>
                <w:bCs/>
              </w:rPr>
              <w:t>6.2</w:t>
            </w:r>
          </w:p>
        </w:tc>
        <w:tc>
          <w:tcPr>
            <w:tcW w:w="8203" w:type="dxa"/>
            <w:shd w:val="clear" w:color="auto" w:fill="F2F2F2" w:themeFill="background1" w:themeFillShade="F2"/>
          </w:tcPr>
          <w:p w14:paraId="5787DE92" w14:textId="22C1D830" w:rsidR="00AA7231" w:rsidRPr="00864B3D" w:rsidRDefault="00CC3E3D" w:rsidP="00185A81">
            <w:pPr>
              <w:rPr>
                <w:rFonts w:ascii="Arial" w:hAnsi="Arial" w:cs="Arial"/>
                <w:b/>
                <w:bCs/>
              </w:rPr>
            </w:pPr>
            <w:r w:rsidRPr="00864B3D">
              <w:rPr>
                <w:rFonts w:ascii="Arial" w:hAnsi="Arial" w:cs="Arial"/>
                <w:b/>
                <w:bCs/>
              </w:rPr>
              <w:t>Works collaboratively within healthcare teams, exercising skills and behaviours of clinical leadership and effective team-working and management in line with their role and scope of practice.</w:t>
            </w:r>
          </w:p>
        </w:tc>
        <w:tc>
          <w:tcPr>
            <w:tcW w:w="870" w:type="dxa"/>
            <w:shd w:val="clear" w:color="auto" w:fill="F2F2F2" w:themeFill="background1" w:themeFillShade="F2"/>
          </w:tcPr>
          <w:p w14:paraId="127268E6" w14:textId="03FCE41E" w:rsidR="00AA7231" w:rsidRPr="00864B3D" w:rsidRDefault="006F115F" w:rsidP="00185A81">
            <w:pPr>
              <w:rPr>
                <w:rFonts w:ascii="Arial" w:hAnsi="Arial" w:cs="Arial"/>
                <w:b/>
                <w:bCs/>
              </w:rPr>
            </w:pPr>
            <w:r w:rsidRPr="00864B3D">
              <w:rPr>
                <w:rFonts w:ascii="Arial" w:hAnsi="Arial" w:cs="Arial"/>
                <w:b/>
                <w:bCs/>
              </w:rPr>
              <w:t>SHOWS HOW</w:t>
            </w:r>
          </w:p>
        </w:tc>
      </w:tr>
      <w:tr w:rsidR="00AA7231" w:rsidRPr="00864B3D" w14:paraId="2D10D84C" w14:textId="77777777" w:rsidTr="00185A81">
        <w:tc>
          <w:tcPr>
            <w:tcW w:w="10206" w:type="dxa"/>
            <w:gridSpan w:val="3"/>
            <w:shd w:val="clear" w:color="auto" w:fill="F2F2F2" w:themeFill="background1" w:themeFillShade="F2"/>
          </w:tcPr>
          <w:p w14:paraId="0775FCD7" w14:textId="31A5BBEA"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54716DB1"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E89F1E0" w14:textId="77777777" w:rsidR="00AA7231" w:rsidRPr="00864B3D" w:rsidRDefault="00AA7231" w:rsidP="00185A81">
            <w:pPr>
              <w:rPr>
                <w:rFonts w:ascii="Arial" w:hAnsi="Arial" w:cs="Arial"/>
                <w:i/>
                <w:iCs/>
                <w:color w:val="005191"/>
              </w:rPr>
            </w:pPr>
          </w:p>
        </w:tc>
      </w:tr>
      <w:tr w:rsidR="00AA7231" w:rsidRPr="00864B3D" w14:paraId="01C99149" w14:textId="77777777" w:rsidTr="00185A81">
        <w:tc>
          <w:tcPr>
            <w:tcW w:w="10206" w:type="dxa"/>
            <w:gridSpan w:val="3"/>
            <w:shd w:val="clear" w:color="auto" w:fill="F2F2F2" w:themeFill="background1" w:themeFillShade="F2"/>
          </w:tcPr>
          <w:p w14:paraId="7A469EBE"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244D5A4"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5C4965F" w14:textId="77777777" w:rsidR="00AA7231" w:rsidRPr="00864B3D" w:rsidRDefault="00AA7231" w:rsidP="00185A81">
            <w:pPr>
              <w:autoSpaceDE w:val="0"/>
              <w:autoSpaceDN w:val="0"/>
              <w:textAlignment w:val="center"/>
              <w:rPr>
                <w:rFonts w:ascii="Arial" w:eastAsia="Times New Roman" w:hAnsi="Arial" w:cs="Arial"/>
                <w:b/>
              </w:rPr>
            </w:pPr>
          </w:p>
        </w:tc>
      </w:tr>
    </w:tbl>
    <w:p w14:paraId="6971173A"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AA7231" w:rsidRPr="00864B3D" w14:paraId="560AEFE0"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069AC7C"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410ACA98" w14:textId="460C641D"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Leadership and Management</w:t>
            </w:r>
          </w:p>
        </w:tc>
      </w:tr>
      <w:tr w:rsidR="00AA7231" w:rsidRPr="00864B3D" w14:paraId="7E185859" w14:textId="77777777" w:rsidTr="00185A81">
        <w:tc>
          <w:tcPr>
            <w:tcW w:w="1133" w:type="dxa"/>
            <w:shd w:val="clear" w:color="auto" w:fill="F2F2F2" w:themeFill="background1" w:themeFillShade="F2"/>
          </w:tcPr>
          <w:p w14:paraId="7CA1493A" w14:textId="0B3270DD" w:rsidR="00AA7231" w:rsidRPr="00864B3D" w:rsidDel="003524F7" w:rsidRDefault="00AA7231" w:rsidP="00185A81">
            <w:pPr>
              <w:rPr>
                <w:rFonts w:ascii="Arial" w:hAnsi="Arial" w:cs="Arial"/>
                <w:b/>
                <w:bCs/>
              </w:rPr>
            </w:pPr>
            <w:r w:rsidRPr="00864B3D">
              <w:rPr>
                <w:rFonts w:ascii="Arial" w:hAnsi="Arial" w:cs="Arial"/>
                <w:b/>
                <w:bCs/>
              </w:rPr>
              <w:t>O</w:t>
            </w:r>
            <w:r w:rsidR="009E4309" w:rsidRPr="00864B3D">
              <w:rPr>
                <w:rFonts w:ascii="Arial" w:hAnsi="Arial" w:cs="Arial"/>
                <w:b/>
                <w:bCs/>
              </w:rPr>
              <w:t>6.3</w:t>
            </w:r>
          </w:p>
        </w:tc>
        <w:tc>
          <w:tcPr>
            <w:tcW w:w="8203" w:type="dxa"/>
            <w:shd w:val="clear" w:color="auto" w:fill="F2F2F2" w:themeFill="background1" w:themeFillShade="F2"/>
          </w:tcPr>
          <w:p w14:paraId="528322A4" w14:textId="29208D87" w:rsidR="00AA7231" w:rsidRPr="00864B3D" w:rsidRDefault="00CC3E3D" w:rsidP="00185A81">
            <w:pPr>
              <w:rPr>
                <w:rFonts w:ascii="Arial" w:hAnsi="Arial" w:cs="Arial"/>
                <w:b/>
                <w:bCs/>
              </w:rPr>
            </w:pPr>
            <w:r w:rsidRPr="00864B3D">
              <w:rPr>
                <w:rFonts w:ascii="Arial" w:hAnsi="Arial" w:cs="Arial"/>
                <w:b/>
                <w:bCs/>
              </w:rPr>
              <w:t>Engages with clinical governance requirements to safeguard and improve the quality of patient care, including through contributing to service evaluation and development initiatives.</w:t>
            </w:r>
          </w:p>
        </w:tc>
        <w:tc>
          <w:tcPr>
            <w:tcW w:w="870" w:type="dxa"/>
            <w:shd w:val="clear" w:color="auto" w:fill="F2F2F2" w:themeFill="background1" w:themeFillShade="F2"/>
          </w:tcPr>
          <w:p w14:paraId="0BD4CF10" w14:textId="6E4630DB" w:rsidR="00AA7231" w:rsidRPr="00864B3D" w:rsidRDefault="009E4309" w:rsidP="00185A81">
            <w:pPr>
              <w:rPr>
                <w:rFonts w:ascii="Arial" w:hAnsi="Arial" w:cs="Arial"/>
                <w:b/>
                <w:bCs/>
              </w:rPr>
            </w:pPr>
            <w:r w:rsidRPr="00864B3D">
              <w:rPr>
                <w:rFonts w:ascii="Arial" w:hAnsi="Arial" w:cs="Arial"/>
                <w:b/>
                <w:bCs/>
              </w:rPr>
              <w:t>KNOWS HOW</w:t>
            </w:r>
          </w:p>
        </w:tc>
      </w:tr>
      <w:tr w:rsidR="00AA7231" w:rsidRPr="00864B3D" w14:paraId="108A3990" w14:textId="77777777" w:rsidTr="00185A81">
        <w:tc>
          <w:tcPr>
            <w:tcW w:w="10206" w:type="dxa"/>
            <w:gridSpan w:val="3"/>
            <w:shd w:val="clear" w:color="auto" w:fill="F2F2F2" w:themeFill="background1" w:themeFillShade="F2"/>
          </w:tcPr>
          <w:p w14:paraId="07024FBD" w14:textId="3E26BDE6"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EB9AD72"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43FD990" w14:textId="77777777" w:rsidR="00AA7231" w:rsidRPr="00864B3D" w:rsidRDefault="00AA7231" w:rsidP="00185A81">
            <w:pPr>
              <w:rPr>
                <w:rFonts w:ascii="Arial" w:hAnsi="Arial" w:cs="Arial"/>
                <w:i/>
                <w:iCs/>
                <w:color w:val="005191"/>
              </w:rPr>
            </w:pPr>
          </w:p>
        </w:tc>
      </w:tr>
      <w:tr w:rsidR="00AA7231" w:rsidRPr="00864B3D" w14:paraId="122E234F" w14:textId="77777777" w:rsidTr="00185A81">
        <w:tc>
          <w:tcPr>
            <w:tcW w:w="10206" w:type="dxa"/>
            <w:gridSpan w:val="3"/>
            <w:shd w:val="clear" w:color="auto" w:fill="F2F2F2" w:themeFill="background1" w:themeFillShade="F2"/>
          </w:tcPr>
          <w:p w14:paraId="21CF1165"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FDB1F7E"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453E969" w14:textId="77777777" w:rsidR="00AA7231" w:rsidRPr="00864B3D" w:rsidRDefault="00AA7231" w:rsidP="00185A81">
            <w:pPr>
              <w:autoSpaceDE w:val="0"/>
              <w:autoSpaceDN w:val="0"/>
              <w:textAlignment w:val="center"/>
              <w:rPr>
                <w:rFonts w:ascii="Arial" w:eastAsia="Times New Roman" w:hAnsi="Arial" w:cs="Arial"/>
                <w:b/>
              </w:rPr>
            </w:pPr>
          </w:p>
        </w:tc>
      </w:tr>
    </w:tbl>
    <w:p w14:paraId="5AF1FC52"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53"/>
        <w:gridCol w:w="1136"/>
      </w:tblGrid>
      <w:tr w:rsidR="00AA7231" w:rsidRPr="00864B3D" w14:paraId="5A8709DD"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AAA4273"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0C401D4" w14:textId="3F848D31"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Leadership and Management</w:t>
            </w:r>
          </w:p>
        </w:tc>
      </w:tr>
      <w:tr w:rsidR="00AA7231" w:rsidRPr="00864B3D" w14:paraId="203A5B7F" w14:textId="77777777" w:rsidTr="00185A81">
        <w:tc>
          <w:tcPr>
            <w:tcW w:w="1133" w:type="dxa"/>
            <w:shd w:val="clear" w:color="auto" w:fill="F2F2F2" w:themeFill="background1" w:themeFillShade="F2"/>
          </w:tcPr>
          <w:p w14:paraId="09925A0D" w14:textId="6376FC89" w:rsidR="00AA7231" w:rsidRPr="00864B3D" w:rsidDel="003524F7" w:rsidRDefault="00AA7231" w:rsidP="00185A81">
            <w:pPr>
              <w:rPr>
                <w:rFonts w:ascii="Arial" w:hAnsi="Arial" w:cs="Arial"/>
                <w:b/>
                <w:bCs/>
              </w:rPr>
            </w:pPr>
            <w:r w:rsidRPr="00864B3D">
              <w:rPr>
                <w:rFonts w:ascii="Arial" w:hAnsi="Arial" w:cs="Arial"/>
                <w:b/>
                <w:bCs/>
              </w:rPr>
              <w:t>O</w:t>
            </w:r>
            <w:r w:rsidR="009E4309" w:rsidRPr="00864B3D">
              <w:rPr>
                <w:rFonts w:ascii="Arial" w:hAnsi="Arial" w:cs="Arial"/>
                <w:b/>
                <w:bCs/>
              </w:rPr>
              <w:t>6.4</w:t>
            </w:r>
          </w:p>
        </w:tc>
        <w:tc>
          <w:tcPr>
            <w:tcW w:w="8203" w:type="dxa"/>
            <w:shd w:val="clear" w:color="auto" w:fill="F2F2F2" w:themeFill="background1" w:themeFillShade="F2"/>
          </w:tcPr>
          <w:p w14:paraId="4E955460" w14:textId="1F1FAADC" w:rsidR="00AA7231" w:rsidRPr="00864B3D" w:rsidRDefault="00CC3E3D" w:rsidP="00185A81">
            <w:pPr>
              <w:rPr>
                <w:rFonts w:ascii="Arial" w:hAnsi="Arial" w:cs="Arial"/>
                <w:b/>
                <w:bCs/>
              </w:rPr>
            </w:pPr>
            <w:r w:rsidRPr="00864B3D">
              <w:rPr>
                <w:rFonts w:ascii="Arial" w:hAnsi="Arial" w:cs="Arial"/>
                <w:b/>
                <w:bCs/>
              </w:rPr>
              <w:t>Recognises and manages adverse situations, understanding when to seek support and advice to uphold patients’ and others’ safety.</w:t>
            </w:r>
          </w:p>
        </w:tc>
        <w:tc>
          <w:tcPr>
            <w:tcW w:w="870" w:type="dxa"/>
            <w:shd w:val="clear" w:color="auto" w:fill="F2F2F2" w:themeFill="background1" w:themeFillShade="F2"/>
          </w:tcPr>
          <w:p w14:paraId="51D2D4CB" w14:textId="15F7CB94" w:rsidR="00AA7231" w:rsidRPr="00864B3D" w:rsidRDefault="00CE726E" w:rsidP="00185A81">
            <w:pPr>
              <w:rPr>
                <w:rFonts w:ascii="Arial" w:hAnsi="Arial" w:cs="Arial"/>
                <w:b/>
                <w:bCs/>
              </w:rPr>
            </w:pPr>
            <w:r w:rsidRPr="00864B3D">
              <w:rPr>
                <w:rFonts w:ascii="Arial" w:hAnsi="Arial" w:cs="Arial"/>
                <w:b/>
                <w:bCs/>
              </w:rPr>
              <w:t>KNOWS HOW</w:t>
            </w:r>
          </w:p>
        </w:tc>
      </w:tr>
      <w:tr w:rsidR="00AA7231" w:rsidRPr="00864B3D" w14:paraId="216ECD6D" w14:textId="77777777" w:rsidTr="00185A81">
        <w:tc>
          <w:tcPr>
            <w:tcW w:w="10206" w:type="dxa"/>
            <w:gridSpan w:val="3"/>
            <w:shd w:val="clear" w:color="auto" w:fill="F2F2F2" w:themeFill="background1" w:themeFillShade="F2"/>
          </w:tcPr>
          <w:p w14:paraId="79D4D240" w14:textId="6F4FFBBD"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492ED83"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3AEBBFE" w14:textId="77777777" w:rsidR="00AA7231" w:rsidRPr="00864B3D" w:rsidRDefault="00AA7231" w:rsidP="00185A81">
            <w:pPr>
              <w:rPr>
                <w:rFonts w:ascii="Arial" w:hAnsi="Arial" w:cs="Arial"/>
                <w:i/>
                <w:iCs/>
                <w:color w:val="005191"/>
              </w:rPr>
            </w:pPr>
          </w:p>
        </w:tc>
      </w:tr>
      <w:tr w:rsidR="00AA7231" w:rsidRPr="00864B3D" w14:paraId="654AFCCF" w14:textId="77777777" w:rsidTr="00185A81">
        <w:tc>
          <w:tcPr>
            <w:tcW w:w="10206" w:type="dxa"/>
            <w:gridSpan w:val="3"/>
            <w:shd w:val="clear" w:color="auto" w:fill="F2F2F2" w:themeFill="background1" w:themeFillShade="F2"/>
          </w:tcPr>
          <w:p w14:paraId="32CB9362"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6E1E6B3"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35C4188" w14:textId="77777777" w:rsidR="00AA7231" w:rsidRPr="00864B3D" w:rsidRDefault="00AA7231" w:rsidP="00185A81">
            <w:pPr>
              <w:autoSpaceDE w:val="0"/>
              <w:autoSpaceDN w:val="0"/>
              <w:textAlignment w:val="center"/>
              <w:rPr>
                <w:rFonts w:ascii="Arial" w:eastAsia="Times New Roman" w:hAnsi="Arial" w:cs="Arial"/>
                <w:b/>
              </w:rPr>
            </w:pPr>
          </w:p>
        </w:tc>
      </w:tr>
    </w:tbl>
    <w:p w14:paraId="0CC63349"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AA7231" w:rsidRPr="00864B3D" w14:paraId="1735F5AD"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2FA8FC8"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216ABF34" w14:textId="2AECFAF6" w:rsidR="00AA7231" w:rsidRPr="00864B3D" w:rsidRDefault="00AA7231" w:rsidP="00185A81">
            <w:pPr>
              <w:spacing w:after="120"/>
              <w:rPr>
                <w:rFonts w:ascii="Arial" w:hAnsi="Arial" w:cs="Arial"/>
              </w:rPr>
            </w:pPr>
            <w:r w:rsidRPr="00864B3D">
              <w:rPr>
                <w:rFonts w:ascii="Arial" w:hAnsi="Arial" w:cs="Arial"/>
              </w:rPr>
              <w:t>Category</w:t>
            </w:r>
            <w:r w:rsidR="00CC3E3D" w:rsidRPr="00864B3D">
              <w:rPr>
                <w:rFonts w:ascii="Arial" w:hAnsi="Arial" w:cs="Arial"/>
              </w:rPr>
              <w:t>: Leadership and Management</w:t>
            </w:r>
          </w:p>
        </w:tc>
      </w:tr>
      <w:tr w:rsidR="00AA7231" w:rsidRPr="00864B3D" w14:paraId="70021B6F" w14:textId="77777777" w:rsidTr="00185A81">
        <w:tc>
          <w:tcPr>
            <w:tcW w:w="1133" w:type="dxa"/>
            <w:shd w:val="clear" w:color="auto" w:fill="F2F2F2" w:themeFill="background1" w:themeFillShade="F2"/>
          </w:tcPr>
          <w:p w14:paraId="0C1EA1C7" w14:textId="142A270A" w:rsidR="00AA7231" w:rsidRPr="00864B3D" w:rsidDel="003524F7" w:rsidRDefault="00AA7231" w:rsidP="00185A81">
            <w:pPr>
              <w:rPr>
                <w:rFonts w:ascii="Arial" w:hAnsi="Arial" w:cs="Arial"/>
                <w:b/>
                <w:bCs/>
              </w:rPr>
            </w:pPr>
            <w:r w:rsidRPr="00864B3D">
              <w:rPr>
                <w:rFonts w:ascii="Arial" w:hAnsi="Arial" w:cs="Arial"/>
                <w:b/>
                <w:bCs/>
              </w:rPr>
              <w:t>O</w:t>
            </w:r>
            <w:r w:rsidR="00CE726E" w:rsidRPr="00864B3D">
              <w:rPr>
                <w:rFonts w:ascii="Arial" w:hAnsi="Arial" w:cs="Arial"/>
                <w:b/>
                <w:bCs/>
              </w:rPr>
              <w:t>6.</w:t>
            </w:r>
            <w:r w:rsidRPr="00864B3D">
              <w:rPr>
                <w:rFonts w:ascii="Arial" w:hAnsi="Arial" w:cs="Arial"/>
                <w:b/>
                <w:bCs/>
              </w:rPr>
              <w:t>5</w:t>
            </w:r>
          </w:p>
        </w:tc>
        <w:tc>
          <w:tcPr>
            <w:tcW w:w="8203" w:type="dxa"/>
            <w:shd w:val="clear" w:color="auto" w:fill="F2F2F2" w:themeFill="background1" w:themeFillShade="F2"/>
          </w:tcPr>
          <w:p w14:paraId="0E30FE0D" w14:textId="1396F020" w:rsidR="00AA7231" w:rsidRPr="00864B3D" w:rsidRDefault="00CC3E3D" w:rsidP="00185A81">
            <w:pPr>
              <w:rPr>
                <w:rFonts w:ascii="Arial" w:hAnsi="Arial" w:cs="Arial"/>
                <w:b/>
                <w:bCs/>
              </w:rPr>
            </w:pPr>
            <w:r w:rsidRPr="00864B3D">
              <w:rPr>
                <w:rFonts w:ascii="Arial" w:hAnsi="Arial" w:cs="Arial"/>
                <w:b/>
                <w:bCs/>
              </w:rPr>
              <w:t>Takes appropriate action in an emergency, providing care and clinical leadership within personal scope of practice and referring or signposting patients as needed, to ensure their safe and timely care.</w:t>
            </w:r>
          </w:p>
        </w:tc>
        <w:tc>
          <w:tcPr>
            <w:tcW w:w="870" w:type="dxa"/>
            <w:shd w:val="clear" w:color="auto" w:fill="F2F2F2" w:themeFill="background1" w:themeFillShade="F2"/>
          </w:tcPr>
          <w:p w14:paraId="088EF964" w14:textId="3F3FECD0" w:rsidR="00AA7231" w:rsidRPr="00864B3D" w:rsidRDefault="00F616FC" w:rsidP="00185A81">
            <w:pPr>
              <w:rPr>
                <w:rFonts w:ascii="Arial" w:hAnsi="Arial" w:cs="Arial"/>
                <w:b/>
                <w:bCs/>
              </w:rPr>
            </w:pPr>
            <w:r w:rsidRPr="00864B3D">
              <w:rPr>
                <w:rFonts w:ascii="Arial" w:hAnsi="Arial" w:cs="Arial"/>
                <w:b/>
                <w:bCs/>
              </w:rPr>
              <w:t>DOES</w:t>
            </w:r>
          </w:p>
        </w:tc>
      </w:tr>
      <w:tr w:rsidR="00AA7231" w:rsidRPr="00864B3D" w14:paraId="71607DA4" w14:textId="77777777" w:rsidTr="00185A81">
        <w:tc>
          <w:tcPr>
            <w:tcW w:w="10206" w:type="dxa"/>
            <w:gridSpan w:val="3"/>
            <w:shd w:val="clear" w:color="auto" w:fill="F2F2F2" w:themeFill="background1" w:themeFillShade="F2"/>
          </w:tcPr>
          <w:p w14:paraId="1BE374AD" w14:textId="6A798408"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FFFD45B"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4829A27" w14:textId="77777777" w:rsidR="00AA7231" w:rsidRPr="00864B3D" w:rsidRDefault="00AA7231" w:rsidP="00185A81">
            <w:pPr>
              <w:rPr>
                <w:rFonts w:ascii="Arial" w:hAnsi="Arial" w:cs="Arial"/>
                <w:i/>
                <w:iCs/>
                <w:color w:val="005191"/>
              </w:rPr>
            </w:pPr>
          </w:p>
        </w:tc>
      </w:tr>
      <w:tr w:rsidR="00AA7231" w:rsidRPr="00864B3D" w14:paraId="5E55192F" w14:textId="77777777" w:rsidTr="00185A81">
        <w:tc>
          <w:tcPr>
            <w:tcW w:w="10206" w:type="dxa"/>
            <w:gridSpan w:val="3"/>
            <w:shd w:val="clear" w:color="auto" w:fill="F2F2F2" w:themeFill="background1" w:themeFillShade="F2"/>
          </w:tcPr>
          <w:p w14:paraId="1DC0F49E"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0E750494"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A3D5791" w14:textId="77777777" w:rsidR="00AA7231" w:rsidRPr="00864B3D" w:rsidRDefault="00AA7231" w:rsidP="00185A81">
            <w:pPr>
              <w:autoSpaceDE w:val="0"/>
              <w:autoSpaceDN w:val="0"/>
              <w:textAlignment w:val="center"/>
              <w:rPr>
                <w:rFonts w:ascii="Arial" w:eastAsia="Times New Roman" w:hAnsi="Arial" w:cs="Arial"/>
                <w:b/>
              </w:rPr>
            </w:pPr>
          </w:p>
        </w:tc>
      </w:tr>
    </w:tbl>
    <w:p w14:paraId="6779B3FB"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AA7231" w:rsidRPr="00864B3D" w14:paraId="4D415841"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DECECC2"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45439895" w14:textId="7A79E5ED"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Leadership and Management</w:t>
            </w:r>
          </w:p>
        </w:tc>
      </w:tr>
      <w:tr w:rsidR="00AA7231" w:rsidRPr="00864B3D" w14:paraId="40C561A4" w14:textId="77777777" w:rsidTr="00185A81">
        <w:tc>
          <w:tcPr>
            <w:tcW w:w="1133" w:type="dxa"/>
            <w:shd w:val="clear" w:color="auto" w:fill="F2F2F2" w:themeFill="background1" w:themeFillShade="F2"/>
          </w:tcPr>
          <w:p w14:paraId="5EE3A46E" w14:textId="281E145E" w:rsidR="00AA7231" w:rsidRPr="00864B3D" w:rsidDel="003524F7" w:rsidRDefault="00AA7231" w:rsidP="00185A81">
            <w:pPr>
              <w:rPr>
                <w:rFonts w:ascii="Arial" w:hAnsi="Arial" w:cs="Arial"/>
                <w:b/>
                <w:bCs/>
              </w:rPr>
            </w:pPr>
            <w:r w:rsidRPr="00864B3D">
              <w:rPr>
                <w:rFonts w:ascii="Arial" w:hAnsi="Arial" w:cs="Arial"/>
                <w:b/>
                <w:bCs/>
              </w:rPr>
              <w:t>O</w:t>
            </w:r>
            <w:r w:rsidR="009F0D3D" w:rsidRPr="00864B3D">
              <w:rPr>
                <w:rFonts w:ascii="Arial" w:hAnsi="Arial" w:cs="Arial"/>
                <w:b/>
                <w:bCs/>
              </w:rPr>
              <w:t>6.6</w:t>
            </w:r>
          </w:p>
        </w:tc>
        <w:tc>
          <w:tcPr>
            <w:tcW w:w="8203" w:type="dxa"/>
            <w:shd w:val="clear" w:color="auto" w:fill="F2F2F2" w:themeFill="background1" w:themeFillShade="F2"/>
          </w:tcPr>
          <w:p w14:paraId="5E28029A" w14:textId="505B43A2" w:rsidR="00AA7231" w:rsidRPr="00864B3D" w:rsidRDefault="00CC3E3D" w:rsidP="00185A81">
            <w:pPr>
              <w:rPr>
                <w:rFonts w:ascii="Arial" w:hAnsi="Arial" w:cs="Arial"/>
                <w:b/>
                <w:bCs/>
              </w:rPr>
            </w:pPr>
            <w:r w:rsidRPr="00864B3D">
              <w:rPr>
                <w:rFonts w:ascii="Arial" w:hAnsi="Arial" w:cs="Arial"/>
                <w:b/>
                <w:bCs/>
              </w:rPr>
              <w:t>Engages with population and public health initiatives and understands how population data should inform practice and service delivery.</w:t>
            </w:r>
          </w:p>
        </w:tc>
        <w:tc>
          <w:tcPr>
            <w:tcW w:w="870" w:type="dxa"/>
            <w:shd w:val="clear" w:color="auto" w:fill="F2F2F2" w:themeFill="background1" w:themeFillShade="F2"/>
          </w:tcPr>
          <w:p w14:paraId="3FF8A457" w14:textId="1D5D8D25" w:rsidR="00AA7231" w:rsidRPr="00864B3D" w:rsidRDefault="007E32B6" w:rsidP="00185A81">
            <w:pPr>
              <w:rPr>
                <w:rFonts w:ascii="Arial" w:hAnsi="Arial" w:cs="Arial"/>
                <w:b/>
                <w:bCs/>
              </w:rPr>
            </w:pPr>
            <w:r w:rsidRPr="00864B3D">
              <w:rPr>
                <w:rFonts w:ascii="Arial" w:hAnsi="Arial" w:cs="Arial"/>
                <w:b/>
                <w:bCs/>
              </w:rPr>
              <w:t>KNOWS HOW</w:t>
            </w:r>
          </w:p>
        </w:tc>
      </w:tr>
      <w:tr w:rsidR="00AA7231" w:rsidRPr="00864B3D" w14:paraId="430AA035" w14:textId="77777777" w:rsidTr="00185A81">
        <w:tc>
          <w:tcPr>
            <w:tcW w:w="10206" w:type="dxa"/>
            <w:gridSpan w:val="3"/>
            <w:shd w:val="clear" w:color="auto" w:fill="F2F2F2" w:themeFill="background1" w:themeFillShade="F2"/>
          </w:tcPr>
          <w:p w14:paraId="6F3FA7B8" w14:textId="52CB2935"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78122132"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A9075F8" w14:textId="77777777" w:rsidR="00AA7231" w:rsidRPr="00864B3D" w:rsidRDefault="00AA7231" w:rsidP="00185A81">
            <w:pPr>
              <w:rPr>
                <w:rFonts w:ascii="Arial" w:hAnsi="Arial" w:cs="Arial"/>
                <w:i/>
                <w:iCs/>
                <w:color w:val="005191"/>
              </w:rPr>
            </w:pPr>
          </w:p>
        </w:tc>
      </w:tr>
      <w:tr w:rsidR="00AA7231" w:rsidRPr="00864B3D" w14:paraId="01793923" w14:textId="77777777" w:rsidTr="00185A81">
        <w:tc>
          <w:tcPr>
            <w:tcW w:w="10206" w:type="dxa"/>
            <w:gridSpan w:val="3"/>
            <w:shd w:val="clear" w:color="auto" w:fill="F2F2F2" w:themeFill="background1" w:themeFillShade="F2"/>
          </w:tcPr>
          <w:p w14:paraId="09B0E76D"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2AAEFBA"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2BB9613" w14:textId="77777777" w:rsidR="00AA7231" w:rsidRPr="00864B3D" w:rsidRDefault="00AA7231" w:rsidP="00185A81">
            <w:pPr>
              <w:autoSpaceDE w:val="0"/>
              <w:autoSpaceDN w:val="0"/>
              <w:textAlignment w:val="center"/>
              <w:rPr>
                <w:rFonts w:ascii="Arial" w:eastAsia="Times New Roman" w:hAnsi="Arial" w:cs="Arial"/>
                <w:b/>
              </w:rPr>
            </w:pPr>
          </w:p>
        </w:tc>
      </w:tr>
    </w:tbl>
    <w:p w14:paraId="74500C18" w14:textId="77777777" w:rsidR="00AA7231" w:rsidRPr="00864B3D" w:rsidRDefault="00AA7231" w:rsidP="00E20BC9">
      <w:pPr>
        <w:rPr>
          <w:rFonts w:ascii="Arial" w:hAnsi="Arial" w:cs="Arial"/>
        </w:rPr>
      </w:pPr>
    </w:p>
    <w:p w14:paraId="2DEF3D04" w14:textId="77388E9D" w:rsidR="008D1512" w:rsidRPr="00864B3D" w:rsidRDefault="00BE6C42" w:rsidP="00BE6C42">
      <w:pPr>
        <w:pStyle w:val="Heading3"/>
        <w:numPr>
          <w:ilvl w:val="0"/>
          <w:numId w:val="50"/>
        </w:numPr>
        <w:rPr>
          <w:rFonts w:ascii="Arial" w:hAnsi="Arial" w:cs="Arial"/>
          <w:color w:val="2F5496" w:themeColor="accent1" w:themeShade="BF"/>
        </w:rPr>
      </w:pPr>
      <w:r w:rsidRPr="00864B3D">
        <w:rPr>
          <w:rFonts w:ascii="Arial" w:hAnsi="Arial" w:cs="Arial"/>
          <w:color w:val="2F5496" w:themeColor="accent1" w:themeShade="BF"/>
        </w:rPr>
        <w:t>Lifelong Learning</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AA7231" w:rsidRPr="00864B3D" w14:paraId="6571F0B4"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19CC187"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45B90141" w14:textId="704824E7"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Lifelong Learning</w:t>
            </w:r>
          </w:p>
        </w:tc>
      </w:tr>
      <w:tr w:rsidR="00AA7231" w:rsidRPr="00864B3D" w14:paraId="28CD7CF4" w14:textId="77777777" w:rsidTr="00185A81">
        <w:tc>
          <w:tcPr>
            <w:tcW w:w="1133" w:type="dxa"/>
            <w:shd w:val="clear" w:color="auto" w:fill="F2F2F2" w:themeFill="background1" w:themeFillShade="F2"/>
          </w:tcPr>
          <w:p w14:paraId="5F2C1E47" w14:textId="483FB739" w:rsidR="00AA7231" w:rsidRPr="00864B3D" w:rsidDel="003524F7" w:rsidRDefault="00AA7231" w:rsidP="00185A81">
            <w:pPr>
              <w:rPr>
                <w:rFonts w:ascii="Arial" w:hAnsi="Arial" w:cs="Arial"/>
                <w:b/>
                <w:bCs/>
              </w:rPr>
            </w:pPr>
            <w:r w:rsidRPr="00864B3D">
              <w:rPr>
                <w:rFonts w:ascii="Arial" w:hAnsi="Arial" w:cs="Arial"/>
                <w:b/>
                <w:bCs/>
              </w:rPr>
              <w:t>O</w:t>
            </w:r>
            <w:r w:rsidR="00E357F2" w:rsidRPr="00864B3D">
              <w:rPr>
                <w:rFonts w:ascii="Arial" w:hAnsi="Arial" w:cs="Arial"/>
                <w:b/>
                <w:bCs/>
              </w:rPr>
              <w:t>7.1</w:t>
            </w:r>
          </w:p>
        </w:tc>
        <w:tc>
          <w:tcPr>
            <w:tcW w:w="8203" w:type="dxa"/>
            <w:shd w:val="clear" w:color="auto" w:fill="F2F2F2" w:themeFill="background1" w:themeFillShade="F2"/>
          </w:tcPr>
          <w:p w14:paraId="3A92716B" w14:textId="3D0B3D4D" w:rsidR="00AA7231" w:rsidRPr="00864B3D" w:rsidRDefault="00CC3E3D" w:rsidP="00185A81">
            <w:pPr>
              <w:rPr>
                <w:rFonts w:ascii="Arial" w:hAnsi="Arial" w:cs="Arial"/>
                <w:b/>
                <w:bCs/>
              </w:rPr>
            </w:pPr>
            <w:r w:rsidRPr="00864B3D">
              <w:rPr>
                <w:rFonts w:ascii="Arial" w:hAnsi="Arial" w:cs="Arial"/>
                <w:b/>
                <w:bCs/>
              </w:rPr>
              <w:t>Evaluates, identifies, and meets own learning and development needs.</w:t>
            </w:r>
          </w:p>
        </w:tc>
        <w:tc>
          <w:tcPr>
            <w:tcW w:w="870" w:type="dxa"/>
            <w:shd w:val="clear" w:color="auto" w:fill="F2F2F2" w:themeFill="background1" w:themeFillShade="F2"/>
          </w:tcPr>
          <w:p w14:paraId="1F15F7BB" w14:textId="364CD296" w:rsidR="00AA7231" w:rsidRPr="00864B3D" w:rsidRDefault="008E3AE8" w:rsidP="00185A81">
            <w:pPr>
              <w:rPr>
                <w:rFonts w:ascii="Arial" w:hAnsi="Arial" w:cs="Arial"/>
                <w:b/>
                <w:bCs/>
              </w:rPr>
            </w:pPr>
            <w:r w:rsidRPr="00864B3D">
              <w:rPr>
                <w:rFonts w:ascii="Arial" w:hAnsi="Arial" w:cs="Arial"/>
                <w:b/>
                <w:bCs/>
              </w:rPr>
              <w:t>DOES</w:t>
            </w:r>
          </w:p>
        </w:tc>
      </w:tr>
      <w:tr w:rsidR="00AA7231" w:rsidRPr="00864B3D" w14:paraId="27295F5C" w14:textId="77777777" w:rsidTr="00185A81">
        <w:tc>
          <w:tcPr>
            <w:tcW w:w="10206" w:type="dxa"/>
            <w:gridSpan w:val="3"/>
            <w:shd w:val="clear" w:color="auto" w:fill="F2F2F2" w:themeFill="background1" w:themeFillShade="F2"/>
          </w:tcPr>
          <w:p w14:paraId="6E3F6312" w14:textId="56F8AB39"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10C89FDB"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BA940D7" w14:textId="77777777" w:rsidR="00AA7231" w:rsidRPr="00864B3D" w:rsidRDefault="00AA7231" w:rsidP="00185A81">
            <w:pPr>
              <w:rPr>
                <w:rFonts w:ascii="Arial" w:hAnsi="Arial" w:cs="Arial"/>
                <w:i/>
                <w:iCs/>
                <w:color w:val="005191"/>
              </w:rPr>
            </w:pPr>
          </w:p>
        </w:tc>
      </w:tr>
      <w:tr w:rsidR="00AA7231" w:rsidRPr="00864B3D" w14:paraId="495D8A77" w14:textId="77777777" w:rsidTr="00185A81">
        <w:tc>
          <w:tcPr>
            <w:tcW w:w="10206" w:type="dxa"/>
            <w:gridSpan w:val="3"/>
            <w:shd w:val="clear" w:color="auto" w:fill="F2F2F2" w:themeFill="background1" w:themeFillShade="F2"/>
          </w:tcPr>
          <w:p w14:paraId="793C0B95"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F95580E"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F5FCD8D" w14:textId="77777777" w:rsidR="00AA7231" w:rsidRPr="00864B3D" w:rsidRDefault="00AA7231" w:rsidP="00185A81">
            <w:pPr>
              <w:autoSpaceDE w:val="0"/>
              <w:autoSpaceDN w:val="0"/>
              <w:textAlignment w:val="center"/>
              <w:rPr>
                <w:rFonts w:ascii="Arial" w:eastAsia="Times New Roman" w:hAnsi="Arial" w:cs="Arial"/>
                <w:b/>
              </w:rPr>
            </w:pPr>
          </w:p>
        </w:tc>
      </w:tr>
    </w:tbl>
    <w:p w14:paraId="49886BCF"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AA7231" w:rsidRPr="00864B3D" w14:paraId="79ADFB94"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78B8052"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6DC6AB7E" w14:textId="3A9BBE38"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Lifelong Learning</w:t>
            </w:r>
          </w:p>
        </w:tc>
      </w:tr>
      <w:tr w:rsidR="00AA7231" w:rsidRPr="00864B3D" w14:paraId="1A5DD87A" w14:textId="77777777" w:rsidTr="00185A81">
        <w:tc>
          <w:tcPr>
            <w:tcW w:w="1133" w:type="dxa"/>
            <w:shd w:val="clear" w:color="auto" w:fill="F2F2F2" w:themeFill="background1" w:themeFillShade="F2"/>
          </w:tcPr>
          <w:p w14:paraId="229951E1" w14:textId="4DDAB830" w:rsidR="00AA7231" w:rsidRPr="00864B3D" w:rsidDel="003524F7" w:rsidRDefault="00AA7231" w:rsidP="00185A81">
            <w:pPr>
              <w:rPr>
                <w:rFonts w:ascii="Arial" w:hAnsi="Arial" w:cs="Arial"/>
                <w:b/>
                <w:bCs/>
              </w:rPr>
            </w:pPr>
            <w:r w:rsidRPr="00864B3D">
              <w:rPr>
                <w:rFonts w:ascii="Arial" w:hAnsi="Arial" w:cs="Arial"/>
                <w:b/>
                <w:bCs/>
              </w:rPr>
              <w:t>O</w:t>
            </w:r>
            <w:r w:rsidR="008D1512" w:rsidRPr="00864B3D">
              <w:rPr>
                <w:rFonts w:ascii="Arial" w:hAnsi="Arial" w:cs="Arial"/>
                <w:b/>
                <w:bCs/>
              </w:rPr>
              <w:t>7.2</w:t>
            </w:r>
          </w:p>
        </w:tc>
        <w:tc>
          <w:tcPr>
            <w:tcW w:w="8203" w:type="dxa"/>
            <w:shd w:val="clear" w:color="auto" w:fill="F2F2F2" w:themeFill="background1" w:themeFillShade="F2"/>
          </w:tcPr>
          <w:p w14:paraId="6EE6FAFA" w14:textId="6608449A" w:rsidR="00AA7231" w:rsidRPr="00864B3D" w:rsidRDefault="00CC3E3D" w:rsidP="00185A81">
            <w:pPr>
              <w:rPr>
                <w:rFonts w:ascii="Arial" w:hAnsi="Arial" w:cs="Arial"/>
                <w:b/>
                <w:bCs/>
              </w:rPr>
            </w:pPr>
            <w:r w:rsidRPr="00864B3D">
              <w:rPr>
                <w:rFonts w:ascii="Arial" w:hAnsi="Arial" w:cs="Arial"/>
                <w:b/>
                <w:bCs/>
              </w:rPr>
              <w:t>Supports the learning and development of others, including through acting as a role model and mentor.</w:t>
            </w:r>
          </w:p>
        </w:tc>
        <w:tc>
          <w:tcPr>
            <w:tcW w:w="870" w:type="dxa"/>
            <w:shd w:val="clear" w:color="auto" w:fill="F2F2F2" w:themeFill="background1" w:themeFillShade="F2"/>
          </w:tcPr>
          <w:p w14:paraId="2E374BA6" w14:textId="682A2018" w:rsidR="00AA7231" w:rsidRPr="00864B3D" w:rsidRDefault="008E3AE8" w:rsidP="00185A81">
            <w:pPr>
              <w:rPr>
                <w:rFonts w:ascii="Arial" w:hAnsi="Arial" w:cs="Arial"/>
                <w:b/>
                <w:bCs/>
              </w:rPr>
            </w:pPr>
            <w:r w:rsidRPr="00864B3D">
              <w:rPr>
                <w:rFonts w:ascii="Arial" w:hAnsi="Arial" w:cs="Arial"/>
                <w:b/>
                <w:bCs/>
              </w:rPr>
              <w:t>SHOWS HOW</w:t>
            </w:r>
          </w:p>
        </w:tc>
      </w:tr>
      <w:tr w:rsidR="00AA7231" w:rsidRPr="00864B3D" w14:paraId="5B7BCC05" w14:textId="77777777" w:rsidTr="00185A81">
        <w:tc>
          <w:tcPr>
            <w:tcW w:w="10206" w:type="dxa"/>
            <w:gridSpan w:val="3"/>
            <w:shd w:val="clear" w:color="auto" w:fill="F2F2F2" w:themeFill="background1" w:themeFillShade="F2"/>
          </w:tcPr>
          <w:p w14:paraId="1D468A80" w14:textId="1CCD82CD"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363C2399"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C2E68EB" w14:textId="77777777" w:rsidR="00AA7231" w:rsidRPr="00864B3D" w:rsidRDefault="00AA7231" w:rsidP="00185A81">
            <w:pPr>
              <w:rPr>
                <w:rFonts w:ascii="Arial" w:hAnsi="Arial" w:cs="Arial"/>
                <w:i/>
                <w:iCs/>
                <w:color w:val="005191"/>
              </w:rPr>
            </w:pPr>
          </w:p>
        </w:tc>
      </w:tr>
      <w:tr w:rsidR="00AA7231" w:rsidRPr="00864B3D" w14:paraId="68014CD7" w14:textId="77777777" w:rsidTr="00185A81">
        <w:tc>
          <w:tcPr>
            <w:tcW w:w="10206" w:type="dxa"/>
            <w:gridSpan w:val="3"/>
            <w:shd w:val="clear" w:color="auto" w:fill="F2F2F2" w:themeFill="background1" w:themeFillShade="F2"/>
          </w:tcPr>
          <w:p w14:paraId="374ED50D"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6502983"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C5585F8" w14:textId="77777777" w:rsidR="00AA7231" w:rsidRPr="00864B3D" w:rsidRDefault="00AA7231" w:rsidP="00185A81">
            <w:pPr>
              <w:autoSpaceDE w:val="0"/>
              <w:autoSpaceDN w:val="0"/>
              <w:textAlignment w:val="center"/>
              <w:rPr>
                <w:rFonts w:ascii="Arial" w:eastAsia="Times New Roman" w:hAnsi="Arial" w:cs="Arial"/>
                <w:b/>
              </w:rPr>
            </w:pPr>
          </w:p>
        </w:tc>
      </w:tr>
    </w:tbl>
    <w:p w14:paraId="2317EA7D"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9"/>
        <w:gridCol w:w="7964"/>
        <w:gridCol w:w="1123"/>
      </w:tblGrid>
      <w:tr w:rsidR="00AA7231" w:rsidRPr="00864B3D" w14:paraId="7F44E05E"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959C65F" w14:textId="77777777" w:rsidR="00AA7231" w:rsidRPr="00864B3D" w:rsidRDefault="00AA7231" w:rsidP="00185A81">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441BF2F8" w14:textId="17178D5D"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Lifelong Learning</w:t>
            </w:r>
          </w:p>
        </w:tc>
      </w:tr>
      <w:tr w:rsidR="00AA7231" w:rsidRPr="00864B3D" w14:paraId="1F43DBEC" w14:textId="77777777" w:rsidTr="00185A81">
        <w:tc>
          <w:tcPr>
            <w:tcW w:w="1133" w:type="dxa"/>
            <w:shd w:val="clear" w:color="auto" w:fill="F2F2F2" w:themeFill="background1" w:themeFillShade="F2"/>
          </w:tcPr>
          <w:p w14:paraId="106072E8" w14:textId="0B19AA36" w:rsidR="00AA7231" w:rsidRPr="00864B3D" w:rsidDel="003524F7" w:rsidRDefault="00AA7231" w:rsidP="00185A81">
            <w:pPr>
              <w:rPr>
                <w:rFonts w:ascii="Arial" w:hAnsi="Arial" w:cs="Arial"/>
                <w:b/>
                <w:bCs/>
              </w:rPr>
            </w:pPr>
            <w:r w:rsidRPr="00864B3D">
              <w:rPr>
                <w:rFonts w:ascii="Arial" w:hAnsi="Arial" w:cs="Arial"/>
                <w:b/>
                <w:bCs/>
              </w:rPr>
              <w:t>O</w:t>
            </w:r>
            <w:r w:rsidR="008D1512" w:rsidRPr="00864B3D">
              <w:rPr>
                <w:rFonts w:ascii="Arial" w:hAnsi="Arial" w:cs="Arial"/>
                <w:b/>
                <w:bCs/>
              </w:rPr>
              <w:t>7.3</w:t>
            </w:r>
          </w:p>
        </w:tc>
        <w:tc>
          <w:tcPr>
            <w:tcW w:w="8203" w:type="dxa"/>
            <w:shd w:val="clear" w:color="auto" w:fill="F2F2F2" w:themeFill="background1" w:themeFillShade="F2"/>
          </w:tcPr>
          <w:p w14:paraId="5F24F264" w14:textId="198C3A18" w:rsidR="00AA7231" w:rsidRPr="00864B3D" w:rsidRDefault="00CC3E3D" w:rsidP="00185A81">
            <w:pPr>
              <w:rPr>
                <w:rFonts w:ascii="Arial" w:hAnsi="Arial" w:cs="Arial"/>
                <w:b/>
                <w:bCs/>
              </w:rPr>
            </w:pPr>
            <w:r w:rsidRPr="00864B3D">
              <w:rPr>
                <w:rFonts w:ascii="Arial" w:hAnsi="Arial" w:cs="Arial"/>
                <w:b/>
                <w:bCs/>
              </w:rPr>
              <w:t>Gathers, evaluates, and applies effective patient and service delivery feedback to improve their practice.</w:t>
            </w:r>
          </w:p>
        </w:tc>
        <w:tc>
          <w:tcPr>
            <w:tcW w:w="870" w:type="dxa"/>
            <w:shd w:val="clear" w:color="auto" w:fill="F2F2F2" w:themeFill="background1" w:themeFillShade="F2"/>
          </w:tcPr>
          <w:p w14:paraId="2773C471" w14:textId="042FF48E" w:rsidR="00AA7231" w:rsidRPr="00864B3D" w:rsidRDefault="008E3AE8" w:rsidP="00185A81">
            <w:pPr>
              <w:rPr>
                <w:rFonts w:ascii="Arial" w:hAnsi="Arial" w:cs="Arial"/>
                <w:b/>
                <w:bCs/>
              </w:rPr>
            </w:pPr>
            <w:r w:rsidRPr="00864B3D">
              <w:rPr>
                <w:rFonts w:ascii="Arial" w:hAnsi="Arial" w:cs="Arial"/>
                <w:b/>
                <w:bCs/>
              </w:rPr>
              <w:t>SHOWS HOW</w:t>
            </w:r>
          </w:p>
        </w:tc>
      </w:tr>
      <w:tr w:rsidR="00AA7231" w:rsidRPr="00864B3D" w14:paraId="0BA3567C" w14:textId="77777777" w:rsidTr="00185A81">
        <w:tc>
          <w:tcPr>
            <w:tcW w:w="10206" w:type="dxa"/>
            <w:gridSpan w:val="3"/>
            <w:shd w:val="clear" w:color="auto" w:fill="F2F2F2" w:themeFill="background1" w:themeFillShade="F2"/>
          </w:tcPr>
          <w:p w14:paraId="0958C168" w14:textId="131FA4D4"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2D007000"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4D572D7" w14:textId="77777777" w:rsidR="00AA7231" w:rsidRPr="00864B3D" w:rsidRDefault="00AA7231" w:rsidP="00185A81">
            <w:pPr>
              <w:rPr>
                <w:rFonts w:ascii="Arial" w:hAnsi="Arial" w:cs="Arial"/>
                <w:i/>
                <w:iCs/>
                <w:color w:val="005191"/>
              </w:rPr>
            </w:pPr>
          </w:p>
        </w:tc>
      </w:tr>
      <w:tr w:rsidR="00AA7231" w:rsidRPr="00864B3D" w14:paraId="1CC638C6" w14:textId="77777777" w:rsidTr="00185A81">
        <w:tc>
          <w:tcPr>
            <w:tcW w:w="10206" w:type="dxa"/>
            <w:gridSpan w:val="3"/>
            <w:shd w:val="clear" w:color="auto" w:fill="F2F2F2" w:themeFill="background1" w:themeFillShade="F2"/>
          </w:tcPr>
          <w:p w14:paraId="14398540"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DB9B68C"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89D11F1" w14:textId="77777777" w:rsidR="00AA7231" w:rsidRPr="00864B3D" w:rsidRDefault="00AA7231" w:rsidP="00185A81">
            <w:pPr>
              <w:autoSpaceDE w:val="0"/>
              <w:autoSpaceDN w:val="0"/>
              <w:textAlignment w:val="center"/>
              <w:rPr>
                <w:rFonts w:ascii="Arial" w:eastAsia="Times New Roman" w:hAnsi="Arial" w:cs="Arial"/>
                <w:b/>
              </w:rPr>
            </w:pPr>
          </w:p>
        </w:tc>
      </w:tr>
    </w:tbl>
    <w:p w14:paraId="7E310355" w14:textId="77777777" w:rsidR="00AA7231" w:rsidRPr="00864B3D" w:rsidRDefault="00AA7231" w:rsidP="00E20BC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AA7231" w:rsidRPr="00864B3D" w14:paraId="7E6D75E4" w14:textId="77777777" w:rsidTr="00185A81">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1FB48C7" w14:textId="77777777" w:rsidR="00AA7231" w:rsidRPr="00864B3D" w:rsidRDefault="00AA7231" w:rsidP="00185A81">
            <w:pPr>
              <w:spacing w:after="120"/>
              <w:rPr>
                <w:rFonts w:ascii="Arial" w:hAnsi="Arial" w:cs="Arial"/>
              </w:rPr>
            </w:pPr>
            <w:r w:rsidRPr="00864B3D">
              <w:rPr>
                <w:rFonts w:ascii="Arial" w:hAnsi="Arial" w:cs="Arial"/>
              </w:rPr>
              <w:t>No.</w:t>
            </w:r>
          </w:p>
        </w:tc>
        <w:tc>
          <w:tcPr>
            <w:tcW w:w="9073" w:type="dxa"/>
            <w:gridSpan w:val="2"/>
            <w:shd w:val="clear" w:color="auto" w:fill="005191"/>
          </w:tcPr>
          <w:p w14:paraId="0023F4A8" w14:textId="66A5BA84" w:rsidR="00AA7231" w:rsidRPr="00864B3D" w:rsidRDefault="00AA7231" w:rsidP="00185A81">
            <w:pPr>
              <w:spacing w:after="120"/>
              <w:rPr>
                <w:rFonts w:ascii="Arial" w:hAnsi="Arial" w:cs="Arial"/>
              </w:rPr>
            </w:pPr>
            <w:r w:rsidRPr="00864B3D">
              <w:rPr>
                <w:rFonts w:ascii="Arial" w:hAnsi="Arial" w:cs="Arial"/>
              </w:rPr>
              <w:t xml:space="preserve">Category: </w:t>
            </w:r>
            <w:r w:rsidR="00CC3E3D" w:rsidRPr="00864B3D">
              <w:rPr>
                <w:rFonts w:ascii="Arial" w:hAnsi="Arial" w:cs="Arial"/>
              </w:rPr>
              <w:t>Lifelong Learning</w:t>
            </w:r>
          </w:p>
        </w:tc>
      </w:tr>
      <w:tr w:rsidR="00AA7231" w:rsidRPr="00864B3D" w14:paraId="7FDF92C5" w14:textId="77777777" w:rsidTr="00185A81">
        <w:tc>
          <w:tcPr>
            <w:tcW w:w="1133" w:type="dxa"/>
            <w:shd w:val="clear" w:color="auto" w:fill="F2F2F2" w:themeFill="background1" w:themeFillShade="F2"/>
          </w:tcPr>
          <w:p w14:paraId="4850BA1E" w14:textId="6BFE02AA" w:rsidR="00AA7231" w:rsidRPr="00864B3D" w:rsidDel="003524F7" w:rsidRDefault="00AA7231" w:rsidP="00185A81">
            <w:pPr>
              <w:rPr>
                <w:rFonts w:ascii="Arial" w:hAnsi="Arial" w:cs="Arial"/>
                <w:b/>
                <w:bCs/>
              </w:rPr>
            </w:pPr>
            <w:r w:rsidRPr="00864B3D">
              <w:rPr>
                <w:rFonts w:ascii="Arial" w:hAnsi="Arial" w:cs="Arial"/>
                <w:b/>
                <w:bCs/>
              </w:rPr>
              <w:t>O</w:t>
            </w:r>
            <w:r w:rsidR="008D1512" w:rsidRPr="00864B3D">
              <w:rPr>
                <w:rFonts w:ascii="Arial" w:hAnsi="Arial" w:cs="Arial"/>
                <w:b/>
                <w:bCs/>
              </w:rPr>
              <w:t>7.4</w:t>
            </w:r>
          </w:p>
        </w:tc>
        <w:tc>
          <w:tcPr>
            <w:tcW w:w="8203" w:type="dxa"/>
            <w:shd w:val="clear" w:color="auto" w:fill="F2F2F2" w:themeFill="background1" w:themeFillShade="F2"/>
          </w:tcPr>
          <w:p w14:paraId="5C00F6B9" w14:textId="237AE51A" w:rsidR="00AA7231" w:rsidRPr="00864B3D" w:rsidRDefault="00CC3E3D" w:rsidP="00185A81">
            <w:pPr>
              <w:rPr>
                <w:rFonts w:ascii="Arial" w:hAnsi="Arial" w:cs="Arial"/>
                <w:b/>
                <w:bCs/>
              </w:rPr>
            </w:pPr>
            <w:r w:rsidRPr="00864B3D">
              <w:rPr>
                <w:rFonts w:ascii="Arial" w:hAnsi="Arial" w:cs="Arial"/>
                <w:b/>
                <w:bCs/>
              </w:rPr>
              <w:t>Engages in critical reflection on their own development, with a focus on learning from experience, using data from a range of information sources (such as clinical audits, patient feedback, peer review and significant event analysis) and identifying and addressing their new learning needs to improve the quality and outcomes of patient care.</w:t>
            </w:r>
          </w:p>
        </w:tc>
        <w:tc>
          <w:tcPr>
            <w:tcW w:w="870" w:type="dxa"/>
            <w:shd w:val="clear" w:color="auto" w:fill="F2F2F2" w:themeFill="background1" w:themeFillShade="F2"/>
          </w:tcPr>
          <w:p w14:paraId="2C0611A4" w14:textId="15A112E6" w:rsidR="00AA7231" w:rsidRPr="00864B3D" w:rsidRDefault="008E3AE8" w:rsidP="00185A81">
            <w:pPr>
              <w:rPr>
                <w:rFonts w:ascii="Arial" w:hAnsi="Arial" w:cs="Arial"/>
                <w:b/>
                <w:bCs/>
              </w:rPr>
            </w:pPr>
            <w:r w:rsidRPr="00864B3D">
              <w:rPr>
                <w:rFonts w:ascii="Arial" w:hAnsi="Arial" w:cs="Arial"/>
                <w:b/>
                <w:bCs/>
              </w:rPr>
              <w:t>DOES</w:t>
            </w:r>
          </w:p>
        </w:tc>
      </w:tr>
      <w:tr w:rsidR="00AA7231" w:rsidRPr="00864B3D" w14:paraId="63CC9D6A" w14:textId="77777777" w:rsidTr="00185A81">
        <w:tc>
          <w:tcPr>
            <w:tcW w:w="10206" w:type="dxa"/>
            <w:gridSpan w:val="3"/>
            <w:shd w:val="clear" w:color="auto" w:fill="F2F2F2" w:themeFill="background1" w:themeFillShade="F2"/>
          </w:tcPr>
          <w:p w14:paraId="3F0E99BC" w14:textId="40030EE4"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students supported to achieve this outcome?  </w:t>
            </w:r>
          </w:p>
          <w:p w14:paraId="2E2C990A"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FF7E301" w14:textId="77777777" w:rsidR="00AA7231" w:rsidRPr="00864B3D" w:rsidRDefault="00AA7231" w:rsidP="00185A81">
            <w:pPr>
              <w:rPr>
                <w:rFonts w:ascii="Arial" w:hAnsi="Arial" w:cs="Arial"/>
                <w:i/>
                <w:iCs/>
                <w:color w:val="005191"/>
              </w:rPr>
            </w:pPr>
          </w:p>
        </w:tc>
      </w:tr>
      <w:tr w:rsidR="00AA7231" w:rsidRPr="00864B3D" w14:paraId="7670EA8A" w14:textId="77777777" w:rsidTr="00185A81">
        <w:tc>
          <w:tcPr>
            <w:tcW w:w="10206" w:type="dxa"/>
            <w:gridSpan w:val="3"/>
            <w:shd w:val="clear" w:color="auto" w:fill="F2F2F2" w:themeFill="background1" w:themeFillShade="F2"/>
          </w:tcPr>
          <w:p w14:paraId="3BBFD5AF" w14:textId="77777777" w:rsidR="00AA7231" w:rsidRPr="00864B3D" w:rsidRDefault="00AA7231" w:rsidP="00185A81">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9755CD0" w14:textId="77777777" w:rsidR="00AA7231" w:rsidRPr="00864B3D" w:rsidRDefault="00AA7231" w:rsidP="00185A81">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67660EB" w14:textId="77777777" w:rsidR="00AA7231" w:rsidRPr="00864B3D" w:rsidRDefault="00AA7231" w:rsidP="00185A81">
            <w:pPr>
              <w:autoSpaceDE w:val="0"/>
              <w:autoSpaceDN w:val="0"/>
              <w:textAlignment w:val="center"/>
              <w:rPr>
                <w:rFonts w:ascii="Arial" w:eastAsia="Times New Roman" w:hAnsi="Arial" w:cs="Arial"/>
                <w:b/>
              </w:rPr>
            </w:pPr>
          </w:p>
        </w:tc>
      </w:tr>
    </w:tbl>
    <w:p w14:paraId="6565FE14" w14:textId="77777777" w:rsidR="00AA7231" w:rsidRPr="00864B3D" w:rsidRDefault="00AA7231" w:rsidP="00E20BC9">
      <w:pPr>
        <w:rPr>
          <w:rFonts w:ascii="Arial" w:hAnsi="Arial" w:cs="Arial"/>
        </w:rPr>
      </w:pPr>
    </w:p>
    <w:sectPr w:rsidR="00AA7231" w:rsidRPr="00864B3D" w:rsidSect="0033708F">
      <w:footerReference w:type="default" r:id="rId11"/>
      <w:headerReference w:type="first" r:id="rId12"/>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7369" w14:textId="77777777" w:rsidR="009B5B49" w:rsidRDefault="009B5B49" w:rsidP="00FE3018">
      <w:pPr>
        <w:spacing w:after="0"/>
      </w:pPr>
      <w:r>
        <w:separator/>
      </w:r>
    </w:p>
  </w:endnote>
  <w:endnote w:type="continuationSeparator" w:id="0">
    <w:p w14:paraId="244069E3" w14:textId="77777777" w:rsidR="009B5B49" w:rsidRDefault="009B5B49" w:rsidP="00FE3018">
      <w:pPr>
        <w:spacing w:after="0"/>
      </w:pPr>
      <w:r>
        <w:continuationSeparator/>
      </w:r>
    </w:p>
  </w:endnote>
  <w:endnote w:type="continuationNotice" w:id="1">
    <w:p w14:paraId="467C05F1" w14:textId="77777777" w:rsidR="009B5B49" w:rsidRDefault="009B5B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185A81">
      <w:tc>
        <w:tcPr>
          <w:tcW w:w="9020" w:type="dxa"/>
          <w:gridSpan w:val="4"/>
        </w:tcPr>
        <w:p w14:paraId="4BA65E1A" w14:textId="4911730E" w:rsidR="0037693A" w:rsidRPr="0037693A" w:rsidRDefault="00130697"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sidRPr="00130697">
            <w:rPr>
              <w:rFonts w:ascii="Arial" w:eastAsia="Calibri" w:hAnsi="Arial" w:cs="Arial"/>
              <w:b/>
              <w:color w:val="FFFFFF"/>
              <w:sz w:val="16"/>
              <w:szCs w:val="16"/>
              <w14:textFill>
                <w14:solidFill>
                  <w14:srgbClr w14:val="FFFFFF">
                    <w14:lumMod w14:val="50000"/>
                  </w14:srgbClr>
                </w14:solidFill>
              </w14:textFill>
            </w:rPr>
            <w:t>Template 6: Outcomes Narrative (Outcomes for Registration)</w:t>
          </w:r>
        </w:p>
      </w:tc>
    </w:tr>
    <w:tr w:rsidR="0037693A" w:rsidRPr="0037693A" w14:paraId="2CF3DB49" w14:textId="77777777" w:rsidTr="00185A81">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0DBE1AB8" w:rsidR="0037693A" w:rsidRPr="0037693A" w:rsidRDefault="00A26472"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74562C7F" w:rsidR="0037693A" w:rsidRPr="0037693A" w:rsidRDefault="00A26472"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25 April 2022</w:t>
          </w:r>
        </w:p>
      </w:tc>
    </w:tr>
    <w:tr w:rsidR="0037693A" w:rsidRPr="0037693A" w14:paraId="67CB9F0F" w14:textId="77777777" w:rsidTr="00185A81">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3CD5139C" w:rsidR="0037693A" w:rsidRPr="0037693A" w:rsidRDefault="00A26472"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2022</w:t>
          </w: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17932E30" w:rsidR="0037693A" w:rsidRPr="0037693A" w:rsidRDefault="00A26472"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2023</w:t>
          </w: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C051" w14:textId="77777777" w:rsidR="009B5B49" w:rsidRDefault="009B5B49" w:rsidP="00FE3018">
      <w:pPr>
        <w:spacing w:after="0"/>
      </w:pPr>
      <w:r>
        <w:separator/>
      </w:r>
    </w:p>
  </w:footnote>
  <w:footnote w:type="continuationSeparator" w:id="0">
    <w:p w14:paraId="5F153FA9" w14:textId="77777777" w:rsidR="009B5B49" w:rsidRDefault="009B5B49" w:rsidP="00FE3018">
      <w:pPr>
        <w:spacing w:after="0"/>
      </w:pPr>
      <w:r>
        <w:continuationSeparator/>
      </w:r>
    </w:p>
  </w:footnote>
  <w:footnote w:type="continuationNotice" w:id="1">
    <w:p w14:paraId="7EBBF276" w14:textId="77777777" w:rsidR="009B5B49" w:rsidRDefault="009B5B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6C" w14:textId="479D0936" w:rsidR="00DC0F22" w:rsidRDefault="00DC0F22" w:rsidP="00DC0F22">
    <w:pPr>
      <w:pStyle w:val="Header"/>
      <w:jc w:val="right"/>
    </w:pPr>
    <w:r>
      <w:rPr>
        <w:noProof/>
        <w:lang w:eastAsia="en-GB"/>
      </w:rPr>
      <w:drawing>
        <wp:inline distT="0" distB="0" distL="0" distR="0" wp14:anchorId="0A20F373" wp14:editId="2D2832A8">
          <wp:extent cx="2496466" cy="1009934"/>
          <wp:effectExtent l="0" t="0" r="0" b="0"/>
          <wp:docPr id="2" name="Picture 2"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E773EEC" w14:textId="77777777" w:rsidR="00DC0F22" w:rsidRDefault="00DC0F22" w:rsidP="00DC0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D7640C"/>
    <w:multiLevelType w:val="hybridMultilevel"/>
    <w:tmpl w:val="4852CCBE"/>
    <w:lvl w:ilvl="0" w:tplc="9F7A75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10" w15:restartNumberingAfterBreak="0">
    <w:nsid w:val="132C3646"/>
    <w:multiLevelType w:val="hybridMultilevel"/>
    <w:tmpl w:val="F47E4E82"/>
    <w:lvl w:ilvl="0" w:tplc="003A1D0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613ACC"/>
    <w:multiLevelType w:val="hybridMultilevel"/>
    <w:tmpl w:val="079C2C0A"/>
    <w:lvl w:ilvl="0" w:tplc="D13C82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7"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10A91"/>
    <w:multiLevelType w:val="multilevel"/>
    <w:tmpl w:val="C4C69D06"/>
    <w:numStyleLink w:val="GPhCListNumbers"/>
  </w:abstractNum>
  <w:abstractNum w:abstractNumId="20"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75A77"/>
    <w:multiLevelType w:val="hybridMultilevel"/>
    <w:tmpl w:val="527E280C"/>
    <w:lvl w:ilvl="0" w:tplc="311414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31050"/>
    <w:multiLevelType w:val="hybridMultilevel"/>
    <w:tmpl w:val="64CA0358"/>
    <w:lvl w:ilvl="0" w:tplc="B6B2767E">
      <w:start w:val="1"/>
      <w:numFmt w:val="decimal"/>
      <w:lvlText w:val="%1."/>
      <w:lvlJc w:val="left"/>
      <w:pPr>
        <w:ind w:left="360" w:hanging="360"/>
      </w:pPr>
      <w:rPr>
        <w:rFonts w:hint="default"/>
        <w:color w:val="2F5496"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4"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8"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33"/>
  </w:num>
  <w:num w:numId="2" w16cid:durableId="1484201660">
    <w:abstractNumId w:val="11"/>
  </w:num>
  <w:num w:numId="3" w16cid:durableId="1926650449">
    <w:abstractNumId w:val="40"/>
  </w:num>
  <w:num w:numId="4" w16cid:durableId="1053234489">
    <w:abstractNumId w:val="9"/>
  </w:num>
  <w:num w:numId="5" w16cid:durableId="1591541914">
    <w:abstractNumId w:val="26"/>
  </w:num>
  <w:num w:numId="6" w16cid:durableId="996304375">
    <w:abstractNumId w:val="5"/>
  </w:num>
  <w:num w:numId="7" w16cid:durableId="1856267643">
    <w:abstractNumId w:val="16"/>
  </w:num>
  <w:num w:numId="8" w16cid:durableId="65151846">
    <w:abstractNumId w:val="6"/>
  </w:num>
  <w:num w:numId="9" w16cid:durableId="329793332">
    <w:abstractNumId w:val="3"/>
  </w:num>
  <w:num w:numId="10" w16cid:durableId="1112898880">
    <w:abstractNumId w:val="2"/>
  </w:num>
  <w:num w:numId="11" w16cid:durableId="291522678">
    <w:abstractNumId w:val="19"/>
  </w:num>
  <w:num w:numId="12" w16cid:durableId="254363219">
    <w:abstractNumId w:val="1"/>
  </w:num>
  <w:num w:numId="13" w16cid:durableId="211232165">
    <w:abstractNumId w:val="0"/>
  </w:num>
  <w:num w:numId="14" w16cid:durableId="162862097">
    <w:abstractNumId w:val="14"/>
  </w:num>
  <w:num w:numId="15" w16cid:durableId="745807284">
    <w:abstractNumId w:val="37"/>
  </w:num>
  <w:num w:numId="16" w16cid:durableId="1580822429">
    <w:abstractNumId w:val="38"/>
  </w:num>
  <w:num w:numId="17" w16cid:durableId="682635127">
    <w:abstractNumId w:val="13"/>
  </w:num>
  <w:num w:numId="18" w16cid:durableId="792796998">
    <w:abstractNumId w:val="7"/>
  </w:num>
  <w:num w:numId="19" w16cid:durableId="1503886884">
    <w:abstractNumId w:val="21"/>
  </w:num>
  <w:num w:numId="20" w16cid:durableId="1641690299">
    <w:abstractNumId w:val="31"/>
  </w:num>
  <w:num w:numId="21" w16cid:durableId="1479304246">
    <w:abstractNumId w:val="20"/>
  </w:num>
  <w:num w:numId="22" w16cid:durableId="412312274">
    <w:abstractNumId w:val="15"/>
  </w:num>
  <w:num w:numId="23" w16cid:durableId="969482923">
    <w:abstractNumId w:val="41"/>
  </w:num>
  <w:num w:numId="24" w16cid:durableId="635835619">
    <w:abstractNumId w:val="39"/>
  </w:num>
  <w:num w:numId="25" w16cid:durableId="2144501181">
    <w:abstractNumId w:val="28"/>
  </w:num>
  <w:num w:numId="26" w16cid:durableId="2066710317">
    <w:abstractNumId w:val="34"/>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5"/>
  </w:num>
  <w:num w:numId="29" w16cid:durableId="741173046">
    <w:abstractNumId w:val="23"/>
  </w:num>
  <w:num w:numId="30" w16cid:durableId="2041197260">
    <w:abstractNumId w:val="48"/>
  </w:num>
  <w:num w:numId="31" w16cid:durableId="1324429884">
    <w:abstractNumId w:val="17"/>
  </w:num>
  <w:num w:numId="32" w16cid:durableId="1731535741">
    <w:abstractNumId w:val="42"/>
  </w:num>
  <w:num w:numId="33" w16cid:durableId="552355056">
    <w:abstractNumId w:val="25"/>
  </w:num>
  <w:num w:numId="34" w16cid:durableId="1319115838">
    <w:abstractNumId w:val="45"/>
  </w:num>
  <w:num w:numId="35" w16cid:durableId="1258755597">
    <w:abstractNumId w:val="43"/>
  </w:num>
  <w:num w:numId="36" w16cid:durableId="1081441805">
    <w:abstractNumId w:val="46"/>
  </w:num>
  <w:num w:numId="37" w16cid:durableId="928732199">
    <w:abstractNumId w:val="47"/>
  </w:num>
  <w:num w:numId="38" w16cid:durableId="462816335">
    <w:abstractNumId w:val="32"/>
  </w:num>
  <w:num w:numId="39" w16cid:durableId="520823784">
    <w:abstractNumId w:val="4"/>
  </w:num>
  <w:num w:numId="40" w16cid:durableId="978536365">
    <w:abstractNumId w:val="18"/>
  </w:num>
  <w:num w:numId="41" w16cid:durableId="1546327863">
    <w:abstractNumId w:val="27"/>
  </w:num>
  <w:num w:numId="42" w16cid:durableId="101191401">
    <w:abstractNumId w:val="30"/>
  </w:num>
  <w:num w:numId="43" w16cid:durableId="328749641">
    <w:abstractNumId w:val="36"/>
  </w:num>
  <w:num w:numId="44" w16cid:durableId="1371034423">
    <w:abstractNumId w:val="29"/>
  </w:num>
  <w:num w:numId="45" w16cid:durableId="1204757427">
    <w:abstractNumId w:val="44"/>
  </w:num>
  <w:num w:numId="46" w16cid:durableId="1254432758">
    <w:abstractNumId w:val="12"/>
  </w:num>
  <w:num w:numId="47" w16cid:durableId="1873180713">
    <w:abstractNumId w:val="22"/>
  </w:num>
  <w:num w:numId="48" w16cid:durableId="1935556031">
    <w:abstractNumId w:val="10"/>
  </w:num>
  <w:num w:numId="49" w16cid:durableId="339088243">
    <w:abstractNumId w:val="24"/>
  </w:num>
  <w:num w:numId="50" w16cid:durableId="60052596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07625"/>
    <w:rsid w:val="00010899"/>
    <w:rsid w:val="000116B7"/>
    <w:rsid w:val="00014C96"/>
    <w:rsid w:val="00014E71"/>
    <w:rsid w:val="000152BE"/>
    <w:rsid w:val="00020E1D"/>
    <w:rsid w:val="00022084"/>
    <w:rsid w:val="00022821"/>
    <w:rsid w:val="00025959"/>
    <w:rsid w:val="000277FC"/>
    <w:rsid w:val="00027F63"/>
    <w:rsid w:val="00032A57"/>
    <w:rsid w:val="00035CD0"/>
    <w:rsid w:val="00037F01"/>
    <w:rsid w:val="00040885"/>
    <w:rsid w:val="00041E7C"/>
    <w:rsid w:val="00042ACA"/>
    <w:rsid w:val="0004497A"/>
    <w:rsid w:val="00044F66"/>
    <w:rsid w:val="000451F6"/>
    <w:rsid w:val="0004695A"/>
    <w:rsid w:val="0004761E"/>
    <w:rsid w:val="000500CC"/>
    <w:rsid w:val="00052C88"/>
    <w:rsid w:val="00054C86"/>
    <w:rsid w:val="00055B74"/>
    <w:rsid w:val="00060463"/>
    <w:rsid w:val="000638DB"/>
    <w:rsid w:val="00063EEE"/>
    <w:rsid w:val="000700D4"/>
    <w:rsid w:val="00070D18"/>
    <w:rsid w:val="00070EA1"/>
    <w:rsid w:val="00071444"/>
    <w:rsid w:val="00071DB5"/>
    <w:rsid w:val="00077C70"/>
    <w:rsid w:val="00080274"/>
    <w:rsid w:val="00080798"/>
    <w:rsid w:val="000807F0"/>
    <w:rsid w:val="00080D7E"/>
    <w:rsid w:val="000830EC"/>
    <w:rsid w:val="00084D7C"/>
    <w:rsid w:val="00091CAF"/>
    <w:rsid w:val="00091EC8"/>
    <w:rsid w:val="000976AE"/>
    <w:rsid w:val="00097B14"/>
    <w:rsid w:val="000A1B51"/>
    <w:rsid w:val="000A34CD"/>
    <w:rsid w:val="000A3A7C"/>
    <w:rsid w:val="000A3B9F"/>
    <w:rsid w:val="000A5A5C"/>
    <w:rsid w:val="000A6FB5"/>
    <w:rsid w:val="000A7B28"/>
    <w:rsid w:val="000B0D6B"/>
    <w:rsid w:val="000B0F5C"/>
    <w:rsid w:val="000B2E63"/>
    <w:rsid w:val="000B3F9B"/>
    <w:rsid w:val="000B5211"/>
    <w:rsid w:val="000B52E0"/>
    <w:rsid w:val="000B5A09"/>
    <w:rsid w:val="000B712A"/>
    <w:rsid w:val="000C1443"/>
    <w:rsid w:val="000C23BF"/>
    <w:rsid w:val="000C2B3E"/>
    <w:rsid w:val="000C3030"/>
    <w:rsid w:val="000C51DB"/>
    <w:rsid w:val="000C7A98"/>
    <w:rsid w:val="000D0359"/>
    <w:rsid w:val="000D1D79"/>
    <w:rsid w:val="000D1FE3"/>
    <w:rsid w:val="000D5B0F"/>
    <w:rsid w:val="000D7AF9"/>
    <w:rsid w:val="000E2927"/>
    <w:rsid w:val="000E4906"/>
    <w:rsid w:val="000F1403"/>
    <w:rsid w:val="000F15CE"/>
    <w:rsid w:val="000F280E"/>
    <w:rsid w:val="000F51AD"/>
    <w:rsid w:val="000F6F9C"/>
    <w:rsid w:val="00100EEF"/>
    <w:rsid w:val="001025C6"/>
    <w:rsid w:val="00102AB9"/>
    <w:rsid w:val="0010358E"/>
    <w:rsid w:val="00103728"/>
    <w:rsid w:val="00106DFB"/>
    <w:rsid w:val="001073E8"/>
    <w:rsid w:val="00107C6C"/>
    <w:rsid w:val="00112CA8"/>
    <w:rsid w:val="00113749"/>
    <w:rsid w:val="00114085"/>
    <w:rsid w:val="00114114"/>
    <w:rsid w:val="00114AF5"/>
    <w:rsid w:val="00115116"/>
    <w:rsid w:val="00115FD2"/>
    <w:rsid w:val="00117292"/>
    <w:rsid w:val="0012134C"/>
    <w:rsid w:val="00121E11"/>
    <w:rsid w:val="00123643"/>
    <w:rsid w:val="00127156"/>
    <w:rsid w:val="00130697"/>
    <w:rsid w:val="00130928"/>
    <w:rsid w:val="001350AC"/>
    <w:rsid w:val="00135FA1"/>
    <w:rsid w:val="001361E1"/>
    <w:rsid w:val="0013728B"/>
    <w:rsid w:val="00137D0C"/>
    <w:rsid w:val="00141EC5"/>
    <w:rsid w:val="001438C3"/>
    <w:rsid w:val="0014660E"/>
    <w:rsid w:val="0014761C"/>
    <w:rsid w:val="00151417"/>
    <w:rsid w:val="001554CF"/>
    <w:rsid w:val="001561DE"/>
    <w:rsid w:val="00163323"/>
    <w:rsid w:val="00163BC9"/>
    <w:rsid w:val="0016457C"/>
    <w:rsid w:val="00165919"/>
    <w:rsid w:val="00167F6B"/>
    <w:rsid w:val="00174AFE"/>
    <w:rsid w:val="00176080"/>
    <w:rsid w:val="00181095"/>
    <w:rsid w:val="00181AB8"/>
    <w:rsid w:val="00184299"/>
    <w:rsid w:val="00185A81"/>
    <w:rsid w:val="001862B9"/>
    <w:rsid w:val="00187909"/>
    <w:rsid w:val="00193CE0"/>
    <w:rsid w:val="001958F7"/>
    <w:rsid w:val="001A092A"/>
    <w:rsid w:val="001A1195"/>
    <w:rsid w:val="001A4634"/>
    <w:rsid w:val="001A5743"/>
    <w:rsid w:val="001A6C81"/>
    <w:rsid w:val="001B378F"/>
    <w:rsid w:val="001C0B6F"/>
    <w:rsid w:val="001C0EA3"/>
    <w:rsid w:val="001C1AB9"/>
    <w:rsid w:val="001C21FA"/>
    <w:rsid w:val="001C270A"/>
    <w:rsid w:val="001C2BFB"/>
    <w:rsid w:val="001C401A"/>
    <w:rsid w:val="001C48C0"/>
    <w:rsid w:val="001C61E5"/>
    <w:rsid w:val="001C727A"/>
    <w:rsid w:val="001D0F15"/>
    <w:rsid w:val="001D1592"/>
    <w:rsid w:val="001D1D03"/>
    <w:rsid w:val="001D2A9E"/>
    <w:rsid w:val="001D345A"/>
    <w:rsid w:val="001D6063"/>
    <w:rsid w:val="001D6341"/>
    <w:rsid w:val="001D6E10"/>
    <w:rsid w:val="001D7475"/>
    <w:rsid w:val="001D7BA4"/>
    <w:rsid w:val="001E0266"/>
    <w:rsid w:val="001E0DDA"/>
    <w:rsid w:val="001E108D"/>
    <w:rsid w:val="001E4AFA"/>
    <w:rsid w:val="001E54BF"/>
    <w:rsid w:val="001F0B1C"/>
    <w:rsid w:val="001F19F6"/>
    <w:rsid w:val="001F2446"/>
    <w:rsid w:val="001F2A15"/>
    <w:rsid w:val="001F3296"/>
    <w:rsid w:val="001F63A7"/>
    <w:rsid w:val="001F6B8C"/>
    <w:rsid w:val="001F7B67"/>
    <w:rsid w:val="001F7C38"/>
    <w:rsid w:val="002002CD"/>
    <w:rsid w:val="00200436"/>
    <w:rsid w:val="00200CBB"/>
    <w:rsid w:val="00201CA1"/>
    <w:rsid w:val="00201D9C"/>
    <w:rsid w:val="002028F8"/>
    <w:rsid w:val="00203E4D"/>
    <w:rsid w:val="00210E98"/>
    <w:rsid w:val="00211A04"/>
    <w:rsid w:val="00212455"/>
    <w:rsid w:val="00212FDD"/>
    <w:rsid w:val="00213AFD"/>
    <w:rsid w:val="002151D8"/>
    <w:rsid w:val="00216D08"/>
    <w:rsid w:val="00220A77"/>
    <w:rsid w:val="002214AE"/>
    <w:rsid w:val="00222BB3"/>
    <w:rsid w:val="0023001D"/>
    <w:rsid w:val="002334E2"/>
    <w:rsid w:val="00233B55"/>
    <w:rsid w:val="0023492A"/>
    <w:rsid w:val="00235523"/>
    <w:rsid w:val="00235F28"/>
    <w:rsid w:val="00236E8C"/>
    <w:rsid w:val="00237386"/>
    <w:rsid w:val="0024084F"/>
    <w:rsid w:val="00242309"/>
    <w:rsid w:val="00242B97"/>
    <w:rsid w:val="002455C0"/>
    <w:rsid w:val="00246AB6"/>
    <w:rsid w:val="00250485"/>
    <w:rsid w:val="00250854"/>
    <w:rsid w:val="002550C3"/>
    <w:rsid w:val="002564D1"/>
    <w:rsid w:val="00260AD1"/>
    <w:rsid w:val="00260B41"/>
    <w:rsid w:val="00264AFB"/>
    <w:rsid w:val="00264D10"/>
    <w:rsid w:val="002674D1"/>
    <w:rsid w:val="002717CF"/>
    <w:rsid w:val="00272D61"/>
    <w:rsid w:val="00273E2B"/>
    <w:rsid w:val="00274165"/>
    <w:rsid w:val="00277499"/>
    <w:rsid w:val="00281DB2"/>
    <w:rsid w:val="00283EA2"/>
    <w:rsid w:val="00284C62"/>
    <w:rsid w:val="00285B4A"/>
    <w:rsid w:val="00286981"/>
    <w:rsid w:val="002869BA"/>
    <w:rsid w:val="00287CD5"/>
    <w:rsid w:val="00287DE8"/>
    <w:rsid w:val="0029148D"/>
    <w:rsid w:val="0029399A"/>
    <w:rsid w:val="0029472D"/>
    <w:rsid w:val="00294913"/>
    <w:rsid w:val="00296C2A"/>
    <w:rsid w:val="002972B8"/>
    <w:rsid w:val="002A0DC1"/>
    <w:rsid w:val="002A137E"/>
    <w:rsid w:val="002A4E23"/>
    <w:rsid w:val="002A5A04"/>
    <w:rsid w:val="002A77DC"/>
    <w:rsid w:val="002B4BDB"/>
    <w:rsid w:val="002B66C5"/>
    <w:rsid w:val="002C0CC5"/>
    <w:rsid w:val="002C3196"/>
    <w:rsid w:val="002C3CA3"/>
    <w:rsid w:val="002C52C0"/>
    <w:rsid w:val="002C55AA"/>
    <w:rsid w:val="002C584D"/>
    <w:rsid w:val="002C59CC"/>
    <w:rsid w:val="002C6D89"/>
    <w:rsid w:val="002C70B9"/>
    <w:rsid w:val="002C7CFA"/>
    <w:rsid w:val="002D0F9B"/>
    <w:rsid w:val="002D258A"/>
    <w:rsid w:val="002D5B9A"/>
    <w:rsid w:val="002D6EC1"/>
    <w:rsid w:val="002D72CE"/>
    <w:rsid w:val="002E168A"/>
    <w:rsid w:val="002E1913"/>
    <w:rsid w:val="002E23AD"/>
    <w:rsid w:val="002E4315"/>
    <w:rsid w:val="002E77C9"/>
    <w:rsid w:val="002E7B05"/>
    <w:rsid w:val="002F255B"/>
    <w:rsid w:val="002F43B6"/>
    <w:rsid w:val="002F4BEF"/>
    <w:rsid w:val="002F5FAE"/>
    <w:rsid w:val="002F6F70"/>
    <w:rsid w:val="003001C5"/>
    <w:rsid w:val="00304480"/>
    <w:rsid w:val="00305870"/>
    <w:rsid w:val="0030606F"/>
    <w:rsid w:val="00307138"/>
    <w:rsid w:val="003109EB"/>
    <w:rsid w:val="00313CCE"/>
    <w:rsid w:val="0031521B"/>
    <w:rsid w:val="003205A2"/>
    <w:rsid w:val="00320F84"/>
    <w:rsid w:val="00321CD3"/>
    <w:rsid w:val="00323CFB"/>
    <w:rsid w:val="00327AC0"/>
    <w:rsid w:val="00330BFF"/>
    <w:rsid w:val="00331807"/>
    <w:rsid w:val="00332534"/>
    <w:rsid w:val="003334E5"/>
    <w:rsid w:val="0033708F"/>
    <w:rsid w:val="00337D5D"/>
    <w:rsid w:val="003416F7"/>
    <w:rsid w:val="00341815"/>
    <w:rsid w:val="003424D5"/>
    <w:rsid w:val="003438BC"/>
    <w:rsid w:val="00344B60"/>
    <w:rsid w:val="00346491"/>
    <w:rsid w:val="00350B0E"/>
    <w:rsid w:val="003524F7"/>
    <w:rsid w:val="00352C70"/>
    <w:rsid w:val="003552CB"/>
    <w:rsid w:val="0035708D"/>
    <w:rsid w:val="003576CD"/>
    <w:rsid w:val="003608C9"/>
    <w:rsid w:val="00361714"/>
    <w:rsid w:val="00366824"/>
    <w:rsid w:val="003673FC"/>
    <w:rsid w:val="003705C3"/>
    <w:rsid w:val="003722E2"/>
    <w:rsid w:val="00374F98"/>
    <w:rsid w:val="00375CAD"/>
    <w:rsid w:val="00376067"/>
    <w:rsid w:val="00376933"/>
    <w:rsid w:val="0037693A"/>
    <w:rsid w:val="003771CB"/>
    <w:rsid w:val="00377542"/>
    <w:rsid w:val="00377DDA"/>
    <w:rsid w:val="003803D8"/>
    <w:rsid w:val="00380EE3"/>
    <w:rsid w:val="00381464"/>
    <w:rsid w:val="00381625"/>
    <w:rsid w:val="003830CC"/>
    <w:rsid w:val="00383C04"/>
    <w:rsid w:val="00384086"/>
    <w:rsid w:val="00385FB6"/>
    <w:rsid w:val="003864A3"/>
    <w:rsid w:val="00386C20"/>
    <w:rsid w:val="00390231"/>
    <w:rsid w:val="00391396"/>
    <w:rsid w:val="00394C73"/>
    <w:rsid w:val="003959EA"/>
    <w:rsid w:val="00395DD5"/>
    <w:rsid w:val="00395E88"/>
    <w:rsid w:val="003A1519"/>
    <w:rsid w:val="003A2493"/>
    <w:rsid w:val="003A36CF"/>
    <w:rsid w:val="003A3FD3"/>
    <w:rsid w:val="003A5F0A"/>
    <w:rsid w:val="003A64B0"/>
    <w:rsid w:val="003A7F36"/>
    <w:rsid w:val="003B04F8"/>
    <w:rsid w:val="003B07AC"/>
    <w:rsid w:val="003B211F"/>
    <w:rsid w:val="003B2FBB"/>
    <w:rsid w:val="003B54FC"/>
    <w:rsid w:val="003B5517"/>
    <w:rsid w:val="003B6480"/>
    <w:rsid w:val="003C13F7"/>
    <w:rsid w:val="003C1A46"/>
    <w:rsid w:val="003C3D34"/>
    <w:rsid w:val="003C3F1A"/>
    <w:rsid w:val="003C4BB0"/>
    <w:rsid w:val="003C55A3"/>
    <w:rsid w:val="003C6E95"/>
    <w:rsid w:val="003C7861"/>
    <w:rsid w:val="003D0350"/>
    <w:rsid w:val="003D15DB"/>
    <w:rsid w:val="003D17BF"/>
    <w:rsid w:val="003D1C4C"/>
    <w:rsid w:val="003D3198"/>
    <w:rsid w:val="003D3F64"/>
    <w:rsid w:val="003E62AA"/>
    <w:rsid w:val="003E6BB7"/>
    <w:rsid w:val="003E7966"/>
    <w:rsid w:val="003F07D2"/>
    <w:rsid w:val="003F1BA1"/>
    <w:rsid w:val="003F77D8"/>
    <w:rsid w:val="00402E9A"/>
    <w:rsid w:val="004062CB"/>
    <w:rsid w:val="00406DA0"/>
    <w:rsid w:val="0040799E"/>
    <w:rsid w:val="00411D06"/>
    <w:rsid w:val="0041342C"/>
    <w:rsid w:val="004152B9"/>
    <w:rsid w:val="00415AD7"/>
    <w:rsid w:val="00416C55"/>
    <w:rsid w:val="00416D88"/>
    <w:rsid w:val="004202B7"/>
    <w:rsid w:val="004225B9"/>
    <w:rsid w:val="00425A2B"/>
    <w:rsid w:val="00433661"/>
    <w:rsid w:val="00433DCE"/>
    <w:rsid w:val="0043768B"/>
    <w:rsid w:val="004376AE"/>
    <w:rsid w:val="00437A1D"/>
    <w:rsid w:val="004403F9"/>
    <w:rsid w:val="00440877"/>
    <w:rsid w:val="00443957"/>
    <w:rsid w:val="004439A6"/>
    <w:rsid w:val="00447671"/>
    <w:rsid w:val="00450BB1"/>
    <w:rsid w:val="00450FDD"/>
    <w:rsid w:val="00452B3B"/>
    <w:rsid w:val="00456336"/>
    <w:rsid w:val="00456B97"/>
    <w:rsid w:val="00457365"/>
    <w:rsid w:val="00457831"/>
    <w:rsid w:val="00457F29"/>
    <w:rsid w:val="004609C8"/>
    <w:rsid w:val="00461A7A"/>
    <w:rsid w:val="00461CB8"/>
    <w:rsid w:val="00462194"/>
    <w:rsid w:val="0046223A"/>
    <w:rsid w:val="004649DA"/>
    <w:rsid w:val="0046537F"/>
    <w:rsid w:val="00465A2F"/>
    <w:rsid w:val="00470D97"/>
    <w:rsid w:val="004711C6"/>
    <w:rsid w:val="00471A60"/>
    <w:rsid w:val="00471CAE"/>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B00AA"/>
    <w:rsid w:val="004B00F4"/>
    <w:rsid w:val="004B0D22"/>
    <w:rsid w:val="004B1801"/>
    <w:rsid w:val="004B1E58"/>
    <w:rsid w:val="004B23FA"/>
    <w:rsid w:val="004B3746"/>
    <w:rsid w:val="004B6254"/>
    <w:rsid w:val="004B790A"/>
    <w:rsid w:val="004C0EC9"/>
    <w:rsid w:val="004C14C4"/>
    <w:rsid w:val="004C1566"/>
    <w:rsid w:val="004C2D55"/>
    <w:rsid w:val="004C4BB0"/>
    <w:rsid w:val="004C4E35"/>
    <w:rsid w:val="004C5321"/>
    <w:rsid w:val="004C5B27"/>
    <w:rsid w:val="004C728F"/>
    <w:rsid w:val="004D201E"/>
    <w:rsid w:val="004D2F79"/>
    <w:rsid w:val="004D4B68"/>
    <w:rsid w:val="004D5E6C"/>
    <w:rsid w:val="004D6B10"/>
    <w:rsid w:val="004D6B9B"/>
    <w:rsid w:val="004D75BD"/>
    <w:rsid w:val="004D7BFB"/>
    <w:rsid w:val="004E099E"/>
    <w:rsid w:val="004E1A6B"/>
    <w:rsid w:val="004E2100"/>
    <w:rsid w:val="004E2429"/>
    <w:rsid w:val="004E4D53"/>
    <w:rsid w:val="004E5341"/>
    <w:rsid w:val="004E6868"/>
    <w:rsid w:val="004E7501"/>
    <w:rsid w:val="004F1263"/>
    <w:rsid w:val="004F12D8"/>
    <w:rsid w:val="004F1EB2"/>
    <w:rsid w:val="004F4D6D"/>
    <w:rsid w:val="004F6CAE"/>
    <w:rsid w:val="00500E07"/>
    <w:rsid w:val="00505393"/>
    <w:rsid w:val="00514B80"/>
    <w:rsid w:val="00515601"/>
    <w:rsid w:val="00520924"/>
    <w:rsid w:val="005210CB"/>
    <w:rsid w:val="00521CBC"/>
    <w:rsid w:val="00522414"/>
    <w:rsid w:val="00522A58"/>
    <w:rsid w:val="0052495F"/>
    <w:rsid w:val="00524FB3"/>
    <w:rsid w:val="00525243"/>
    <w:rsid w:val="00525BAE"/>
    <w:rsid w:val="00531234"/>
    <w:rsid w:val="0053264A"/>
    <w:rsid w:val="0053286A"/>
    <w:rsid w:val="00533383"/>
    <w:rsid w:val="0053589E"/>
    <w:rsid w:val="00537B4A"/>
    <w:rsid w:val="005407A0"/>
    <w:rsid w:val="00543349"/>
    <w:rsid w:val="00552108"/>
    <w:rsid w:val="00552E2F"/>
    <w:rsid w:val="0055429C"/>
    <w:rsid w:val="00555213"/>
    <w:rsid w:val="00555B0A"/>
    <w:rsid w:val="00555C55"/>
    <w:rsid w:val="00557C0C"/>
    <w:rsid w:val="00557FB3"/>
    <w:rsid w:val="005602CE"/>
    <w:rsid w:val="00560726"/>
    <w:rsid w:val="0056184F"/>
    <w:rsid w:val="00561D22"/>
    <w:rsid w:val="00563F94"/>
    <w:rsid w:val="00566016"/>
    <w:rsid w:val="0056664C"/>
    <w:rsid w:val="00571EB8"/>
    <w:rsid w:val="005733DC"/>
    <w:rsid w:val="0057375B"/>
    <w:rsid w:val="0057508E"/>
    <w:rsid w:val="00577073"/>
    <w:rsid w:val="005800C4"/>
    <w:rsid w:val="005817B2"/>
    <w:rsid w:val="005837D2"/>
    <w:rsid w:val="00584511"/>
    <w:rsid w:val="00591A97"/>
    <w:rsid w:val="00592275"/>
    <w:rsid w:val="00593F9D"/>
    <w:rsid w:val="00594A2D"/>
    <w:rsid w:val="00594BD2"/>
    <w:rsid w:val="00595331"/>
    <w:rsid w:val="005A1209"/>
    <w:rsid w:val="005A249D"/>
    <w:rsid w:val="005A3322"/>
    <w:rsid w:val="005A5623"/>
    <w:rsid w:val="005A6AF3"/>
    <w:rsid w:val="005A6E0E"/>
    <w:rsid w:val="005A7EB0"/>
    <w:rsid w:val="005B2985"/>
    <w:rsid w:val="005B455A"/>
    <w:rsid w:val="005B4A5E"/>
    <w:rsid w:val="005B60B3"/>
    <w:rsid w:val="005C1333"/>
    <w:rsid w:val="005C1E3B"/>
    <w:rsid w:val="005C2570"/>
    <w:rsid w:val="005C2AF7"/>
    <w:rsid w:val="005C44BA"/>
    <w:rsid w:val="005C4C00"/>
    <w:rsid w:val="005D1705"/>
    <w:rsid w:val="005D1769"/>
    <w:rsid w:val="005D38EA"/>
    <w:rsid w:val="005D5659"/>
    <w:rsid w:val="005D5EBA"/>
    <w:rsid w:val="005E2A50"/>
    <w:rsid w:val="005E4A6E"/>
    <w:rsid w:val="005E738A"/>
    <w:rsid w:val="005F3EA3"/>
    <w:rsid w:val="005F4FE2"/>
    <w:rsid w:val="005F69DC"/>
    <w:rsid w:val="00601644"/>
    <w:rsid w:val="006033D8"/>
    <w:rsid w:val="00603E92"/>
    <w:rsid w:val="006048B3"/>
    <w:rsid w:val="00605566"/>
    <w:rsid w:val="00605FDF"/>
    <w:rsid w:val="00616433"/>
    <w:rsid w:val="00621160"/>
    <w:rsid w:val="00622842"/>
    <w:rsid w:val="00623983"/>
    <w:rsid w:val="00625A16"/>
    <w:rsid w:val="00631C6A"/>
    <w:rsid w:val="006327EE"/>
    <w:rsid w:val="006351D7"/>
    <w:rsid w:val="006379DB"/>
    <w:rsid w:val="00637FD1"/>
    <w:rsid w:val="006407D5"/>
    <w:rsid w:val="006450CA"/>
    <w:rsid w:val="006456B4"/>
    <w:rsid w:val="0064758D"/>
    <w:rsid w:val="0064766F"/>
    <w:rsid w:val="00647805"/>
    <w:rsid w:val="0065146D"/>
    <w:rsid w:val="00652DF3"/>
    <w:rsid w:val="00653ED6"/>
    <w:rsid w:val="00654D76"/>
    <w:rsid w:val="00657282"/>
    <w:rsid w:val="006576E7"/>
    <w:rsid w:val="00657787"/>
    <w:rsid w:val="00657951"/>
    <w:rsid w:val="006600D5"/>
    <w:rsid w:val="00660E96"/>
    <w:rsid w:val="006615C0"/>
    <w:rsid w:val="00665C2D"/>
    <w:rsid w:val="00665C67"/>
    <w:rsid w:val="00665C96"/>
    <w:rsid w:val="00670428"/>
    <w:rsid w:val="006710DF"/>
    <w:rsid w:val="00671109"/>
    <w:rsid w:val="00673093"/>
    <w:rsid w:val="006778DB"/>
    <w:rsid w:val="00677B27"/>
    <w:rsid w:val="006819D0"/>
    <w:rsid w:val="0068656E"/>
    <w:rsid w:val="00686672"/>
    <w:rsid w:val="00693505"/>
    <w:rsid w:val="00693882"/>
    <w:rsid w:val="00693B06"/>
    <w:rsid w:val="00696220"/>
    <w:rsid w:val="006A00D5"/>
    <w:rsid w:val="006A1020"/>
    <w:rsid w:val="006A14B0"/>
    <w:rsid w:val="006A4E59"/>
    <w:rsid w:val="006A4F3B"/>
    <w:rsid w:val="006A5144"/>
    <w:rsid w:val="006A602A"/>
    <w:rsid w:val="006A6379"/>
    <w:rsid w:val="006A6784"/>
    <w:rsid w:val="006A6B01"/>
    <w:rsid w:val="006A7CC1"/>
    <w:rsid w:val="006B1D57"/>
    <w:rsid w:val="006B4BB2"/>
    <w:rsid w:val="006B509E"/>
    <w:rsid w:val="006B5446"/>
    <w:rsid w:val="006B5FE1"/>
    <w:rsid w:val="006B7599"/>
    <w:rsid w:val="006C1C7B"/>
    <w:rsid w:val="006C6A2D"/>
    <w:rsid w:val="006D1441"/>
    <w:rsid w:val="006D2E4E"/>
    <w:rsid w:val="006D3202"/>
    <w:rsid w:val="006D3468"/>
    <w:rsid w:val="006D56A5"/>
    <w:rsid w:val="006D7E89"/>
    <w:rsid w:val="006E36A7"/>
    <w:rsid w:val="006E5C7A"/>
    <w:rsid w:val="006F0AF9"/>
    <w:rsid w:val="006F0D85"/>
    <w:rsid w:val="006F115F"/>
    <w:rsid w:val="006F1D34"/>
    <w:rsid w:val="006F2636"/>
    <w:rsid w:val="006F4342"/>
    <w:rsid w:val="006F567C"/>
    <w:rsid w:val="006F6F57"/>
    <w:rsid w:val="007028DF"/>
    <w:rsid w:val="0070459F"/>
    <w:rsid w:val="007045FA"/>
    <w:rsid w:val="00710FDC"/>
    <w:rsid w:val="00710FF3"/>
    <w:rsid w:val="007114F9"/>
    <w:rsid w:val="00713C5E"/>
    <w:rsid w:val="00715283"/>
    <w:rsid w:val="00725345"/>
    <w:rsid w:val="00725BB2"/>
    <w:rsid w:val="007263DD"/>
    <w:rsid w:val="00730B7A"/>
    <w:rsid w:val="00732295"/>
    <w:rsid w:val="00732CC5"/>
    <w:rsid w:val="00735535"/>
    <w:rsid w:val="007425B9"/>
    <w:rsid w:val="007461A8"/>
    <w:rsid w:val="007475AA"/>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2C1D"/>
    <w:rsid w:val="007752F3"/>
    <w:rsid w:val="00775ADD"/>
    <w:rsid w:val="00776434"/>
    <w:rsid w:val="00776D39"/>
    <w:rsid w:val="00777E7B"/>
    <w:rsid w:val="007813BF"/>
    <w:rsid w:val="007831DD"/>
    <w:rsid w:val="00787099"/>
    <w:rsid w:val="00787E49"/>
    <w:rsid w:val="00790F0A"/>
    <w:rsid w:val="0079200D"/>
    <w:rsid w:val="00793434"/>
    <w:rsid w:val="00795435"/>
    <w:rsid w:val="0079548E"/>
    <w:rsid w:val="007A03A4"/>
    <w:rsid w:val="007A0518"/>
    <w:rsid w:val="007A1D92"/>
    <w:rsid w:val="007A5DD5"/>
    <w:rsid w:val="007B1496"/>
    <w:rsid w:val="007B2A3D"/>
    <w:rsid w:val="007B2D0C"/>
    <w:rsid w:val="007B4DC2"/>
    <w:rsid w:val="007B6AC2"/>
    <w:rsid w:val="007B7E31"/>
    <w:rsid w:val="007C0523"/>
    <w:rsid w:val="007C4431"/>
    <w:rsid w:val="007D000E"/>
    <w:rsid w:val="007D0AA7"/>
    <w:rsid w:val="007D131D"/>
    <w:rsid w:val="007D1586"/>
    <w:rsid w:val="007D3A7A"/>
    <w:rsid w:val="007D3AC7"/>
    <w:rsid w:val="007D5E28"/>
    <w:rsid w:val="007D762A"/>
    <w:rsid w:val="007E2306"/>
    <w:rsid w:val="007E32B6"/>
    <w:rsid w:val="007E4F20"/>
    <w:rsid w:val="007E71B1"/>
    <w:rsid w:val="007F02DF"/>
    <w:rsid w:val="007F0776"/>
    <w:rsid w:val="007F1C22"/>
    <w:rsid w:val="007F24C2"/>
    <w:rsid w:val="007F2623"/>
    <w:rsid w:val="007F3015"/>
    <w:rsid w:val="007F40BA"/>
    <w:rsid w:val="008011F2"/>
    <w:rsid w:val="008029E3"/>
    <w:rsid w:val="00802AC8"/>
    <w:rsid w:val="00803303"/>
    <w:rsid w:val="00803B8F"/>
    <w:rsid w:val="008040B2"/>
    <w:rsid w:val="0080413C"/>
    <w:rsid w:val="0080468E"/>
    <w:rsid w:val="00805B1D"/>
    <w:rsid w:val="00807976"/>
    <w:rsid w:val="00810CAF"/>
    <w:rsid w:val="00811911"/>
    <w:rsid w:val="008124E0"/>
    <w:rsid w:val="00813253"/>
    <w:rsid w:val="00815454"/>
    <w:rsid w:val="008167E0"/>
    <w:rsid w:val="00821D67"/>
    <w:rsid w:val="00822196"/>
    <w:rsid w:val="00823326"/>
    <w:rsid w:val="00823496"/>
    <w:rsid w:val="00823E54"/>
    <w:rsid w:val="00825B0E"/>
    <w:rsid w:val="00825B5C"/>
    <w:rsid w:val="008263C2"/>
    <w:rsid w:val="00826F32"/>
    <w:rsid w:val="0082791D"/>
    <w:rsid w:val="00832CBD"/>
    <w:rsid w:val="00833B74"/>
    <w:rsid w:val="00834668"/>
    <w:rsid w:val="0083518E"/>
    <w:rsid w:val="0083581B"/>
    <w:rsid w:val="00836AA6"/>
    <w:rsid w:val="00846154"/>
    <w:rsid w:val="008552C3"/>
    <w:rsid w:val="00855F18"/>
    <w:rsid w:val="00860BE8"/>
    <w:rsid w:val="00864B3D"/>
    <w:rsid w:val="00864D83"/>
    <w:rsid w:val="008678FC"/>
    <w:rsid w:val="00867EC1"/>
    <w:rsid w:val="00870439"/>
    <w:rsid w:val="008713A9"/>
    <w:rsid w:val="0087240A"/>
    <w:rsid w:val="0087261A"/>
    <w:rsid w:val="00873745"/>
    <w:rsid w:val="008766E2"/>
    <w:rsid w:val="00876A08"/>
    <w:rsid w:val="00877839"/>
    <w:rsid w:val="0088165B"/>
    <w:rsid w:val="00882A51"/>
    <w:rsid w:val="0088679D"/>
    <w:rsid w:val="00887309"/>
    <w:rsid w:val="00887FEA"/>
    <w:rsid w:val="00890983"/>
    <w:rsid w:val="008921F4"/>
    <w:rsid w:val="00893D12"/>
    <w:rsid w:val="00894E6E"/>
    <w:rsid w:val="008957F8"/>
    <w:rsid w:val="008A170F"/>
    <w:rsid w:val="008A48F2"/>
    <w:rsid w:val="008A688D"/>
    <w:rsid w:val="008B5E63"/>
    <w:rsid w:val="008C037E"/>
    <w:rsid w:val="008C0E0A"/>
    <w:rsid w:val="008C3910"/>
    <w:rsid w:val="008C4F06"/>
    <w:rsid w:val="008C59BE"/>
    <w:rsid w:val="008C5ACD"/>
    <w:rsid w:val="008C609A"/>
    <w:rsid w:val="008C6FA7"/>
    <w:rsid w:val="008C7E51"/>
    <w:rsid w:val="008D1512"/>
    <w:rsid w:val="008D217B"/>
    <w:rsid w:val="008D24E4"/>
    <w:rsid w:val="008D41CD"/>
    <w:rsid w:val="008D6CDF"/>
    <w:rsid w:val="008D7BF7"/>
    <w:rsid w:val="008E1326"/>
    <w:rsid w:val="008E14B1"/>
    <w:rsid w:val="008E1EF5"/>
    <w:rsid w:val="008E2AF3"/>
    <w:rsid w:val="008E3AE8"/>
    <w:rsid w:val="008E4680"/>
    <w:rsid w:val="008E74DD"/>
    <w:rsid w:val="008E7755"/>
    <w:rsid w:val="008F0CF8"/>
    <w:rsid w:val="008F28E9"/>
    <w:rsid w:val="008F304C"/>
    <w:rsid w:val="008F52DD"/>
    <w:rsid w:val="008F6DB3"/>
    <w:rsid w:val="0090096A"/>
    <w:rsid w:val="00901AAE"/>
    <w:rsid w:val="00902FE7"/>
    <w:rsid w:val="0090350E"/>
    <w:rsid w:val="00903DD4"/>
    <w:rsid w:val="009048DC"/>
    <w:rsid w:val="00904ED3"/>
    <w:rsid w:val="00906250"/>
    <w:rsid w:val="0091491F"/>
    <w:rsid w:val="0091686D"/>
    <w:rsid w:val="00920885"/>
    <w:rsid w:val="009209D0"/>
    <w:rsid w:val="00924CBE"/>
    <w:rsid w:val="00925216"/>
    <w:rsid w:val="00926278"/>
    <w:rsid w:val="009301B8"/>
    <w:rsid w:val="0093480F"/>
    <w:rsid w:val="00934BFC"/>
    <w:rsid w:val="00935002"/>
    <w:rsid w:val="00941607"/>
    <w:rsid w:val="00943195"/>
    <w:rsid w:val="009513A7"/>
    <w:rsid w:val="00951586"/>
    <w:rsid w:val="009519DB"/>
    <w:rsid w:val="009522E4"/>
    <w:rsid w:val="00961029"/>
    <w:rsid w:val="00961079"/>
    <w:rsid w:val="009621C8"/>
    <w:rsid w:val="00962F2F"/>
    <w:rsid w:val="0096379E"/>
    <w:rsid w:val="00964373"/>
    <w:rsid w:val="00965E64"/>
    <w:rsid w:val="009660C5"/>
    <w:rsid w:val="009661DF"/>
    <w:rsid w:val="009666C5"/>
    <w:rsid w:val="0096697D"/>
    <w:rsid w:val="00973262"/>
    <w:rsid w:val="00973A89"/>
    <w:rsid w:val="0097562B"/>
    <w:rsid w:val="00980C7C"/>
    <w:rsid w:val="009818B3"/>
    <w:rsid w:val="00981FEE"/>
    <w:rsid w:val="00981FFC"/>
    <w:rsid w:val="00982DBC"/>
    <w:rsid w:val="009858D0"/>
    <w:rsid w:val="00987410"/>
    <w:rsid w:val="00993204"/>
    <w:rsid w:val="00993A5B"/>
    <w:rsid w:val="009941B6"/>
    <w:rsid w:val="00994758"/>
    <w:rsid w:val="00996C3E"/>
    <w:rsid w:val="00996F9C"/>
    <w:rsid w:val="009977D6"/>
    <w:rsid w:val="0099783A"/>
    <w:rsid w:val="009A18CE"/>
    <w:rsid w:val="009A44F6"/>
    <w:rsid w:val="009A55BF"/>
    <w:rsid w:val="009A60E5"/>
    <w:rsid w:val="009A7541"/>
    <w:rsid w:val="009B02C4"/>
    <w:rsid w:val="009B24A9"/>
    <w:rsid w:val="009B4602"/>
    <w:rsid w:val="009B5B49"/>
    <w:rsid w:val="009B682E"/>
    <w:rsid w:val="009C0AE2"/>
    <w:rsid w:val="009C2CCC"/>
    <w:rsid w:val="009C31B1"/>
    <w:rsid w:val="009C4AD7"/>
    <w:rsid w:val="009C5507"/>
    <w:rsid w:val="009C55BF"/>
    <w:rsid w:val="009C5771"/>
    <w:rsid w:val="009C766E"/>
    <w:rsid w:val="009D00DD"/>
    <w:rsid w:val="009D28BE"/>
    <w:rsid w:val="009D2B5E"/>
    <w:rsid w:val="009D33D3"/>
    <w:rsid w:val="009D3655"/>
    <w:rsid w:val="009D3818"/>
    <w:rsid w:val="009D3E9C"/>
    <w:rsid w:val="009D57B0"/>
    <w:rsid w:val="009E13D8"/>
    <w:rsid w:val="009E252E"/>
    <w:rsid w:val="009E26AD"/>
    <w:rsid w:val="009E3260"/>
    <w:rsid w:val="009E4309"/>
    <w:rsid w:val="009E6A74"/>
    <w:rsid w:val="009F08B5"/>
    <w:rsid w:val="009F0AAF"/>
    <w:rsid w:val="009F0D3D"/>
    <w:rsid w:val="009F183A"/>
    <w:rsid w:val="009F2BF4"/>
    <w:rsid w:val="009F35C9"/>
    <w:rsid w:val="009F53A4"/>
    <w:rsid w:val="009F66DD"/>
    <w:rsid w:val="009F6C8E"/>
    <w:rsid w:val="009F720D"/>
    <w:rsid w:val="00A009A3"/>
    <w:rsid w:val="00A04CBB"/>
    <w:rsid w:val="00A05AA5"/>
    <w:rsid w:val="00A07C1D"/>
    <w:rsid w:val="00A07D32"/>
    <w:rsid w:val="00A15773"/>
    <w:rsid w:val="00A1718F"/>
    <w:rsid w:val="00A22C79"/>
    <w:rsid w:val="00A23D09"/>
    <w:rsid w:val="00A26472"/>
    <w:rsid w:val="00A30308"/>
    <w:rsid w:val="00A32118"/>
    <w:rsid w:val="00A328CD"/>
    <w:rsid w:val="00A343FB"/>
    <w:rsid w:val="00A40E42"/>
    <w:rsid w:val="00A4209E"/>
    <w:rsid w:val="00A42783"/>
    <w:rsid w:val="00A4561B"/>
    <w:rsid w:val="00A46623"/>
    <w:rsid w:val="00A4702D"/>
    <w:rsid w:val="00A4714E"/>
    <w:rsid w:val="00A477B7"/>
    <w:rsid w:val="00A47881"/>
    <w:rsid w:val="00A478C5"/>
    <w:rsid w:val="00A50DD0"/>
    <w:rsid w:val="00A5128D"/>
    <w:rsid w:val="00A534B3"/>
    <w:rsid w:val="00A5445C"/>
    <w:rsid w:val="00A55025"/>
    <w:rsid w:val="00A563E1"/>
    <w:rsid w:val="00A56889"/>
    <w:rsid w:val="00A57C65"/>
    <w:rsid w:val="00A653BA"/>
    <w:rsid w:val="00A66388"/>
    <w:rsid w:val="00A67285"/>
    <w:rsid w:val="00A67DD8"/>
    <w:rsid w:val="00A7297A"/>
    <w:rsid w:val="00A72C7F"/>
    <w:rsid w:val="00A72D89"/>
    <w:rsid w:val="00A75C21"/>
    <w:rsid w:val="00A75E6E"/>
    <w:rsid w:val="00A7608C"/>
    <w:rsid w:val="00A778B9"/>
    <w:rsid w:val="00A77DC1"/>
    <w:rsid w:val="00A81A15"/>
    <w:rsid w:val="00A846F4"/>
    <w:rsid w:val="00A86EB3"/>
    <w:rsid w:val="00A91145"/>
    <w:rsid w:val="00A93199"/>
    <w:rsid w:val="00A93241"/>
    <w:rsid w:val="00A94B1D"/>
    <w:rsid w:val="00A96E15"/>
    <w:rsid w:val="00A97D96"/>
    <w:rsid w:val="00AA1B60"/>
    <w:rsid w:val="00AA371F"/>
    <w:rsid w:val="00AA7231"/>
    <w:rsid w:val="00AB0141"/>
    <w:rsid w:val="00AB47A7"/>
    <w:rsid w:val="00AB4AAA"/>
    <w:rsid w:val="00AC0D18"/>
    <w:rsid w:val="00AC33C5"/>
    <w:rsid w:val="00AC58B5"/>
    <w:rsid w:val="00AC5A3F"/>
    <w:rsid w:val="00AC6A3D"/>
    <w:rsid w:val="00AC74A5"/>
    <w:rsid w:val="00AC7F89"/>
    <w:rsid w:val="00AD0E2E"/>
    <w:rsid w:val="00AD2AC9"/>
    <w:rsid w:val="00AD2D9E"/>
    <w:rsid w:val="00AD31A6"/>
    <w:rsid w:val="00AD3734"/>
    <w:rsid w:val="00AD5CAC"/>
    <w:rsid w:val="00AD67B6"/>
    <w:rsid w:val="00AD7080"/>
    <w:rsid w:val="00AD74CF"/>
    <w:rsid w:val="00AD776E"/>
    <w:rsid w:val="00AD78B0"/>
    <w:rsid w:val="00AD7FB7"/>
    <w:rsid w:val="00AE2BF7"/>
    <w:rsid w:val="00AE47F8"/>
    <w:rsid w:val="00AE4CB5"/>
    <w:rsid w:val="00AF1180"/>
    <w:rsid w:val="00AF1254"/>
    <w:rsid w:val="00AF5243"/>
    <w:rsid w:val="00AF5311"/>
    <w:rsid w:val="00AF541C"/>
    <w:rsid w:val="00AF62BF"/>
    <w:rsid w:val="00AF68A1"/>
    <w:rsid w:val="00B019F4"/>
    <w:rsid w:val="00B048D7"/>
    <w:rsid w:val="00B06D24"/>
    <w:rsid w:val="00B075E3"/>
    <w:rsid w:val="00B114C8"/>
    <w:rsid w:val="00B14B92"/>
    <w:rsid w:val="00B161E4"/>
    <w:rsid w:val="00B16762"/>
    <w:rsid w:val="00B167AE"/>
    <w:rsid w:val="00B1741D"/>
    <w:rsid w:val="00B1F155"/>
    <w:rsid w:val="00B20822"/>
    <w:rsid w:val="00B21DBD"/>
    <w:rsid w:val="00B241C5"/>
    <w:rsid w:val="00B25BB5"/>
    <w:rsid w:val="00B27003"/>
    <w:rsid w:val="00B27359"/>
    <w:rsid w:val="00B31243"/>
    <w:rsid w:val="00B32096"/>
    <w:rsid w:val="00B36529"/>
    <w:rsid w:val="00B378B9"/>
    <w:rsid w:val="00B37D88"/>
    <w:rsid w:val="00B4049C"/>
    <w:rsid w:val="00B40EDA"/>
    <w:rsid w:val="00B410E5"/>
    <w:rsid w:val="00B41834"/>
    <w:rsid w:val="00B422BA"/>
    <w:rsid w:val="00B446C5"/>
    <w:rsid w:val="00B45171"/>
    <w:rsid w:val="00B45373"/>
    <w:rsid w:val="00B4744E"/>
    <w:rsid w:val="00B4771B"/>
    <w:rsid w:val="00B50191"/>
    <w:rsid w:val="00B52E3C"/>
    <w:rsid w:val="00B5373C"/>
    <w:rsid w:val="00B56245"/>
    <w:rsid w:val="00B56DC1"/>
    <w:rsid w:val="00B61EE1"/>
    <w:rsid w:val="00B65F7B"/>
    <w:rsid w:val="00B70292"/>
    <w:rsid w:val="00B7285D"/>
    <w:rsid w:val="00B73604"/>
    <w:rsid w:val="00B76DE4"/>
    <w:rsid w:val="00B80B57"/>
    <w:rsid w:val="00B81339"/>
    <w:rsid w:val="00B81C18"/>
    <w:rsid w:val="00B84F4B"/>
    <w:rsid w:val="00B85F74"/>
    <w:rsid w:val="00B86CE4"/>
    <w:rsid w:val="00B8781E"/>
    <w:rsid w:val="00B90F01"/>
    <w:rsid w:val="00B92643"/>
    <w:rsid w:val="00B9328A"/>
    <w:rsid w:val="00B97FA6"/>
    <w:rsid w:val="00BA1637"/>
    <w:rsid w:val="00BA2854"/>
    <w:rsid w:val="00BA3648"/>
    <w:rsid w:val="00BA385C"/>
    <w:rsid w:val="00BA4499"/>
    <w:rsid w:val="00BB0F62"/>
    <w:rsid w:val="00BB2D3E"/>
    <w:rsid w:val="00BB4EEE"/>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632D"/>
    <w:rsid w:val="00BD6F93"/>
    <w:rsid w:val="00BE19A6"/>
    <w:rsid w:val="00BE287F"/>
    <w:rsid w:val="00BE6C42"/>
    <w:rsid w:val="00BE6D97"/>
    <w:rsid w:val="00BF170B"/>
    <w:rsid w:val="00BF58CF"/>
    <w:rsid w:val="00BF5F9D"/>
    <w:rsid w:val="00BF7DD4"/>
    <w:rsid w:val="00C048C9"/>
    <w:rsid w:val="00C07F19"/>
    <w:rsid w:val="00C147A4"/>
    <w:rsid w:val="00C166AF"/>
    <w:rsid w:val="00C16B13"/>
    <w:rsid w:val="00C16FAE"/>
    <w:rsid w:val="00C17689"/>
    <w:rsid w:val="00C226B5"/>
    <w:rsid w:val="00C235EB"/>
    <w:rsid w:val="00C2663F"/>
    <w:rsid w:val="00C26CC7"/>
    <w:rsid w:val="00C27245"/>
    <w:rsid w:val="00C27259"/>
    <w:rsid w:val="00C27A08"/>
    <w:rsid w:val="00C41799"/>
    <w:rsid w:val="00C41A5E"/>
    <w:rsid w:val="00C43D1C"/>
    <w:rsid w:val="00C4493F"/>
    <w:rsid w:val="00C45900"/>
    <w:rsid w:val="00C46227"/>
    <w:rsid w:val="00C4658A"/>
    <w:rsid w:val="00C47E8D"/>
    <w:rsid w:val="00C50272"/>
    <w:rsid w:val="00C52942"/>
    <w:rsid w:val="00C52BFF"/>
    <w:rsid w:val="00C53B23"/>
    <w:rsid w:val="00C57912"/>
    <w:rsid w:val="00C57C04"/>
    <w:rsid w:val="00C606F2"/>
    <w:rsid w:val="00C61FAD"/>
    <w:rsid w:val="00C66790"/>
    <w:rsid w:val="00C70AF3"/>
    <w:rsid w:val="00C73182"/>
    <w:rsid w:val="00C83A45"/>
    <w:rsid w:val="00C84B3D"/>
    <w:rsid w:val="00C84F84"/>
    <w:rsid w:val="00C85B20"/>
    <w:rsid w:val="00C85E3C"/>
    <w:rsid w:val="00C86931"/>
    <w:rsid w:val="00C87A5C"/>
    <w:rsid w:val="00C87FAF"/>
    <w:rsid w:val="00C941C7"/>
    <w:rsid w:val="00CB2B39"/>
    <w:rsid w:val="00CB565E"/>
    <w:rsid w:val="00CB5B3D"/>
    <w:rsid w:val="00CB779A"/>
    <w:rsid w:val="00CB7B92"/>
    <w:rsid w:val="00CC3E3D"/>
    <w:rsid w:val="00CC5356"/>
    <w:rsid w:val="00CC565C"/>
    <w:rsid w:val="00CC69AB"/>
    <w:rsid w:val="00CC6B08"/>
    <w:rsid w:val="00CC7009"/>
    <w:rsid w:val="00CC7562"/>
    <w:rsid w:val="00CC7FEC"/>
    <w:rsid w:val="00CD023E"/>
    <w:rsid w:val="00CD239B"/>
    <w:rsid w:val="00CD4B8A"/>
    <w:rsid w:val="00CD5DF3"/>
    <w:rsid w:val="00CD6DAB"/>
    <w:rsid w:val="00CE2146"/>
    <w:rsid w:val="00CE2E9A"/>
    <w:rsid w:val="00CE497A"/>
    <w:rsid w:val="00CE4B62"/>
    <w:rsid w:val="00CE726E"/>
    <w:rsid w:val="00CE739F"/>
    <w:rsid w:val="00CE7EBB"/>
    <w:rsid w:val="00CF075F"/>
    <w:rsid w:val="00CF24F7"/>
    <w:rsid w:val="00CF2D56"/>
    <w:rsid w:val="00CF4932"/>
    <w:rsid w:val="00CF52BC"/>
    <w:rsid w:val="00CF68A0"/>
    <w:rsid w:val="00CF6CEC"/>
    <w:rsid w:val="00D01162"/>
    <w:rsid w:val="00D01CFD"/>
    <w:rsid w:val="00D01E46"/>
    <w:rsid w:val="00D024F1"/>
    <w:rsid w:val="00D02EA2"/>
    <w:rsid w:val="00D045EC"/>
    <w:rsid w:val="00D0762C"/>
    <w:rsid w:val="00D10023"/>
    <w:rsid w:val="00D10179"/>
    <w:rsid w:val="00D10B03"/>
    <w:rsid w:val="00D11253"/>
    <w:rsid w:val="00D268C6"/>
    <w:rsid w:val="00D26B77"/>
    <w:rsid w:val="00D275C1"/>
    <w:rsid w:val="00D30EC4"/>
    <w:rsid w:val="00D3113E"/>
    <w:rsid w:val="00D312EE"/>
    <w:rsid w:val="00D3485D"/>
    <w:rsid w:val="00D34BB0"/>
    <w:rsid w:val="00D34CCA"/>
    <w:rsid w:val="00D362BF"/>
    <w:rsid w:val="00D36889"/>
    <w:rsid w:val="00D36A8C"/>
    <w:rsid w:val="00D376F8"/>
    <w:rsid w:val="00D5367D"/>
    <w:rsid w:val="00D544EC"/>
    <w:rsid w:val="00D573D2"/>
    <w:rsid w:val="00D60C35"/>
    <w:rsid w:val="00D60D07"/>
    <w:rsid w:val="00D62A12"/>
    <w:rsid w:val="00D644F0"/>
    <w:rsid w:val="00D66DAF"/>
    <w:rsid w:val="00D726C6"/>
    <w:rsid w:val="00D729DB"/>
    <w:rsid w:val="00D72EF1"/>
    <w:rsid w:val="00D73FD1"/>
    <w:rsid w:val="00D771AA"/>
    <w:rsid w:val="00D80E84"/>
    <w:rsid w:val="00D8107F"/>
    <w:rsid w:val="00D8205E"/>
    <w:rsid w:val="00D83A12"/>
    <w:rsid w:val="00D924C1"/>
    <w:rsid w:val="00D928AA"/>
    <w:rsid w:val="00D94962"/>
    <w:rsid w:val="00D9628F"/>
    <w:rsid w:val="00DA116F"/>
    <w:rsid w:val="00DA282D"/>
    <w:rsid w:val="00DA35CE"/>
    <w:rsid w:val="00DA5425"/>
    <w:rsid w:val="00DA5EA5"/>
    <w:rsid w:val="00DA7386"/>
    <w:rsid w:val="00DB0B5D"/>
    <w:rsid w:val="00DB0E2E"/>
    <w:rsid w:val="00DB1463"/>
    <w:rsid w:val="00DB497E"/>
    <w:rsid w:val="00DB5619"/>
    <w:rsid w:val="00DB67E1"/>
    <w:rsid w:val="00DB6DC3"/>
    <w:rsid w:val="00DB709E"/>
    <w:rsid w:val="00DC0F22"/>
    <w:rsid w:val="00DC11E3"/>
    <w:rsid w:val="00DC19A1"/>
    <w:rsid w:val="00DD0F11"/>
    <w:rsid w:val="00DD1876"/>
    <w:rsid w:val="00DD2B1D"/>
    <w:rsid w:val="00DD4C0A"/>
    <w:rsid w:val="00DD677A"/>
    <w:rsid w:val="00DD7FEE"/>
    <w:rsid w:val="00DE67FD"/>
    <w:rsid w:val="00DF0A21"/>
    <w:rsid w:val="00DF14D1"/>
    <w:rsid w:val="00DF27C7"/>
    <w:rsid w:val="00DF4087"/>
    <w:rsid w:val="00DF5449"/>
    <w:rsid w:val="00DF6453"/>
    <w:rsid w:val="00DF721C"/>
    <w:rsid w:val="00DF76AB"/>
    <w:rsid w:val="00DF7C08"/>
    <w:rsid w:val="00E02DFC"/>
    <w:rsid w:val="00E034B6"/>
    <w:rsid w:val="00E1030D"/>
    <w:rsid w:val="00E10A39"/>
    <w:rsid w:val="00E114B0"/>
    <w:rsid w:val="00E14B55"/>
    <w:rsid w:val="00E15B29"/>
    <w:rsid w:val="00E163F9"/>
    <w:rsid w:val="00E16AF0"/>
    <w:rsid w:val="00E16BAE"/>
    <w:rsid w:val="00E20BC9"/>
    <w:rsid w:val="00E2191F"/>
    <w:rsid w:val="00E2487B"/>
    <w:rsid w:val="00E3058B"/>
    <w:rsid w:val="00E3164D"/>
    <w:rsid w:val="00E33A3B"/>
    <w:rsid w:val="00E34C3C"/>
    <w:rsid w:val="00E35672"/>
    <w:rsid w:val="00E357F2"/>
    <w:rsid w:val="00E36555"/>
    <w:rsid w:val="00E403B4"/>
    <w:rsid w:val="00E40A21"/>
    <w:rsid w:val="00E42A81"/>
    <w:rsid w:val="00E4326F"/>
    <w:rsid w:val="00E52284"/>
    <w:rsid w:val="00E52742"/>
    <w:rsid w:val="00E55892"/>
    <w:rsid w:val="00E55FB7"/>
    <w:rsid w:val="00E5670E"/>
    <w:rsid w:val="00E573F7"/>
    <w:rsid w:val="00E5754F"/>
    <w:rsid w:val="00E57D85"/>
    <w:rsid w:val="00E57E2E"/>
    <w:rsid w:val="00E6128D"/>
    <w:rsid w:val="00E61384"/>
    <w:rsid w:val="00E664C7"/>
    <w:rsid w:val="00E70B1D"/>
    <w:rsid w:val="00E72A9A"/>
    <w:rsid w:val="00E755F3"/>
    <w:rsid w:val="00E7601C"/>
    <w:rsid w:val="00E764CF"/>
    <w:rsid w:val="00E764FB"/>
    <w:rsid w:val="00E7740E"/>
    <w:rsid w:val="00E85B2C"/>
    <w:rsid w:val="00E860D7"/>
    <w:rsid w:val="00E86418"/>
    <w:rsid w:val="00E86CDA"/>
    <w:rsid w:val="00E87F5D"/>
    <w:rsid w:val="00E95104"/>
    <w:rsid w:val="00E972C0"/>
    <w:rsid w:val="00E97518"/>
    <w:rsid w:val="00EA0211"/>
    <w:rsid w:val="00EA0664"/>
    <w:rsid w:val="00EA55CE"/>
    <w:rsid w:val="00EB1906"/>
    <w:rsid w:val="00EB3FEF"/>
    <w:rsid w:val="00EB6398"/>
    <w:rsid w:val="00EB6831"/>
    <w:rsid w:val="00EC0E22"/>
    <w:rsid w:val="00EC1011"/>
    <w:rsid w:val="00EC35B9"/>
    <w:rsid w:val="00EC3928"/>
    <w:rsid w:val="00EC3B84"/>
    <w:rsid w:val="00ED12D1"/>
    <w:rsid w:val="00ED1F3F"/>
    <w:rsid w:val="00ED3B33"/>
    <w:rsid w:val="00ED5932"/>
    <w:rsid w:val="00ED6697"/>
    <w:rsid w:val="00ED67BC"/>
    <w:rsid w:val="00ED7E99"/>
    <w:rsid w:val="00EE430D"/>
    <w:rsid w:val="00EE61E6"/>
    <w:rsid w:val="00EF1DAE"/>
    <w:rsid w:val="00EF2708"/>
    <w:rsid w:val="00EF418E"/>
    <w:rsid w:val="00EF54BA"/>
    <w:rsid w:val="00EF7698"/>
    <w:rsid w:val="00F034E4"/>
    <w:rsid w:val="00F03F82"/>
    <w:rsid w:val="00F04424"/>
    <w:rsid w:val="00F128CE"/>
    <w:rsid w:val="00F1396B"/>
    <w:rsid w:val="00F15400"/>
    <w:rsid w:val="00F169F7"/>
    <w:rsid w:val="00F16F60"/>
    <w:rsid w:val="00F17238"/>
    <w:rsid w:val="00F223F0"/>
    <w:rsid w:val="00F231DD"/>
    <w:rsid w:val="00F2655A"/>
    <w:rsid w:val="00F310C5"/>
    <w:rsid w:val="00F31906"/>
    <w:rsid w:val="00F33387"/>
    <w:rsid w:val="00F33E1C"/>
    <w:rsid w:val="00F35DF0"/>
    <w:rsid w:val="00F363D8"/>
    <w:rsid w:val="00F367D7"/>
    <w:rsid w:val="00F432B2"/>
    <w:rsid w:val="00F43798"/>
    <w:rsid w:val="00F447BD"/>
    <w:rsid w:val="00F46156"/>
    <w:rsid w:val="00F500E0"/>
    <w:rsid w:val="00F502FC"/>
    <w:rsid w:val="00F50E79"/>
    <w:rsid w:val="00F54758"/>
    <w:rsid w:val="00F56BD0"/>
    <w:rsid w:val="00F572EA"/>
    <w:rsid w:val="00F57B31"/>
    <w:rsid w:val="00F616FC"/>
    <w:rsid w:val="00F61773"/>
    <w:rsid w:val="00F63C5B"/>
    <w:rsid w:val="00F66B89"/>
    <w:rsid w:val="00F67D25"/>
    <w:rsid w:val="00F72E11"/>
    <w:rsid w:val="00F74385"/>
    <w:rsid w:val="00F74AF9"/>
    <w:rsid w:val="00F74D89"/>
    <w:rsid w:val="00F75563"/>
    <w:rsid w:val="00F80864"/>
    <w:rsid w:val="00F826CA"/>
    <w:rsid w:val="00F84094"/>
    <w:rsid w:val="00F87B4B"/>
    <w:rsid w:val="00F91928"/>
    <w:rsid w:val="00F91F09"/>
    <w:rsid w:val="00F95FC5"/>
    <w:rsid w:val="00F964D8"/>
    <w:rsid w:val="00F9651E"/>
    <w:rsid w:val="00FA20A4"/>
    <w:rsid w:val="00FA36B2"/>
    <w:rsid w:val="00FA3EA7"/>
    <w:rsid w:val="00FA3FF3"/>
    <w:rsid w:val="00FA4448"/>
    <w:rsid w:val="00FB16F2"/>
    <w:rsid w:val="00FB44F2"/>
    <w:rsid w:val="00FB4E49"/>
    <w:rsid w:val="00FB67EC"/>
    <w:rsid w:val="00FC11DB"/>
    <w:rsid w:val="00FC30C3"/>
    <w:rsid w:val="00FC43D2"/>
    <w:rsid w:val="00FC5A83"/>
    <w:rsid w:val="00FC5E90"/>
    <w:rsid w:val="00FC726D"/>
    <w:rsid w:val="00FD1AA5"/>
    <w:rsid w:val="00FE0567"/>
    <w:rsid w:val="00FE1D4E"/>
    <w:rsid w:val="00FE2B52"/>
    <w:rsid w:val="00FE3018"/>
    <w:rsid w:val="00FE3875"/>
    <w:rsid w:val="00FE429C"/>
    <w:rsid w:val="00FE701A"/>
    <w:rsid w:val="00FF2B78"/>
    <w:rsid w:val="00FF2C07"/>
    <w:rsid w:val="00FF5439"/>
    <w:rsid w:val="00FF54AC"/>
    <w:rsid w:val="00FF649C"/>
    <w:rsid w:val="00FF714B"/>
    <w:rsid w:val="04243E9B"/>
    <w:rsid w:val="061D5B59"/>
    <w:rsid w:val="0BD3F3BB"/>
    <w:rsid w:val="0EE96CD4"/>
    <w:rsid w:val="1288F608"/>
    <w:rsid w:val="1A2DB4B2"/>
    <w:rsid w:val="23A9E0E0"/>
    <w:rsid w:val="27475DE7"/>
    <w:rsid w:val="329AB4E8"/>
    <w:rsid w:val="395C1746"/>
    <w:rsid w:val="3A732698"/>
    <w:rsid w:val="3E154E45"/>
    <w:rsid w:val="3E70C52B"/>
    <w:rsid w:val="3FE30D05"/>
    <w:rsid w:val="416BE047"/>
    <w:rsid w:val="45F424DC"/>
    <w:rsid w:val="477115C5"/>
    <w:rsid w:val="4EF4CA7D"/>
    <w:rsid w:val="5002CB3C"/>
    <w:rsid w:val="52D5393E"/>
    <w:rsid w:val="53F53922"/>
    <w:rsid w:val="566340AF"/>
    <w:rsid w:val="57D7956D"/>
    <w:rsid w:val="5A0F63C2"/>
    <w:rsid w:val="5E882802"/>
    <w:rsid w:val="627D08BC"/>
    <w:rsid w:val="6A0FFBD1"/>
    <w:rsid w:val="6F76BCBE"/>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A699D0A0-E81A-472C-9666-7EEEA6A4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99"/>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03646164">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42309-7E7C-4296-A337-BC3523E7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4.xml><?xml version="1.0" encoding="utf-8"?>
<ds:datastoreItem xmlns:ds="http://schemas.openxmlformats.org/officeDocument/2006/customXml" ds:itemID="{C610B76B-B57B-43CB-9458-AE1381AE6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5283</Words>
  <Characters>30119</Characters>
  <Application>Microsoft Office Word</Application>
  <DocSecurity>0</DocSecurity>
  <Lines>250</Lines>
  <Paragraphs>70</Paragraphs>
  <ScaleCrop>false</ScaleCrop>
  <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3</cp:revision>
  <dcterms:created xsi:type="dcterms:W3CDTF">2022-04-25T10:04:00Z</dcterms:created>
  <dcterms:modified xsi:type="dcterms:W3CDTF">2022-04-25T10:04:00Z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