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E9F8" w14:textId="77777777" w:rsidR="00B51E2D" w:rsidRDefault="00B51E2D" w:rsidP="00057107">
      <w:pPr>
        <w:pBdr>
          <w:bottom w:val="single" w:sz="4" w:space="1" w:color="auto"/>
        </w:pBdr>
        <w:jc w:val="center"/>
        <w:rPr>
          <w:b/>
          <w:sz w:val="28"/>
        </w:rPr>
      </w:pPr>
    </w:p>
    <w:p w14:paraId="10729681" w14:textId="77777777" w:rsidR="00B51E2D" w:rsidRDefault="00B51E2D" w:rsidP="00057107">
      <w:pPr>
        <w:pBdr>
          <w:bottom w:val="single" w:sz="4" w:space="1" w:color="auto"/>
        </w:pBdr>
        <w:jc w:val="center"/>
        <w:rPr>
          <w:b/>
          <w:sz w:val="28"/>
        </w:rPr>
      </w:pPr>
    </w:p>
    <w:p w14:paraId="17048A50" w14:textId="77777777" w:rsidR="00B51E2D" w:rsidRDefault="00B51E2D" w:rsidP="00057107">
      <w:pPr>
        <w:pBdr>
          <w:bottom w:val="single" w:sz="4" w:space="1" w:color="auto"/>
        </w:pBdr>
        <w:jc w:val="center"/>
        <w:rPr>
          <w:b/>
          <w:sz w:val="28"/>
        </w:rPr>
      </w:pPr>
    </w:p>
    <w:p w14:paraId="243AE26D" w14:textId="77777777" w:rsidR="00B51E2D" w:rsidRDefault="00B51E2D" w:rsidP="00057107">
      <w:pPr>
        <w:pBdr>
          <w:bottom w:val="single" w:sz="4" w:space="1" w:color="auto"/>
        </w:pBdr>
        <w:jc w:val="center"/>
        <w:rPr>
          <w:b/>
          <w:sz w:val="28"/>
        </w:rPr>
      </w:pPr>
    </w:p>
    <w:p w14:paraId="020D2E64" w14:textId="77777777" w:rsidR="00B51E2D" w:rsidRDefault="00B51E2D" w:rsidP="00057107">
      <w:pPr>
        <w:pBdr>
          <w:bottom w:val="single" w:sz="4" w:space="1" w:color="auto"/>
        </w:pBdr>
        <w:jc w:val="center"/>
        <w:rPr>
          <w:b/>
          <w:sz w:val="28"/>
        </w:rPr>
      </w:pPr>
    </w:p>
    <w:p w14:paraId="4EB96E0C" w14:textId="77777777" w:rsidR="00B51E2D" w:rsidRDefault="00B51E2D" w:rsidP="00057107">
      <w:pPr>
        <w:pBdr>
          <w:bottom w:val="single" w:sz="4" w:space="1" w:color="auto"/>
        </w:pBdr>
        <w:jc w:val="center"/>
        <w:rPr>
          <w:b/>
          <w:sz w:val="28"/>
        </w:rPr>
      </w:pPr>
    </w:p>
    <w:p w14:paraId="3ABF9349" w14:textId="77777777" w:rsidR="00057107" w:rsidRDefault="00057107" w:rsidP="00057107">
      <w:pPr>
        <w:pBdr>
          <w:bottom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>Impact Assessment Screening Tool</w:t>
      </w:r>
    </w:p>
    <w:p w14:paraId="62822897" w14:textId="77777777" w:rsidR="00057107" w:rsidRDefault="00057107" w:rsidP="00057107">
      <w:pPr>
        <w:jc w:val="center"/>
        <w:rPr>
          <w:b/>
          <w:sz w:val="28"/>
        </w:rPr>
      </w:pPr>
    </w:p>
    <w:p w14:paraId="365C173A" w14:textId="77777777" w:rsidR="00B51E2D" w:rsidRPr="00CA39E2" w:rsidRDefault="00B51E2D" w:rsidP="00057107">
      <w:pPr>
        <w:jc w:val="center"/>
        <w:rPr>
          <w:b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4"/>
        <w:gridCol w:w="7235"/>
      </w:tblGrid>
      <w:tr w:rsidR="00057107" w:rsidRPr="00061712" w14:paraId="607830A2" w14:textId="77777777" w:rsidTr="00057107">
        <w:trPr>
          <w:trHeight w:val="454"/>
        </w:trPr>
        <w:tc>
          <w:tcPr>
            <w:tcW w:w="1243" w:type="pct"/>
            <w:vAlign w:val="center"/>
          </w:tcPr>
          <w:p w14:paraId="05F3D4E8" w14:textId="77777777" w:rsidR="00057107" w:rsidRPr="00F71C1A" w:rsidRDefault="00057107" w:rsidP="00057107">
            <w:pPr>
              <w:rPr>
                <w:b/>
                <w:sz w:val="24"/>
                <w:szCs w:val="24"/>
              </w:rPr>
            </w:pPr>
            <w:r w:rsidRPr="00F71C1A">
              <w:rPr>
                <w:b/>
                <w:sz w:val="24"/>
                <w:szCs w:val="24"/>
              </w:rPr>
              <w:t>Name of policy or process:</w:t>
            </w:r>
          </w:p>
        </w:tc>
        <w:tc>
          <w:tcPr>
            <w:tcW w:w="3757" w:type="pct"/>
            <w:vAlign w:val="center"/>
          </w:tcPr>
          <w:p w14:paraId="763B6AAC" w14:textId="2CDAC01C" w:rsidR="00057107" w:rsidRPr="00197EF0" w:rsidRDefault="00603DCB" w:rsidP="007555A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</w:t>
            </w:r>
            <w:r w:rsidR="006545AB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PC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35BEC">
              <w:rPr>
                <w:sz w:val="24"/>
                <w:szCs w:val="24"/>
              </w:rPr>
              <w:t xml:space="preserve">Hearings and Indicative Sanctions Guidance </w:t>
            </w:r>
          </w:p>
        </w:tc>
      </w:tr>
      <w:tr w:rsidR="00057107" w:rsidRPr="00061712" w14:paraId="143C69E2" w14:textId="77777777" w:rsidTr="00057107">
        <w:trPr>
          <w:trHeight w:val="454"/>
        </w:trPr>
        <w:tc>
          <w:tcPr>
            <w:tcW w:w="1243" w:type="pct"/>
            <w:vAlign w:val="center"/>
          </w:tcPr>
          <w:p w14:paraId="7DEEA345" w14:textId="77777777" w:rsidR="00057107" w:rsidRPr="00F71C1A" w:rsidRDefault="00057107" w:rsidP="00057107">
            <w:pPr>
              <w:rPr>
                <w:b/>
                <w:sz w:val="24"/>
                <w:szCs w:val="24"/>
              </w:rPr>
            </w:pPr>
            <w:r w:rsidRPr="00F71C1A">
              <w:rPr>
                <w:b/>
                <w:sz w:val="24"/>
                <w:szCs w:val="24"/>
              </w:rPr>
              <w:t>Purpose of policy or process:</w:t>
            </w:r>
          </w:p>
        </w:tc>
        <w:tc>
          <w:tcPr>
            <w:tcW w:w="3757" w:type="pct"/>
            <w:vAlign w:val="center"/>
          </w:tcPr>
          <w:p w14:paraId="46FA87E6" w14:textId="43A2B03E" w:rsidR="00057107" w:rsidRPr="00D5439A" w:rsidRDefault="00672121" w:rsidP="00755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  <w:r w:rsidRPr="00672121">
              <w:rPr>
                <w:sz w:val="24"/>
                <w:szCs w:val="24"/>
              </w:rPr>
              <w:t xml:space="preserve"> assist all individuals when sitting on </w:t>
            </w:r>
            <w:r w:rsidR="498AD3E2" w:rsidRPr="0E196758">
              <w:rPr>
                <w:sz w:val="24"/>
                <w:szCs w:val="24"/>
              </w:rPr>
              <w:t>a</w:t>
            </w:r>
            <w:r w:rsidR="00BD45AF">
              <w:rPr>
                <w:sz w:val="24"/>
                <w:szCs w:val="24"/>
              </w:rPr>
              <w:t xml:space="preserve"> </w:t>
            </w:r>
            <w:r w:rsidRPr="0E196758">
              <w:rPr>
                <w:sz w:val="24"/>
                <w:szCs w:val="24"/>
              </w:rPr>
              <w:t>Fitness</w:t>
            </w:r>
            <w:r w:rsidRPr="00672121">
              <w:rPr>
                <w:sz w:val="24"/>
                <w:szCs w:val="24"/>
              </w:rPr>
              <w:t xml:space="preserve"> to Practise Committee to understand their individual and collective responsibilities, leading to the making of fair and just decisions.  </w:t>
            </w:r>
          </w:p>
        </w:tc>
      </w:tr>
      <w:tr w:rsidR="00057107" w:rsidRPr="00061712" w14:paraId="18715626" w14:textId="77777777" w:rsidTr="00057107">
        <w:trPr>
          <w:trHeight w:val="454"/>
        </w:trPr>
        <w:tc>
          <w:tcPr>
            <w:tcW w:w="1243" w:type="pct"/>
            <w:vAlign w:val="center"/>
          </w:tcPr>
          <w:p w14:paraId="6CB6C915" w14:textId="77777777" w:rsidR="00057107" w:rsidRPr="00F71C1A" w:rsidRDefault="00057107" w:rsidP="00057107">
            <w:pPr>
              <w:rPr>
                <w:b/>
                <w:sz w:val="24"/>
                <w:szCs w:val="24"/>
              </w:rPr>
            </w:pPr>
            <w:r w:rsidRPr="00F71C1A">
              <w:rPr>
                <w:b/>
                <w:sz w:val="24"/>
                <w:szCs w:val="24"/>
              </w:rPr>
              <w:t xml:space="preserve">Team/Department: </w:t>
            </w:r>
          </w:p>
        </w:tc>
        <w:tc>
          <w:tcPr>
            <w:tcW w:w="3757" w:type="pct"/>
            <w:vAlign w:val="center"/>
          </w:tcPr>
          <w:p w14:paraId="3B4D1D7F" w14:textId="13F3F7F4" w:rsidR="00057107" w:rsidRPr="00004B5E" w:rsidRDefault="00484C00" w:rsidP="006B4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Fitness to Practise </w:t>
            </w:r>
          </w:p>
        </w:tc>
      </w:tr>
      <w:tr w:rsidR="00057107" w:rsidRPr="00061712" w14:paraId="3B268A1D" w14:textId="77777777" w:rsidTr="00057107">
        <w:trPr>
          <w:trHeight w:val="454"/>
        </w:trPr>
        <w:tc>
          <w:tcPr>
            <w:tcW w:w="1243" w:type="pct"/>
            <w:vAlign w:val="center"/>
          </w:tcPr>
          <w:p w14:paraId="4F02AE72" w14:textId="77777777" w:rsidR="00057107" w:rsidRPr="00F71C1A" w:rsidRDefault="00057107" w:rsidP="00057107">
            <w:pPr>
              <w:rPr>
                <w:b/>
                <w:sz w:val="24"/>
                <w:szCs w:val="24"/>
              </w:rPr>
            </w:pPr>
            <w:r w:rsidRPr="00F71C1A">
              <w:rPr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757" w:type="pct"/>
            <w:vAlign w:val="center"/>
          </w:tcPr>
          <w:p w14:paraId="34EB1F8F" w14:textId="002B3373" w:rsidR="00057107" w:rsidRPr="00004B5E" w:rsidRDefault="00484C00" w:rsidP="006A3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June 2021</w:t>
            </w:r>
          </w:p>
        </w:tc>
      </w:tr>
      <w:tr w:rsidR="00057107" w:rsidRPr="00061712" w14:paraId="592AEFB8" w14:textId="77777777" w:rsidTr="00057107">
        <w:trPr>
          <w:trHeight w:val="454"/>
        </w:trPr>
        <w:tc>
          <w:tcPr>
            <w:tcW w:w="1243" w:type="pct"/>
            <w:vAlign w:val="center"/>
          </w:tcPr>
          <w:p w14:paraId="508D5A38" w14:textId="77777777" w:rsidR="00057107" w:rsidRPr="00F71C1A" w:rsidRDefault="00057107" w:rsidP="00057107">
            <w:pPr>
              <w:rPr>
                <w:b/>
                <w:sz w:val="24"/>
                <w:szCs w:val="24"/>
              </w:rPr>
            </w:pPr>
            <w:r w:rsidRPr="00F71C1A">
              <w:rPr>
                <w:b/>
                <w:sz w:val="24"/>
                <w:szCs w:val="24"/>
              </w:rPr>
              <w:t>Screen undertaken by:</w:t>
            </w:r>
          </w:p>
        </w:tc>
        <w:tc>
          <w:tcPr>
            <w:tcW w:w="3757" w:type="pct"/>
            <w:vAlign w:val="center"/>
          </w:tcPr>
          <w:p w14:paraId="59CAEE75" w14:textId="1161AC97" w:rsidR="00057107" w:rsidRPr="001E631C" w:rsidRDefault="00484C00" w:rsidP="002E3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Reeder</w:t>
            </w:r>
            <w:r w:rsidR="00603DCB">
              <w:rPr>
                <w:sz w:val="24"/>
                <w:szCs w:val="24"/>
              </w:rPr>
              <w:t xml:space="preserve">, Head of </w:t>
            </w:r>
            <w:r>
              <w:rPr>
                <w:sz w:val="24"/>
                <w:szCs w:val="24"/>
              </w:rPr>
              <w:t>Hearings</w:t>
            </w:r>
          </w:p>
        </w:tc>
      </w:tr>
      <w:tr w:rsidR="00057107" w:rsidRPr="00061712" w14:paraId="0291F496" w14:textId="77777777" w:rsidTr="00057107">
        <w:trPr>
          <w:trHeight w:val="454"/>
        </w:trPr>
        <w:tc>
          <w:tcPr>
            <w:tcW w:w="1243" w:type="pct"/>
            <w:vAlign w:val="center"/>
          </w:tcPr>
          <w:p w14:paraId="5F3B514A" w14:textId="77777777" w:rsidR="00057107" w:rsidRPr="00F71C1A" w:rsidRDefault="00057107" w:rsidP="00057107">
            <w:pPr>
              <w:rPr>
                <w:b/>
                <w:sz w:val="24"/>
                <w:szCs w:val="24"/>
              </w:rPr>
            </w:pPr>
            <w:r w:rsidRPr="00F71C1A">
              <w:rPr>
                <w:b/>
                <w:sz w:val="24"/>
                <w:szCs w:val="24"/>
              </w:rPr>
              <w:t>Approved by:</w:t>
            </w:r>
          </w:p>
        </w:tc>
        <w:tc>
          <w:tcPr>
            <w:tcW w:w="3757" w:type="pct"/>
            <w:vAlign w:val="center"/>
          </w:tcPr>
          <w:p w14:paraId="01AA6FDC" w14:textId="44210ED3" w:rsidR="00057107" w:rsidRPr="00280AE7" w:rsidRDefault="00484C00" w:rsidP="00057107">
            <w:pPr>
              <w:rPr>
                <w:iCs/>
                <w:sz w:val="24"/>
                <w:szCs w:val="24"/>
              </w:rPr>
            </w:pPr>
            <w:r w:rsidRPr="00280AE7">
              <w:rPr>
                <w:iCs/>
                <w:sz w:val="24"/>
                <w:szCs w:val="24"/>
              </w:rPr>
              <w:t>Dio</w:t>
            </w:r>
            <w:r w:rsidR="00C22D9D" w:rsidRPr="00280AE7">
              <w:rPr>
                <w:iCs/>
                <w:sz w:val="24"/>
                <w:szCs w:val="24"/>
              </w:rPr>
              <w:t xml:space="preserve">nne Spence, Director of Casework </w:t>
            </w:r>
            <w:r w:rsidR="62CEDB64" w:rsidRPr="00280AE7">
              <w:rPr>
                <w:iCs/>
                <w:sz w:val="24"/>
                <w:szCs w:val="24"/>
              </w:rPr>
              <w:t>and</w:t>
            </w:r>
            <w:r w:rsidR="00C22D9D" w:rsidRPr="00280AE7">
              <w:rPr>
                <w:iCs/>
                <w:sz w:val="24"/>
                <w:szCs w:val="24"/>
              </w:rPr>
              <w:t xml:space="preserve"> Resolutions</w:t>
            </w:r>
          </w:p>
        </w:tc>
      </w:tr>
      <w:tr w:rsidR="00057107" w:rsidRPr="00061712" w14:paraId="3B3E2352" w14:textId="77777777" w:rsidTr="00057107">
        <w:trPr>
          <w:trHeight w:val="454"/>
        </w:trPr>
        <w:tc>
          <w:tcPr>
            <w:tcW w:w="1243" w:type="pct"/>
            <w:vAlign w:val="center"/>
          </w:tcPr>
          <w:p w14:paraId="3460D1AC" w14:textId="77777777" w:rsidR="00057107" w:rsidRPr="00F71C1A" w:rsidRDefault="00057107" w:rsidP="00057107">
            <w:pPr>
              <w:rPr>
                <w:b/>
                <w:sz w:val="24"/>
                <w:szCs w:val="24"/>
              </w:rPr>
            </w:pPr>
            <w:r w:rsidRPr="00F71C1A">
              <w:rPr>
                <w:b/>
                <w:sz w:val="24"/>
                <w:szCs w:val="24"/>
              </w:rPr>
              <w:t>Date approved:</w:t>
            </w:r>
          </w:p>
        </w:tc>
        <w:tc>
          <w:tcPr>
            <w:tcW w:w="3757" w:type="pct"/>
            <w:vAlign w:val="center"/>
          </w:tcPr>
          <w:p w14:paraId="01588049" w14:textId="41D3A58C" w:rsidR="00057107" w:rsidRPr="00280AE7" w:rsidRDefault="00C22D9D" w:rsidP="00057107">
            <w:pPr>
              <w:rPr>
                <w:iCs/>
                <w:sz w:val="24"/>
                <w:szCs w:val="24"/>
              </w:rPr>
            </w:pPr>
            <w:r w:rsidRPr="00280AE7">
              <w:rPr>
                <w:iCs/>
                <w:sz w:val="24"/>
                <w:szCs w:val="24"/>
              </w:rPr>
              <w:t>24 June 2021</w:t>
            </w:r>
          </w:p>
        </w:tc>
      </w:tr>
    </w:tbl>
    <w:p w14:paraId="59DDE079" w14:textId="77777777" w:rsidR="00057107" w:rsidRPr="00942612" w:rsidRDefault="00057107" w:rsidP="00057107">
      <w:pPr>
        <w:rPr>
          <w:sz w:val="2"/>
        </w:rPr>
      </w:pP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2393"/>
        <w:gridCol w:w="7234"/>
      </w:tblGrid>
      <w:tr w:rsidR="00057107" w:rsidRPr="00061712" w14:paraId="4846E2BB" w14:textId="77777777" w:rsidTr="00057107">
        <w:trPr>
          <w:trHeight w:val="454"/>
        </w:trPr>
        <w:tc>
          <w:tcPr>
            <w:tcW w:w="1243" w:type="pct"/>
            <w:vAlign w:val="center"/>
          </w:tcPr>
          <w:p w14:paraId="2FF9658A" w14:textId="77777777" w:rsidR="00057107" w:rsidRDefault="00057107" w:rsidP="00057107">
            <w:pPr>
              <w:rPr>
                <w:sz w:val="24"/>
                <w:szCs w:val="24"/>
              </w:rPr>
            </w:pPr>
            <w:r w:rsidRPr="00F71C1A">
              <w:rPr>
                <w:b/>
                <w:sz w:val="24"/>
                <w:szCs w:val="24"/>
              </w:rPr>
              <w:t>Instructions:</w:t>
            </w:r>
          </w:p>
          <w:p w14:paraId="0DB921F9" w14:textId="77777777" w:rsidR="00057107" w:rsidRPr="00061712" w:rsidRDefault="00057107" w:rsidP="00057107">
            <w:pPr>
              <w:rPr>
                <w:sz w:val="24"/>
                <w:szCs w:val="24"/>
              </w:rPr>
            </w:pPr>
          </w:p>
        </w:tc>
        <w:tc>
          <w:tcPr>
            <w:tcW w:w="3757" w:type="pct"/>
          </w:tcPr>
          <w:p w14:paraId="125901D6" w14:textId="77777777" w:rsidR="00057107" w:rsidRPr="009D1BF3" w:rsidRDefault="007555A2" w:rsidP="009D1BF3">
            <w:pPr>
              <w:pStyle w:val="ListParagraph"/>
              <w:numPr>
                <w:ilvl w:val="0"/>
                <w:numId w:val="31"/>
              </w:numPr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Circle or </w:t>
            </w:r>
            <w:r w:rsidR="00D75642">
              <w:rPr>
                <w:sz w:val="24"/>
                <w:szCs w:val="24"/>
              </w:rPr>
              <w:t>colour</w:t>
            </w:r>
            <w:r>
              <w:rPr>
                <w:sz w:val="24"/>
                <w:szCs w:val="24"/>
              </w:rPr>
              <w:t xml:space="preserve"> in </w:t>
            </w:r>
            <w:r w:rsidR="00057107" w:rsidRPr="00942612">
              <w:rPr>
                <w:sz w:val="24"/>
                <w:szCs w:val="24"/>
              </w:rPr>
              <w:t xml:space="preserve">the </w:t>
            </w:r>
            <w:proofErr w:type="gramStart"/>
            <w:r w:rsidR="00057107" w:rsidRPr="00942612">
              <w:rPr>
                <w:sz w:val="24"/>
                <w:szCs w:val="24"/>
              </w:rPr>
              <w:t>current status</w:t>
            </w:r>
            <w:proofErr w:type="gramEnd"/>
            <w:r w:rsidR="00057107" w:rsidRPr="00942612">
              <w:rPr>
                <w:sz w:val="24"/>
                <w:szCs w:val="24"/>
              </w:rPr>
              <w:t xml:space="preserve"> of the project or policy for each row.</w:t>
            </w:r>
          </w:p>
          <w:p w14:paraId="7BA820F1" w14:textId="77777777" w:rsidR="00057107" w:rsidRDefault="00057107" w:rsidP="00057107">
            <w:pPr>
              <w:pStyle w:val="ListParagraph"/>
              <w:numPr>
                <w:ilvl w:val="0"/>
                <w:numId w:val="31"/>
              </w:numPr>
              <w:ind w:left="363"/>
              <w:rPr>
                <w:sz w:val="24"/>
                <w:szCs w:val="24"/>
              </w:rPr>
            </w:pPr>
            <w:r w:rsidRPr="00D75642">
              <w:rPr>
                <w:b/>
                <w:sz w:val="24"/>
                <w:szCs w:val="24"/>
              </w:rPr>
              <w:t>Do not miss out any rows</w:t>
            </w:r>
            <w:r>
              <w:rPr>
                <w:sz w:val="24"/>
                <w:szCs w:val="24"/>
              </w:rPr>
              <w:t>. If it is not applicable – put N/</w:t>
            </w:r>
            <w:proofErr w:type="gramStart"/>
            <w:r>
              <w:rPr>
                <w:sz w:val="24"/>
                <w:szCs w:val="24"/>
              </w:rPr>
              <w:t>A, if</w:t>
            </w:r>
            <w:proofErr w:type="gramEnd"/>
            <w:r>
              <w:rPr>
                <w:sz w:val="24"/>
                <w:szCs w:val="24"/>
              </w:rPr>
              <w:t xml:space="preserve"> you do not know put a question mark in that column</w:t>
            </w:r>
            <w:r w:rsidR="00B51E2D">
              <w:rPr>
                <w:sz w:val="24"/>
                <w:szCs w:val="24"/>
              </w:rPr>
              <w:t>.</w:t>
            </w:r>
          </w:p>
          <w:p w14:paraId="7C04B236" w14:textId="77777777" w:rsidR="00517397" w:rsidRDefault="00517397" w:rsidP="00057107">
            <w:pPr>
              <w:pStyle w:val="ListParagraph"/>
              <w:numPr>
                <w:ilvl w:val="0"/>
                <w:numId w:val="31"/>
              </w:numPr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is a live </w:t>
            </w:r>
            <w:proofErr w:type="gramStart"/>
            <w:r>
              <w:rPr>
                <w:sz w:val="24"/>
                <w:szCs w:val="24"/>
              </w:rPr>
              <w:t>tool,</w:t>
            </w:r>
            <w:proofErr w:type="gramEnd"/>
            <w:r>
              <w:rPr>
                <w:sz w:val="24"/>
                <w:szCs w:val="24"/>
              </w:rPr>
              <w:t xml:space="preserve"> you will be able to update it further as you have completed more actions. </w:t>
            </w:r>
          </w:p>
          <w:p w14:paraId="5B35BAC6" w14:textId="77777777" w:rsidR="00517397" w:rsidRDefault="00517397" w:rsidP="00057107">
            <w:pPr>
              <w:pStyle w:val="ListParagraph"/>
              <w:numPr>
                <w:ilvl w:val="0"/>
                <w:numId w:val="31"/>
              </w:numPr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sure your selections are accurate at the time of completion. </w:t>
            </w:r>
          </w:p>
          <w:p w14:paraId="374B3331" w14:textId="77777777" w:rsidR="00057107" w:rsidRPr="009D1BF3" w:rsidRDefault="00057107" w:rsidP="009D1BF3">
            <w:pPr>
              <w:pStyle w:val="ListParagraph"/>
              <w:numPr>
                <w:ilvl w:val="0"/>
                <w:numId w:val="31"/>
              </w:numPr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Decide whether you think a full impact assessment is required to list the risks and the mitigating/strengthening actions.</w:t>
            </w:r>
          </w:p>
          <w:p w14:paraId="5AF7C2E7" w14:textId="77777777" w:rsidR="00057107" w:rsidRDefault="00057107" w:rsidP="009D1BF3">
            <w:pPr>
              <w:pStyle w:val="ListParagraph"/>
              <w:numPr>
                <w:ilvl w:val="0"/>
                <w:numId w:val="31"/>
              </w:numPr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you think that a full impact assessment is </w:t>
            </w:r>
            <w:r w:rsidRPr="00942612">
              <w:rPr>
                <w:b/>
                <w:sz w:val="24"/>
                <w:szCs w:val="24"/>
                <w:u w:val="single"/>
              </w:rPr>
              <w:t>not</w:t>
            </w:r>
            <w:r>
              <w:rPr>
                <w:sz w:val="24"/>
                <w:szCs w:val="24"/>
              </w:rPr>
              <w:t xml:space="preserve"> required, put you reasoning in the blank spaces under each section.</w:t>
            </w:r>
          </w:p>
          <w:p w14:paraId="6DFD0B88" w14:textId="77777777" w:rsidR="00517397" w:rsidRPr="009D1BF3" w:rsidRDefault="00517397" w:rsidP="009D1BF3">
            <w:pPr>
              <w:pStyle w:val="ListParagraph"/>
              <w:numPr>
                <w:ilvl w:val="0"/>
                <w:numId w:val="31"/>
              </w:numPr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can include comments in the boxes or in the space below.</w:t>
            </w:r>
          </w:p>
          <w:p w14:paraId="1FB044AA" w14:textId="77777777" w:rsidR="00057107" w:rsidRPr="009D1BF3" w:rsidRDefault="00057107" w:rsidP="009D1BF3">
            <w:pPr>
              <w:pStyle w:val="ListParagraph"/>
              <w:numPr>
                <w:ilvl w:val="0"/>
                <w:numId w:val="31"/>
              </w:numPr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 the completed form to the Compliance Manager for approval.</w:t>
            </w:r>
          </w:p>
        </w:tc>
      </w:tr>
    </w:tbl>
    <w:p w14:paraId="627509E1" w14:textId="77777777" w:rsidR="00057107" w:rsidRDefault="00057107" w:rsidP="00057107">
      <w:pPr>
        <w:rPr>
          <w:sz w:val="24"/>
        </w:rPr>
        <w:sectPr w:rsidR="00057107" w:rsidSect="00975B07">
          <w:headerReference w:type="default" r:id="rId12"/>
          <w:footerReference w:type="default" r:id="rId13"/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Style w:val="TableGrid"/>
        <w:tblW w:w="5123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984"/>
        <w:gridCol w:w="2943"/>
        <w:gridCol w:w="2943"/>
        <w:gridCol w:w="2943"/>
        <w:gridCol w:w="3226"/>
        <w:gridCol w:w="705"/>
      </w:tblGrid>
      <w:tr w:rsidR="007555A2" w:rsidRPr="00061712" w14:paraId="3E7BADCA" w14:textId="77777777" w:rsidTr="0E196758">
        <w:trPr>
          <w:trHeight w:val="525"/>
        </w:trPr>
        <w:tc>
          <w:tcPr>
            <w:tcW w:w="673" w:type="pct"/>
            <w:vAlign w:val="center"/>
          </w:tcPr>
          <w:p w14:paraId="3F08F6CC" w14:textId="77777777" w:rsidR="007555A2" w:rsidRPr="00061712" w:rsidRDefault="007555A2" w:rsidP="007555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A) Impacts</w:t>
            </w:r>
          </w:p>
        </w:tc>
        <w:tc>
          <w:tcPr>
            <w:tcW w:w="998" w:type="pct"/>
            <w:shd w:val="clear" w:color="auto" w:fill="FF0000"/>
            <w:vAlign w:val="center"/>
          </w:tcPr>
          <w:p w14:paraId="55F0C5D4" w14:textId="77777777" w:rsidR="007555A2" w:rsidRPr="00F85245" w:rsidRDefault="007555A2" w:rsidP="007555A2">
            <w:pPr>
              <w:jc w:val="center"/>
              <w:rPr>
                <w:b/>
                <w:sz w:val="24"/>
                <w:szCs w:val="24"/>
              </w:rPr>
            </w:pPr>
            <w:r w:rsidRPr="00F85245">
              <w:rPr>
                <w:b/>
                <w:sz w:val="24"/>
                <w:szCs w:val="24"/>
              </w:rPr>
              <w:t>High Risk</w:t>
            </w:r>
          </w:p>
        </w:tc>
        <w:tc>
          <w:tcPr>
            <w:tcW w:w="1996" w:type="pct"/>
            <w:gridSpan w:val="2"/>
            <w:shd w:val="clear" w:color="auto" w:fill="FFFF00"/>
            <w:vAlign w:val="center"/>
          </w:tcPr>
          <w:p w14:paraId="10E22811" w14:textId="77777777" w:rsidR="007555A2" w:rsidRPr="00F85245" w:rsidRDefault="007555A2" w:rsidP="007555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245">
              <w:rPr>
                <w:b/>
                <w:bCs/>
                <w:color w:val="000000"/>
                <w:sz w:val="24"/>
                <w:szCs w:val="24"/>
              </w:rPr>
              <w:t>Med</w:t>
            </w:r>
            <w:r>
              <w:rPr>
                <w:b/>
                <w:bCs/>
                <w:color w:val="000000"/>
                <w:sz w:val="24"/>
                <w:szCs w:val="24"/>
              </w:rPr>
              <w:t>ium</w:t>
            </w:r>
            <w:r w:rsidRPr="00F85245">
              <w:rPr>
                <w:b/>
                <w:bCs/>
                <w:color w:val="000000"/>
                <w:sz w:val="24"/>
                <w:szCs w:val="24"/>
              </w:rPr>
              <w:t xml:space="preserve"> Risk</w:t>
            </w:r>
          </w:p>
        </w:tc>
        <w:tc>
          <w:tcPr>
            <w:tcW w:w="1094" w:type="pct"/>
            <w:shd w:val="clear" w:color="auto" w:fill="00B050"/>
            <w:vAlign w:val="center"/>
          </w:tcPr>
          <w:p w14:paraId="4F27C3AE" w14:textId="77777777" w:rsidR="007555A2" w:rsidRPr="00F85245" w:rsidRDefault="007555A2" w:rsidP="007555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245">
              <w:rPr>
                <w:b/>
                <w:bCs/>
                <w:color w:val="000000"/>
                <w:sz w:val="24"/>
                <w:szCs w:val="24"/>
              </w:rPr>
              <w:t>Low Risk</w:t>
            </w:r>
          </w:p>
        </w:tc>
        <w:tc>
          <w:tcPr>
            <w:tcW w:w="239" w:type="pct"/>
            <w:shd w:val="clear" w:color="auto" w:fill="C0504D" w:themeFill="accent2"/>
          </w:tcPr>
          <w:p w14:paraId="438ACA32" w14:textId="77777777" w:rsidR="007555A2" w:rsidRPr="00061712" w:rsidRDefault="007555A2" w:rsidP="000571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? or N/A</w:t>
            </w:r>
          </w:p>
        </w:tc>
      </w:tr>
      <w:tr w:rsidR="00E753BA" w:rsidRPr="00061712" w14:paraId="5D57A92A" w14:textId="77777777" w:rsidTr="0E196758">
        <w:trPr>
          <w:trHeight w:val="211"/>
        </w:trPr>
        <w:tc>
          <w:tcPr>
            <w:tcW w:w="673" w:type="pct"/>
            <w:vAlign w:val="center"/>
          </w:tcPr>
          <w:p w14:paraId="29C6FF1E" w14:textId="77777777" w:rsidR="00E753BA" w:rsidRPr="00CB0E2E" w:rsidRDefault="00E753BA" w:rsidP="00057107">
            <w:pPr>
              <w:pStyle w:val="ListParagraph"/>
              <w:numPr>
                <w:ilvl w:val="0"/>
                <w:numId w:val="29"/>
              </w:numPr>
              <w:ind w:left="318"/>
              <w:rPr>
                <w:sz w:val="24"/>
                <w:szCs w:val="24"/>
              </w:rPr>
            </w:pPr>
            <w:r w:rsidRPr="00CB0E2E">
              <w:rPr>
                <w:sz w:val="24"/>
                <w:szCs w:val="24"/>
              </w:rPr>
              <w:t>Reserves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5235E87B" w14:textId="77777777" w:rsidR="00E753BA" w:rsidRPr="00403F54" w:rsidRDefault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It is likely that reserves may be required</w:t>
            </w:r>
          </w:p>
        </w:tc>
        <w:tc>
          <w:tcPr>
            <w:tcW w:w="1996" w:type="pct"/>
            <w:gridSpan w:val="2"/>
            <w:shd w:val="clear" w:color="auto" w:fill="auto"/>
            <w:vAlign w:val="center"/>
          </w:tcPr>
          <w:p w14:paraId="79249491" w14:textId="77777777" w:rsidR="00E753BA" w:rsidRPr="00403F54" w:rsidRDefault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It is possible that reserves may be required</w:t>
            </w:r>
          </w:p>
        </w:tc>
        <w:tc>
          <w:tcPr>
            <w:tcW w:w="1094" w:type="pct"/>
            <w:shd w:val="clear" w:color="auto" w:fill="00B050"/>
            <w:vAlign w:val="center"/>
          </w:tcPr>
          <w:p w14:paraId="0B646F5F" w14:textId="77777777" w:rsidR="00E753BA" w:rsidRPr="00403F54" w:rsidRDefault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 impact on the reserves / not used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7114A2F" w14:textId="77777777" w:rsidR="00E753BA" w:rsidRPr="00403F54" w:rsidRDefault="00E753BA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057107" w:rsidRPr="00061712" w14:paraId="20368A22" w14:textId="77777777" w:rsidTr="0E196758">
        <w:trPr>
          <w:trHeight w:val="211"/>
        </w:trPr>
        <w:tc>
          <w:tcPr>
            <w:tcW w:w="673" w:type="pct"/>
            <w:vAlign w:val="center"/>
          </w:tcPr>
          <w:p w14:paraId="0701A407" w14:textId="77777777" w:rsidR="00057107" w:rsidRPr="00CB0E2E" w:rsidRDefault="00057107" w:rsidP="00057107">
            <w:pPr>
              <w:pStyle w:val="ListParagraph"/>
              <w:numPr>
                <w:ilvl w:val="0"/>
                <w:numId w:val="29"/>
              </w:numPr>
              <w:ind w:left="318"/>
              <w:rPr>
                <w:sz w:val="24"/>
                <w:szCs w:val="24"/>
              </w:rPr>
            </w:pPr>
            <w:r w:rsidRPr="00CB0E2E">
              <w:rPr>
                <w:sz w:val="24"/>
                <w:szCs w:val="24"/>
              </w:rPr>
              <w:t>Budget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4FE4601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No budget has been allocated or </w:t>
            </w:r>
            <w:proofErr w:type="gramStart"/>
            <w:r w:rsidRPr="00403F54">
              <w:rPr>
                <w:sz w:val="24"/>
                <w:szCs w:val="24"/>
              </w:rPr>
              <w:t>agreed</w:t>
            </w:r>
            <w:r w:rsidR="009A65C4" w:rsidRPr="00403F54">
              <w:rPr>
                <w:sz w:val="24"/>
                <w:szCs w:val="24"/>
              </w:rPr>
              <w:t>, but</w:t>
            </w:r>
            <w:proofErr w:type="gramEnd"/>
            <w:r w:rsidR="009A65C4" w:rsidRPr="00403F54">
              <w:rPr>
                <w:sz w:val="24"/>
                <w:szCs w:val="24"/>
              </w:rPr>
              <w:t xml:space="preserve"> will be required.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9D08DAD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Budget has not been allocated, but is agreed to be transferred shortly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0D7DC3F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Budget has been allocated, but more may be required (including in future years)</w:t>
            </w:r>
          </w:p>
        </w:tc>
        <w:tc>
          <w:tcPr>
            <w:tcW w:w="1094" w:type="pct"/>
            <w:shd w:val="clear" w:color="auto" w:fill="00B050"/>
            <w:vAlign w:val="center"/>
          </w:tcPr>
          <w:p w14:paraId="142931C9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Budget has been allocated and it is unlikely more will be required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0B6797C8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057107" w:rsidRPr="00061712" w14:paraId="0F8FC61F" w14:textId="77777777" w:rsidTr="0E196758">
        <w:trPr>
          <w:trHeight w:val="211"/>
        </w:trPr>
        <w:tc>
          <w:tcPr>
            <w:tcW w:w="673" w:type="pct"/>
            <w:vAlign w:val="center"/>
          </w:tcPr>
          <w:p w14:paraId="675DEFD9" w14:textId="77777777" w:rsidR="00057107" w:rsidRPr="00CB0E2E" w:rsidRDefault="00057107" w:rsidP="00057107">
            <w:pPr>
              <w:pStyle w:val="ListParagraph"/>
              <w:numPr>
                <w:ilvl w:val="0"/>
                <w:numId w:val="29"/>
              </w:numPr>
              <w:ind w:left="318"/>
              <w:rPr>
                <w:sz w:val="24"/>
                <w:szCs w:val="24"/>
              </w:rPr>
            </w:pPr>
            <w:r w:rsidRPr="00CB0E2E">
              <w:rPr>
                <w:sz w:val="24"/>
                <w:szCs w:val="24"/>
              </w:rPr>
              <w:t>Legislation, Guidelines or Regulations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9C74C33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Not s</w:t>
            </w:r>
            <w:r w:rsidR="00975B07" w:rsidRPr="00403F54">
              <w:rPr>
                <w:sz w:val="24"/>
                <w:szCs w:val="24"/>
              </w:rPr>
              <w:t>ure of the relevant legislation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DC2F761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Aware of all the legislation but not yet included within project/process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B98F638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Aware of the legislation, it is included in the process/project, but we are not yet compliant</w:t>
            </w:r>
          </w:p>
        </w:tc>
        <w:tc>
          <w:tcPr>
            <w:tcW w:w="1094" w:type="pct"/>
            <w:shd w:val="clear" w:color="auto" w:fill="00B050"/>
            <w:vAlign w:val="center"/>
          </w:tcPr>
          <w:p w14:paraId="062A7BBE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Aware of all the legislation, it is included in the project/process, and we are compliant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6D9E0BF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057107" w:rsidRPr="00061712" w14:paraId="2728A5C6" w14:textId="77777777" w:rsidTr="00BD45AF">
        <w:trPr>
          <w:trHeight w:val="211"/>
        </w:trPr>
        <w:tc>
          <w:tcPr>
            <w:tcW w:w="673" w:type="pct"/>
            <w:vAlign w:val="center"/>
          </w:tcPr>
          <w:p w14:paraId="19B058B9" w14:textId="77777777" w:rsidR="00057107" w:rsidRPr="00CB0E2E" w:rsidRDefault="00057107" w:rsidP="00057107">
            <w:pPr>
              <w:pStyle w:val="ListParagraph"/>
              <w:numPr>
                <w:ilvl w:val="0"/>
                <w:numId w:val="29"/>
              </w:numPr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Future </w:t>
            </w:r>
            <w:r w:rsidRPr="00CB0E2E">
              <w:rPr>
                <w:sz w:val="24"/>
                <w:szCs w:val="24"/>
              </w:rPr>
              <w:t>legislation changes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D48734C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Legislation is due to be changed within the next 12 months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7F7BE606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Legislation is due to be changed within the next 24 months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4F3475F4" w14:textId="77777777" w:rsidR="00057107" w:rsidRPr="00403F54" w:rsidRDefault="00004B5E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Legislation may be changed at some point </w:t>
            </w:r>
            <w:proofErr w:type="gramStart"/>
            <w:r w:rsidRPr="00403F54">
              <w:rPr>
                <w:sz w:val="24"/>
                <w:szCs w:val="24"/>
              </w:rPr>
              <w:t>in the near future</w:t>
            </w:r>
            <w:proofErr w:type="gramEnd"/>
          </w:p>
        </w:tc>
        <w:tc>
          <w:tcPr>
            <w:tcW w:w="1094" w:type="pct"/>
            <w:shd w:val="clear" w:color="auto" w:fill="00B050"/>
            <w:vAlign w:val="center"/>
          </w:tcPr>
          <w:p w14:paraId="2A9E028F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There are no plans for legislation to be changed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0AD4F787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057107" w:rsidRPr="00061712" w14:paraId="03065A2A" w14:textId="77777777" w:rsidTr="00BD45AF">
        <w:trPr>
          <w:trHeight w:val="211"/>
        </w:trPr>
        <w:tc>
          <w:tcPr>
            <w:tcW w:w="673" w:type="pct"/>
            <w:vAlign w:val="center"/>
          </w:tcPr>
          <w:p w14:paraId="5D6C6B74" w14:textId="77777777" w:rsidR="00057107" w:rsidRPr="00975B07" w:rsidRDefault="008E3AB1" w:rsidP="00057107">
            <w:pPr>
              <w:pStyle w:val="ListParagraph"/>
              <w:numPr>
                <w:ilvl w:val="0"/>
                <w:numId w:val="29"/>
              </w:numPr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Reputation &amp; Media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36328C5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This topic has high media focus at present or in last 12 months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E1FC910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This topic has growing focus in the media in the last 12 months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47126D5" w14:textId="0A9DC06F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This topic has little focus </w:t>
            </w:r>
            <w:proofErr w:type="gramStart"/>
            <w:r w:rsidRPr="00403F54">
              <w:rPr>
                <w:sz w:val="24"/>
                <w:szCs w:val="24"/>
              </w:rPr>
              <w:t>in</w:t>
            </w:r>
            <w:proofErr w:type="gramEnd"/>
            <w:r w:rsidRPr="00403F54">
              <w:rPr>
                <w:sz w:val="24"/>
                <w:szCs w:val="24"/>
              </w:rPr>
              <w:t xml:space="preserve"> the media in the last 12 months</w:t>
            </w:r>
          </w:p>
        </w:tc>
        <w:tc>
          <w:tcPr>
            <w:tcW w:w="1094" w:type="pct"/>
            <w:shd w:val="clear" w:color="auto" w:fill="00B050"/>
            <w:vAlign w:val="center"/>
          </w:tcPr>
          <w:p w14:paraId="53EB7FD0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This topic has very little or no focus in the media in the last 12 months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0C931E84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057107" w:rsidRPr="00061712" w14:paraId="0D31B33C" w14:textId="77777777" w:rsidTr="0E196758">
        <w:trPr>
          <w:trHeight w:val="211"/>
        </w:trPr>
        <w:tc>
          <w:tcPr>
            <w:tcW w:w="673" w:type="pct"/>
            <w:vAlign w:val="center"/>
          </w:tcPr>
          <w:p w14:paraId="25BDB72E" w14:textId="77777777" w:rsidR="00057107" w:rsidRPr="00975B07" w:rsidRDefault="00057107" w:rsidP="00057107">
            <w:pPr>
              <w:pStyle w:val="ListParagraph"/>
              <w:numPr>
                <w:ilvl w:val="0"/>
                <w:numId w:val="29"/>
              </w:numPr>
              <w:ind w:left="318"/>
              <w:rPr>
                <w:sz w:val="24"/>
                <w:szCs w:val="24"/>
              </w:rPr>
            </w:pPr>
            <w:r w:rsidRPr="00975B07">
              <w:rPr>
                <w:sz w:val="24"/>
                <w:szCs w:val="24"/>
              </w:rPr>
              <w:t>Resources</w:t>
            </w:r>
          </w:p>
          <w:p w14:paraId="7A2922D9" w14:textId="77777777" w:rsidR="00057107" w:rsidRPr="00975B07" w:rsidRDefault="00057107" w:rsidP="00057107">
            <w:pPr>
              <w:ind w:left="318"/>
              <w:rPr>
                <w:sz w:val="24"/>
                <w:szCs w:val="24"/>
              </w:rPr>
            </w:pPr>
            <w:r w:rsidRPr="00975B07">
              <w:rPr>
                <w:sz w:val="24"/>
                <w:szCs w:val="24"/>
              </w:rPr>
              <w:t>(people &amp; equipment)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72AC616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Requires new resource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5EFDF928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Likely to complete with current resource, or by sharing resource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504C5217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Likely to complete with current resource</w:t>
            </w:r>
          </w:p>
        </w:tc>
        <w:tc>
          <w:tcPr>
            <w:tcW w:w="1094" w:type="pct"/>
            <w:shd w:val="clear" w:color="auto" w:fill="00B050"/>
            <w:vAlign w:val="center"/>
          </w:tcPr>
          <w:p w14:paraId="1AF61F0A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Able to complete with current resource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F117E93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057107" w:rsidRPr="00061712" w14:paraId="337FDB58" w14:textId="77777777" w:rsidTr="0E196758">
        <w:trPr>
          <w:trHeight w:val="20"/>
        </w:trPr>
        <w:tc>
          <w:tcPr>
            <w:tcW w:w="673" w:type="pct"/>
            <w:vMerge w:val="restart"/>
            <w:vAlign w:val="center"/>
          </w:tcPr>
          <w:p w14:paraId="46B5B294" w14:textId="77777777" w:rsidR="00057107" w:rsidRPr="009D1BF3" w:rsidRDefault="00057107" w:rsidP="009D1BF3">
            <w:pPr>
              <w:pStyle w:val="ListParagraph"/>
              <w:numPr>
                <w:ilvl w:val="0"/>
                <w:numId w:val="29"/>
              </w:numPr>
              <w:ind w:left="318"/>
              <w:rPr>
                <w:sz w:val="24"/>
                <w:szCs w:val="24"/>
              </w:rPr>
            </w:pPr>
            <w:r w:rsidRPr="00975B07">
              <w:rPr>
                <w:sz w:val="24"/>
                <w:szCs w:val="24"/>
              </w:rPr>
              <w:t>Sustainability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4390B0EE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Less than 5 people are aware of the process/project, and it is not recorded centrally nor fully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0E07A26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Less than 5 people are aware of the project/process, but it is recorded centrally and fully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5EBAB58E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More than 5 people are aware of the process/project, but it is not fully recorded and/or centrally</w:t>
            </w:r>
          </w:p>
        </w:tc>
        <w:tc>
          <w:tcPr>
            <w:tcW w:w="1094" w:type="pct"/>
            <w:shd w:val="clear" w:color="auto" w:fill="00B050"/>
            <w:vAlign w:val="center"/>
          </w:tcPr>
          <w:p w14:paraId="3BD3F9CE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More than 5 people are aware of the process/ </w:t>
            </w:r>
            <w:proofErr w:type="gramStart"/>
            <w:r w:rsidRPr="00403F54">
              <w:rPr>
                <w:sz w:val="24"/>
                <w:szCs w:val="24"/>
              </w:rPr>
              <w:t>project</w:t>
            </w:r>
            <w:proofErr w:type="gramEnd"/>
            <w:r w:rsidRPr="00403F54">
              <w:rPr>
                <w:sz w:val="24"/>
                <w:szCs w:val="24"/>
              </w:rPr>
              <w:t xml:space="preserve"> and it is clearly recorded centrally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E2318EB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057107" w:rsidRPr="00061712" w14:paraId="3854D03A" w14:textId="77777777" w:rsidTr="0E196758">
        <w:trPr>
          <w:trHeight w:val="1089"/>
        </w:trPr>
        <w:tc>
          <w:tcPr>
            <w:tcW w:w="673" w:type="pct"/>
            <w:vMerge/>
            <w:vAlign w:val="center"/>
          </w:tcPr>
          <w:p w14:paraId="4B0E8EFE" w14:textId="77777777" w:rsidR="00057107" w:rsidRPr="00CB0E2E" w:rsidRDefault="00057107" w:rsidP="00057107">
            <w:pPr>
              <w:pStyle w:val="ListParagraph"/>
              <w:numPr>
                <w:ilvl w:val="0"/>
                <w:numId w:val="29"/>
              </w:numPr>
              <w:ind w:left="318"/>
              <w:rPr>
                <w:sz w:val="24"/>
                <w:szCs w:val="24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08907FD1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 plans are in place for training, and/or no date set for completion of training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A842ABA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Training material not created, but training plan and owner </w:t>
            </w:r>
            <w:proofErr w:type="gramStart"/>
            <w:r w:rsidRPr="00403F54">
              <w:rPr>
                <w:sz w:val="24"/>
                <w:szCs w:val="24"/>
              </w:rPr>
              <w:t>identified</w:t>
            </w:r>
            <w:proofErr w:type="gramEnd"/>
            <w:r w:rsidRPr="00403F54">
              <w:rPr>
                <w:sz w:val="24"/>
                <w:szCs w:val="24"/>
              </w:rPr>
              <w:t xml:space="preserve"> and completion dates set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B67E515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Training material and plan created, owner </w:t>
            </w:r>
            <w:proofErr w:type="gramStart"/>
            <w:r w:rsidRPr="00403F54">
              <w:rPr>
                <w:sz w:val="24"/>
                <w:szCs w:val="24"/>
              </w:rPr>
              <w:t>identified</w:t>
            </w:r>
            <w:proofErr w:type="gramEnd"/>
            <w:r w:rsidRPr="00403F54">
              <w:rPr>
                <w:sz w:val="24"/>
                <w:szCs w:val="24"/>
              </w:rPr>
              <w:t xml:space="preserve"> and completion dates set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4BCC235B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Training completed and recorded with HR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717533E5" w14:textId="77777777" w:rsidR="00057107" w:rsidRPr="00403F54" w:rsidRDefault="001E631C" w:rsidP="009D1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E753BA" w:rsidRPr="00061712" w14:paraId="07A9F863" w14:textId="77777777" w:rsidTr="0E196758">
        <w:trPr>
          <w:trHeight w:val="211"/>
        </w:trPr>
        <w:tc>
          <w:tcPr>
            <w:tcW w:w="673" w:type="pct"/>
            <w:vMerge w:val="restart"/>
            <w:vAlign w:val="center"/>
          </w:tcPr>
          <w:p w14:paraId="28C51A9D" w14:textId="77777777" w:rsidR="00E753BA" w:rsidRPr="00CB0E2E" w:rsidRDefault="00E753BA" w:rsidP="00057107">
            <w:pPr>
              <w:pStyle w:val="ListParagraph"/>
              <w:numPr>
                <w:ilvl w:val="0"/>
                <w:numId w:val="29"/>
              </w:numPr>
              <w:ind w:left="176" w:right="-109" w:hanging="218"/>
              <w:rPr>
                <w:sz w:val="24"/>
                <w:szCs w:val="24"/>
              </w:rPr>
            </w:pPr>
            <w:r w:rsidRPr="00CB0E2E">
              <w:rPr>
                <w:sz w:val="24"/>
                <w:szCs w:val="24"/>
              </w:rPr>
              <w:t>Communication</w:t>
            </w:r>
            <w:r>
              <w:rPr>
                <w:sz w:val="24"/>
                <w:szCs w:val="24"/>
              </w:rPr>
              <w:t xml:space="preserve"> (Comms)</w:t>
            </w:r>
            <w:r w:rsidRPr="00CB0E2E">
              <w:rPr>
                <w:sz w:val="24"/>
                <w:szCs w:val="24"/>
              </w:rPr>
              <w:t xml:space="preserve"> / Raising Awareness 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C9AAED6" w14:textId="77777777" w:rsidR="00E753BA" w:rsidRPr="00403F54" w:rsidRDefault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 comms plan is in place, and no owner or timeline identified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45320B41" w14:textId="77777777" w:rsidR="00E753BA" w:rsidRPr="00403F54" w:rsidRDefault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External comms plan is in place (including all relevant stakeholders) but not completed, an owner and completion dates are identified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BE68957" w14:textId="77777777" w:rsidR="00E753BA" w:rsidRPr="00403F54" w:rsidRDefault="00E753BA" w:rsidP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Internal comms plan is in place (for all relevant levels and departments) but not completed, and owner and completion dates are identified</w:t>
            </w:r>
          </w:p>
        </w:tc>
        <w:tc>
          <w:tcPr>
            <w:tcW w:w="1094" w:type="pct"/>
            <w:shd w:val="clear" w:color="auto" w:fill="00B050"/>
            <w:vAlign w:val="center"/>
          </w:tcPr>
          <w:p w14:paraId="462FA872" w14:textId="77777777" w:rsidR="00E753BA" w:rsidRPr="00403F54" w:rsidRDefault="00E753BA" w:rsidP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Both internal and external comms plan is in place and completed, owner and completion dates are identified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D5DEF16" w14:textId="77777777" w:rsidR="00E753BA" w:rsidRPr="00403F54" w:rsidRDefault="00E753BA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E753BA" w:rsidRPr="00061712" w14:paraId="25C5E41F" w14:textId="77777777" w:rsidTr="0E196758">
        <w:trPr>
          <w:trHeight w:val="211"/>
        </w:trPr>
        <w:tc>
          <w:tcPr>
            <w:tcW w:w="673" w:type="pct"/>
            <w:vMerge/>
            <w:vAlign w:val="center"/>
          </w:tcPr>
          <w:p w14:paraId="1EAA95D4" w14:textId="77777777" w:rsidR="00E753BA" w:rsidRPr="00CB0E2E" w:rsidRDefault="00E753BA" w:rsidP="00057107">
            <w:pPr>
              <w:pStyle w:val="ListParagraph"/>
              <w:numPr>
                <w:ilvl w:val="0"/>
                <w:numId w:val="29"/>
              </w:numPr>
              <w:ind w:left="176" w:right="-109" w:hanging="218"/>
              <w:rPr>
                <w:sz w:val="24"/>
                <w:szCs w:val="24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1142B1C5" w14:textId="77777777" w:rsidR="00E753BA" w:rsidRPr="00403F54" w:rsidRDefault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Not sure if needs to be published in Welsh</w:t>
            </w:r>
          </w:p>
        </w:tc>
        <w:tc>
          <w:tcPr>
            <w:tcW w:w="1996" w:type="pct"/>
            <w:gridSpan w:val="2"/>
            <w:shd w:val="clear" w:color="auto" w:fill="auto"/>
            <w:vAlign w:val="center"/>
          </w:tcPr>
          <w:p w14:paraId="46AA9E8B" w14:textId="77777777" w:rsidR="00E753BA" w:rsidRPr="00403F54" w:rsidRDefault="00E753BA" w:rsidP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Must be published in Welsh, Comms Team aware.</w:t>
            </w:r>
          </w:p>
        </w:tc>
        <w:tc>
          <w:tcPr>
            <w:tcW w:w="1094" w:type="pct"/>
            <w:shd w:val="clear" w:color="auto" w:fill="00B050"/>
            <w:vAlign w:val="center"/>
          </w:tcPr>
          <w:p w14:paraId="1A911B62" w14:textId="77777777" w:rsidR="00E753BA" w:rsidRPr="00403F54" w:rsidRDefault="00E753BA" w:rsidP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Does not need to be published in Welsh.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BD42CC2" w14:textId="77777777" w:rsidR="00E753BA" w:rsidRPr="00403F54" w:rsidRDefault="00E753BA" w:rsidP="009D1BF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3CD4457" w14:textId="77777777" w:rsidR="00057107" w:rsidRDefault="00057107" w:rsidP="00057107"/>
    <w:p w14:paraId="64C39798" w14:textId="77777777" w:rsidR="00E753BA" w:rsidRDefault="00E753BA" w:rsidP="000571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057107" w:rsidRPr="00CB0E2E" w14:paraId="6ED07329" w14:textId="77777777" w:rsidTr="00057107">
        <w:tc>
          <w:tcPr>
            <w:tcW w:w="14390" w:type="dxa"/>
          </w:tcPr>
          <w:p w14:paraId="3E9B81D4" w14:textId="77777777" w:rsidR="00057107" w:rsidRPr="00CB0E2E" w:rsidRDefault="006B44C8" w:rsidP="006B44C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put commentary below about your Impacts ratings above:</w:t>
            </w:r>
          </w:p>
        </w:tc>
      </w:tr>
      <w:tr w:rsidR="00057107" w:rsidRPr="00CB0E2E" w14:paraId="151F7FA8" w14:textId="77777777" w:rsidTr="00147483">
        <w:tc>
          <w:tcPr>
            <w:tcW w:w="14390" w:type="dxa"/>
          </w:tcPr>
          <w:p w14:paraId="4DDEE13B" w14:textId="77777777" w:rsidR="001E631C" w:rsidRDefault="001E631C" w:rsidP="00057107">
            <w:pPr>
              <w:spacing w:line="276" w:lineRule="auto"/>
              <w:rPr>
                <w:sz w:val="24"/>
                <w:szCs w:val="24"/>
              </w:rPr>
            </w:pPr>
          </w:p>
          <w:p w14:paraId="7A737FA7" w14:textId="0E17F0BD" w:rsidR="00603DCB" w:rsidRDefault="00097A89" w:rsidP="000571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C4BCB">
              <w:rPr>
                <w:sz w:val="24"/>
                <w:szCs w:val="24"/>
              </w:rPr>
              <w:t>+5</w:t>
            </w:r>
            <w:r w:rsidR="006423D0">
              <w:rPr>
                <w:sz w:val="24"/>
                <w:szCs w:val="24"/>
              </w:rPr>
              <w:t xml:space="preserve">. </w:t>
            </w:r>
            <w:r w:rsidR="00FE0E3A">
              <w:rPr>
                <w:sz w:val="24"/>
                <w:szCs w:val="24"/>
              </w:rPr>
              <w:t xml:space="preserve">Case law is ever changing so parts of the guidance may become </w:t>
            </w:r>
            <w:r w:rsidR="00DC4BCB">
              <w:rPr>
                <w:sz w:val="24"/>
                <w:szCs w:val="24"/>
              </w:rPr>
              <w:t xml:space="preserve">void over time. </w:t>
            </w:r>
            <w:r w:rsidR="007028CD">
              <w:rPr>
                <w:sz w:val="24"/>
                <w:szCs w:val="24"/>
              </w:rPr>
              <w:t xml:space="preserve">Hearing representatives can bring case law before the committee for consideration. There is also </w:t>
            </w:r>
            <w:r w:rsidR="00DC4BCB">
              <w:rPr>
                <w:sz w:val="24"/>
                <w:szCs w:val="24"/>
              </w:rPr>
              <w:t>an independent legal adviser allocated to each hearing</w:t>
            </w:r>
            <w:r w:rsidR="007028CD">
              <w:rPr>
                <w:sz w:val="24"/>
                <w:szCs w:val="24"/>
              </w:rPr>
              <w:t xml:space="preserve"> </w:t>
            </w:r>
            <w:r w:rsidR="0045329B">
              <w:rPr>
                <w:sz w:val="24"/>
                <w:szCs w:val="24"/>
              </w:rPr>
              <w:t xml:space="preserve">to guard against this </w:t>
            </w:r>
            <w:proofErr w:type="gramStart"/>
            <w:r w:rsidR="0045329B">
              <w:rPr>
                <w:sz w:val="24"/>
                <w:szCs w:val="24"/>
              </w:rPr>
              <w:t>and also</w:t>
            </w:r>
            <w:proofErr w:type="gramEnd"/>
            <w:r w:rsidR="0045329B">
              <w:rPr>
                <w:sz w:val="24"/>
                <w:szCs w:val="24"/>
              </w:rPr>
              <w:t xml:space="preserve"> ensure unrepresented registrants </w:t>
            </w:r>
            <w:r w:rsidR="00857C71">
              <w:rPr>
                <w:sz w:val="24"/>
                <w:szCs w:val="24"/>
              </w:rPr>
              <w:t>have knowledge of the most up to date developments in case law</w:t>
            </w:r>
            <w:r w:rsidR="00DC4BCB">
              <w:rPr>
                <w:sz w:val="24"/>
                <w:szCs w:val="24"/>
              </w:rPr>
              <w:t xml:space="preserve">. </w:t>
            </w:r>
          </w:p>
          <w:p w14:paraId="117581C1" w14:textId="77777777" w:rsidR="00B2412C" w:rsidRDefault="00B2412C" w:rsidP="00057107">
            <w:pPr>
              <w:spacing w:line="276" w:lineRule="auto"/>
              <w:rPr>
                <w:sz w:val="24"/>
                <w:szCs w:val="24"/>
              </w:rPr>
            </w:pPr>
          </w:p>
          <w:p w14:paraId="63FF813C" w14:textId="77777777" w:rsidR="007555A2" w:rsidRDefault="00E17265" w:rsidP="0014748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 risk so full impact assessment not required.</w:t>
            </w:r>
          </w:p>
          <w:p w14:paraId="5C0DB682" w14:textId="77777777" w:rsidR="00147483" w:rsidRPr="00CB0E2E" w:rsidRDefault="00147483" w:rsidP="0014748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4710F1E" w14:textId="77777777" w:rsidR="00057107" w:rsidRDefault="00057107" w:rsidP="00057107"/>
    <w:p w14:paraId="305DEFDB" w14:textId="77777777" w:rsidR="00975B07" w:rsidRDefault="00975B07" w:rsidP="00057107">
      <w:pPr>
        <w:sectPr w:rsidR="00975B07" w:rsidSect="00057107">
          <w:headerReference w:type="default" r:id="rId14"/>
          <w:footerReference w:type="default" r:id="rId15"/>
          <w:pgSz w:w="15840" w:h="12240" w:orient="landscape"/>
          <w:pgMar w:top="567" w:right="720" w:bottom="426" w:left="720" w:header="426" w:footer="512" w:gutter="0"/>
          <w:cols w:space="720"/>
          <w:docGrid w:linePitch="360"/>
        </w:sectPr>
      </w:pPr>
    </w:p>
    <w:p w14:paraId="1EC76513" w14:textId="77777777" w:rsidR="00975B07" w:rsidRPr="009D1BF3" w:rsidRDefault="00975B07" w:rsidP="00057107">
      <w:pPr>
        <w:rPr>
          <w:sz w:val="4"/>
          <w:szCs w:val="4"/>
        </w:rPr>
      </w:pPr>
    </w:p>
    <w:tbl>
      <w:tblPr>
        <w:tblStyle w:val="TableGrid"/>
        <w:tblW w:w="5123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3182"/>
        <w:gridCol w:w="2813"/>
        <w:gridCol w:w="2492"/>
        <w:gridCol w:w="2651"/>
        <w:gridCol w:w="2863"/>
        <w:gridCol w:w="743"/>
      </w:tblGrid>
      <w:tr w:rsidR="007555A2" w:rsidRPr="00061712" w14:paraId="12265FC9" w14:textId="77777777" w:rsidTr="006423D0">
        <w:trPr>
          <w:cantSplit/>
          <w:trHeight w:val="525"/>
          <w:tblHeader/>
        </w:trPr>
        <w:tc>
          <w:tcPr>
            <w:tcW w:w="1079" w:type="pct"/>
            <w:vAlign w:val="center"/>
          </w:tcPr>
          <w:p w14:paraId="627D4C70" w14:textId="77777777" w:rsidR="007555A2" w:rsidRPr="00061712" w:rsidRDefault="007555A2" w:rsidP="008E3A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</w:t>
            </w:r>
            <w:r w:rsidRPr="00061712">
              <w:rPr>
                <w:b/>
                <w:sz w:val="24"/>
                <w:szCs w:val="24"/>
              </w:rPr>
              <w:t>Information Governance</w:t>
            </w:r>
          </w:p>
        </w:tc>
        <w:tc>
          <w:tcPr>
            <w:tcW w:w="954" w:type="pct"/>
            <w:shd w:val="clear" w:color="auto" w:fill="FF0000"/>
            <w:vAlign w:val="center"/>
          </w:tcPr>
          <w:p w14:paraId="7BEA49EA" w14:textId="77777777" w:rsidR="007555A2" w:rsidRPr="00F85245" w:rsidRDefault="007555A2" w:rsidP="009D1BF3">
            <w:pPr>
              <w:jc w:val="center"/>
              <w:rPr>
                <w:b/>
                <w:sz w:val="24"/>
                <w:szCs w:val="24"/>
              </w:rPr>
            </w:pPr>
            <w:r w:rsidRPr="00F85245">
              <w:rPr>
                <w:b/>
                <w:sz w:val="24"/>
                <w:szCs w:val="24"/>
              </w:rPr>
              <w:t>High Risk</w:t>
            </w:r>
          </w:p>
        </w:tc>
        <w:tc>
          <w:tcPr>
            <w:tcW w:w="1744" w:type="pct"/>
            <w:gridSpan w:val="2"/>
            <w:shd w:val="clear" w:color="auto" w:fill="FFFF00"/>
            <w:vAlign w:val="center"/>
          </w:tcPr>
          <w:p w14:paraId="66227F0E" w14:textId="77777777" w:rsidR="007555A2" w:rsidRPr="00F85245" w:rsidRDefault="007555A2" w:rsidP="007555A2">
            <w:pPr>
              <w:ind w:right="-7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245">
              <w:rPr>
                <w:b/>
                <w:bCs/>
                <w:color w:val="000000"/>
                <w:sz w:val="24"/>
                <w:szCs w:val="24"/>
              </w:rPr>
              <w:t>Med</w:t>
            </w:r>
            <w:r>
              <w:rPr>
                <w:b/>
                <w:bCs/>
                <w:color w:val="000000"/>
                <w:sz w:val="24"/>
                <w:szCs w:val="24"/>
              </w:rPr>
              <w:t>ium</w:t>
            </w:r>
            <w:r w:rsidRPr="00F85245">
              <w:rPr>
                <w:b/>
                <w:bCs/>
                <w:color w:val="000000"/>
                <w:sz w:val="24"/>
                <w:szCs w:val="24"/>
              </w:rPr>
              <w:t xml:space="preserve"> Risk</w:t>
            </w:r>
          </w:p>
        </w:tc>
        <w:tc>
          <w:tcPr>
            <w:tcW w:w="971" w:type="pct"/>
            <w:shd w:val="clear" w:color="auto" w:fill="00B050"/>
            <w:vAlign w:val="center"/>
          </w:tcPr>
          <w:p w14:paraId="54712F66" w14:textId="77777777" w:rsidR="007555A2" w:rsidRPr="00F85245" w:rsidRDefault="007555A2" w:rsidP="009D1BF3">
            <w:pPr>
              <w:ind w:right="-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245">
              <w:rPr>
                <w:b/>
                <w:bCs/>
                <w:color w:val="000000"/>
                <w:sz w:val="24"/>
                <w:szCs w:val="24"/>
              </w:rPr>
              <w:t>Low Risk</w:t>
            </w:r>
          </w:p>
        </w:tc>
        <w:tc>
          <w:tcPr>
            <w:tcW w:w="252" w:type="pct"/>
            <w:shd w:val="clear" w:color="auto" w:fill="C0504D" w:themeFill="accent2"/>
            <w:vAlign w:val="center"/>
          </w:tcPr>
          <w:p w14:paraId="15344ACD" w14:textId="77777777" w:rsidR="007555A2" w:rsidRPr="00061712" w:rsidRDefault="007555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? or N/A</w:t>
            </w:r>
          </w:p>
        </w:tc>
      </w:tr>
      <w:tr w:rsidR="00057107" w:rsidRPr="00061712" w14:paraId="56355309" w14:textId="77777777" w:rsidTr="00B2412C">
        <w:trPr>
          <w:trHeight w:val="211"/>
        </w:trPr>
        <w:tc>
          <w:tcPr>
            <w:tcW w:w="1079" w:type="pct"/>
            <w:vAlign w:val="center"/>
          </w:tcPr>
          <w:p w14:paraId="6535562B" w14:textId="77777777" w:rsidR="00057107" w:rsidRPr="00403F54" w:rsidRDefault="00057107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What data is involved?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4A3799A5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Sensitive personal data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20E299B" w14:textId="77777777" w:rsidR="00057107" w:rsidRPr="00403F54" w:rsidRDefault="00057107" w:rsidP="009D1BF3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Personal data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045EF0E9" w14:textId="77777777" w:rsidR="00057107" w:rsidRPr="00403F54" w:rsidRDefault="00057107" w:rsidP="009D1BF3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Private / closed business data</w:t>
            </w:r>
          </w:p>
        </w:tc>
        <w:tc>
          <w:tcPr>
            <w:tcW w:w="971" w:type="pct"/>
            <w:shd w:val="clear" w:color="auto" w:fill="00B050"/>
            <w:vAlign w:val="center"/>
          </w:tcPr>
          <w:p w14:paraId="494CC6B4" w14:textId="77777777" w:rsidR="00057107" w:rsidRPr="00403F54" w:rsidRDefault="00057107" w:rsidP="009D1BF3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Confidential / open business data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216FB9BD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057107" w:rsidRPr="00061712" w14:paraId="0E992E9F" w14:textId="77777777" w:rsidTr="00B2412C">
        <w:trPr>
          <w:trHeight w:val="211"/>
        </w:trPr>
        <w:tc>
          <w:tcPr>
            <w:tcW w:w="1079" w:type="pct"/>
            <w:vAlign w:val="center"/>
          </w:tcPr>
          <w:p w14:paraId="56BF7621" w14:textId="77777777" w:rsidR="00057107" w:rsidRPr="00403F54" w:rsidRDefault="00057107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Will the data be anonymised?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0A23C57B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95BABF8" w14:textId="77777777" w:rsidR="00057107" w:rsidRPr="00403F54" w:rsidRDefault="00057107" w:rsidP="009D1BF3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Sometimes, in shared documents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CE109FB" w14:textId="77777777" w:rsidR="00057107" w:rsidRPr="00403F54" w:rsidRDefault="00057107" w:rsidP="009D1BF3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immediately, and the original retained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1048C791" w14:textId="77777777" w:rsidR="00057107" w:rsidRPr="00403F54" w:rsidRDefault="00057107" w:rsidP="009D1BF3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immediately, and the original deleted.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31CB002" w14:textId="77777777" w:rsidR="00057107" w:rsidRPr="00403F54" w:rsidRDefault="00B2412C" w:rsidP="009D1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B2412C" w:rsidRPr="00061712" w14:paraId="6A9D9A9D" w14:textId="77777777" w:rsidTr="00B2412C">
        <w:trPr>
          <w:trHeight w:val="211"/>
        </w:trPr>
        <w:tc>
          <w:tcPr>
            <w:tcW w:w="1079" w:type="pct"/>
            <w:vAlign w:val="center"/>
          </w:tcPr>
          <w:p w14:paraId="259E40D6" w14:textId="77777777" w:rsidR="00B2412C" w:rsidRPr="00403F54" w:rsidRDefault="00B2412C" w:rsidP="00B2412C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Will someone be identifiable from the data?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432A18A0" w14:textId="77777777" w:rsidR="00B2412C" w:rsidRPr="00403F54" w:rsidRDefault="00B2412C" w:rsidP="00B2412C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0FF8585" w14:textId="77777777" w:rsidR="00B2412C" w:rsidRPr="00403F54" w:rsidRDefault="00B2412C" w:rsidP="00B2412C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Yes, but their name is already in the public </w:t>
            </w:r>
            <w:proofErr w:type="gramStart"/>
            <w:r w:rsidRPr="00403F54">
              <w:rPr>
                <w:sz w:val="24"/>
                <w:szCs w:val="24"/>
              </w:rPr>
              <w:t>domain(</w:t>
            </w:r>
            <w:proofErr w:type="gramEnd"/>
            <w:r w:rsidRPr="00403F54">
              <w:rPr>
                <w:sz w:val="24"/>
                <w:szCs w:val="24"/>
              </w:rPr>
              <w:t>SMT/Council)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25B21F87" w14:textId="77777777" w:rsidR="00B2412C" w:rsidRPr="00403F54" w:rsidRDefault="00B2412C" w:rsidP="00B2412C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Not from this data alone, but possibly when data is merged with other source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D703A36" w14:textId="77777777" w:rsidR="00B2412C" w:rsidRPr="00403F54" w:rsidRDefault="00B2412C" w:rsidP="00B2412C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 – all anonymised and cannot be merged with other information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1575FDFD" w14:textId="77777777" w:rsidR="00B2412C" w:rsidRPr="00403F54" w:rsidRDefault="00B2412C" w:rsidP="00B24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B2412C" w:rsidRPr="00061712" w14:paraId="6C5D21C3" w14:textId="77777777" w:rsidTr="00B2412C">
        <w:trPr>
          <w:trHeight w:val="211"/>
        </w:trPr>
        <w:tc>
          <w:tcPr>
            <w:tcW w:w="1079" w:type="pct"/>
            <w:vAlign w:val="center"/>
          </w:tcPr>
          <w:p w14:paraId="3B4172B8" w14:textId="77777777" w:rsidR="00B2412C" w:rsidRPr="00403F54" w:rsidRDefault="00B2412C" w:rsidP="00B2412C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Is </w:t>
            </w:r>
            <w:proofErr w:type="gramStart"/>
            <w:r w:rsidRPr="00403F54">
              <w:rPr>
                <w:b/>
                <w:sz w:val="24"/>
                <w:szCs w:val="24"/>
              </w:rPr>
              <w:t>all</w:t>
            </w:r>
            <w:r w:rsidRPr="00403F54">
              <w:rPr>
                <w:sz w:val="24"/>
                <w:szCs w:val="24"/>
              </w:rPr>
              <w:t xml:space="preserve"> of</w:t>
            </w:r>
            <w:proofErr w:type="gramEnd"/>
            <w:r w:rsidRPr="00403F54">
              <w:rPr>
                <w:sz w:val="24"/>
                <w:szCs w:val="24"/>
              </w:rPr>
              <w:t xml:space="preserve"> the data collected going to be used?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58DAD615" w14:textId="77777777" w:rsidR="00B2412C" w:rsidRPr="00403F54" w:rsidRDefault="00B2412C" w:rsidP="00B2412C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No, maybe in future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E53CA47" w14:textId="77777777" w:rsidR="00B2412C" w:rsidRPr="00403F54" w:rsidRDefault="00B2412C" w:rsidP="00B2412C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but this is the first time we collect and use it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F840026" w14:textId="77777777" w:rsidR="00B2412C" w:rsidRPr="00403F54" w:rsidRDefault="00B2412C" w:rsidP="00B2412C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Yes, but it </w:t>
            </w:r>
            <w:proofErr w:type="gramStart"/>
            <w:r w:rsidRPr="00403F54">
              <w:rPr>
                <w:sz w:val="24"/>
                <w:szCs w:val="24"/>
              </w:rPr>
              <w:t>hasn’t</w:t>
            </w:r>
            <w:proofErr w:type="gramEnd"/>
            <w:r w:rsidRPr="00403F54">
              <w:rPr>
                <w:sz w:val="24"/>
                <w:szCs w:val="24"/>
              </w:rPr>
              <w:t xml:space="preserve"> previously been used in full before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1606A366" w14:textId="77777777" w:rsidR="00B2412C" w:rsidRPr="00403F54" w:rsidRDefault="00B2412C" w:rsidP="00B2412C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already being used in full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17B7419F" w14:textId="77777777" w:rsidR="00B2412C" w:rsidRPr="00403F54" w:rsidRDefault="00B2412C" w:rsidP="00B24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B2412C" w:rsidRPr="00061712" w14:paraId="0702347A" w14:textId="77777777" w:rsidTr="00B2412C">
        <w:trPr>
          <w:trHeight w:val="211"/>
        </w:trPr>
        <w:tc>
          <w:tcPr>
            <w:tcW w:w="1079" w:type="pct"/>
            <w:vAlign w:val="center"/>
          </w:tcPr>
          <w:p w14:paraId="4BE52E19" w14:textId="77777777" w:rsidR="00B2412C" w:rsidRPr="00403F54" w:rsidRDefault="00B2412C" w:rsidP="00B2412C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What is the volume of data handled per year?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32266374" w14:textId="77777777" w:rsidR="00B2412C" w:rsidRPr="00403F54" w:rsidRDefault="00B2412C" w:rsidP="00B2412C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Large – over 4,000 records</w:t>
            </w:r>
          </w:p>
        </w:tc>
        <w:tc>
          <w:tcPr>
            <w:tcW w:w="1744" w:type="pct"/>
            <w:gridSpan w:val="2"/>
            <w:shd w:val="clear" w:color="auto" w:fill="auto"/>
            <w:vAlign w:val="center"/>
          </w:tcPr>
          <w:p w14:paraId="05C221FA" w14:textId="77777777" w:rsidR="00B2412C" w:rsidRPr="00403F54" w:rsidRDefault="00B2412C" w:rsidP="00B2412C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Medium – between 1,000-3,999 records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039E1637" w14:textId="77777777" w:rsidR="00B2412C" w:rsidRPr="00403F54" w:rsidRDefault="00B2412C" w:rsidP="00B2412C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Less than 1,000 records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62C6FDC4" w14:textId="77777777" w:rsidR="00B2412C" w:rsidRPr="00403F54" w:rsidRDefault="00B2412C" w:rsidP="00B24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B2412C" w:rsidRPr="00061712" w14:paraId="091BAFF8" w14:textId="77777777" w:rsidTr="00B2412C">
        <w:trPr>
          <w:trHeight w:val="436"/>
        </w:trPr>
        <w:tc>
          <w:tcPr>
            <w:tcW w:w="1079" w:type="pct"/>
            <w:vAlign w:val="center"/>
          </w:tcPr>
          <w:p w14:paraId="7AA3F1DA" w14:textId="77777777" w:rsidR="00B2412C" w:rsidRPr="00403F54" w:rsidRDefault="00B2412C" w:rsidP="00B2412C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Do you have consent from data subjects?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E82279C" w14:textId="77777777" w:rsidR="00B2412C" w:rsidRPr="00403F54" w:rsidRDefault="00B2412C" w:rsidP="00B2412C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62368FC5" w14:textId="77777777" w:rsidR="00B2412C" w:rsidRPr="00403F54" w:rsidRDefault="00B2412C" w:rsidP="00B2412C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Possibly, it is explained on our website (About Us)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2365B65" w14:textId="77777777" w:rsidR="00B2412C" w:rsidRPr="00403F54" w:rsidRDefault="00B2412C" w:rsidP="00B2412C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explicitly obtained, not always recorded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A5D21EF" w14:textId="77777777" w:rsidR="00B2412C" w:rsidRPr="00403F54" w:rsidRDefault="00B2412C" w:rsidP="00B2412C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explicitly obtained and recorded/or part of statutory duty/contractual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1EBAB69" w14:textId="77777777" w:rsidR="00B2412C" w:rsidRPr="00403F54" w:rsidRDefault="00B2412C" w:rsidP="00B24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B2412C" w:rsidRPr="00061712" w14:paraId="5AF5883A" w14:textId="77777777" w:rsidTr="00B2412C">
        <w:trPr>
          <w:trHeight w:val="436"/>
        </w:trPr>
        <w:tc>
          <w:tcPr>
            <w:tcW w:w="1079" w:type="pct"/>
            <w:vAlign w:val="center"/>
          </w:tcPr>
          <w:p w14:paraId="063A61E3" w14:textId="77777777" w:rsidR="00B2412C" w:rsidRPr="00403F54" w:rsidRDefault="00B2412C" w:rsidP="00B2412C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Do you know how long the data will be held?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08C9FC10" w14:textId="77777777" w:rsidR="00B2412C" w:rsidRPr="00403F54" w:rsidRDefault="00B2412C" w:rsidP="00B2412C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 – it is not yet on retention schedule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7D7A6F0" w14:textId="77777777" w:rsidR="00B2412C" w:rsidRPr="00403F54" w:rsidRDefault="00B2412C" w:rsidP="00B2412C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 – it is on retention schedule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372C16B6" w14:textId="77777777" w:rsidR="00B2412C" w:rsidRPr="00403F54" w:rsidRDefault="00B2412C" w:rsidP="00B2412C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 – but it is not on the retention schedule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1700F92" w14:textId="77777777" w:rsidR="00B2412C" w:rsidRPr="00403F54" w:rsidRDefault="00B2412C" w:rsidP="00B2412C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On retention schedule </w:t>
            </w:r>
            <w:r w:rsidRPr="00403F54">
              <w:rPr>
                <w:b/>
                <w:sz w:val="24"/>
                <w:szCs w:val="24"/>
              </w:rPr>
              <w:t>and</w:t>
            </w:r>
            <w:r w:rsidRPr="00403F54">
              <w:rPr>
                <w:sz w:val="24"/>
                <w:szCs w:val="24"/>
              </w:rPr>
              <w:t xml:space="preserve"> the relevant employees are aware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33122A82" w14:textId="77777777" w:rsidR="00B2412C" w:rsidRPr="00403F54" w:rsidRDefault="00B2412C" w:rsidP="00B24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B2412C" w:rsidRPr="00061712" w14:paraId="2F7F539C" w14:textId="77777777" w:rsidTr="00B2412C">
        <w:trPr>
          <w:trHeight w:val="436"/>
        </w:trPr>
        <w:tc>
          <w:tcPr>
            <w:tcW w:w="1079" w:type="pct"/>
            <w:vAlign w:val="center"/>
          </w:tcPr>
          <w:p w14:paraId="18781275" w14:textId="77777777" w:rsidR="00B2412C" w:rsidRPr="00403F54" w:rsidRDefault="00B2412C" w:rsidP="00B2412C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Where and in what format would the data be held? (</w:t>
            </w:r>
            <w:proofErr w:type="gramStart"/>
            <w:r w:rsidRPr="00403F54">
              <w:rPr>
                <w:sz w:val="24"/>
                <w:szCs w:val="24"/>
              </w:rPr>
              <w:t>delete</w:t>
            </w:r>
            <w:proofErr w:type="gramEnd"/>
            <w:r w:rsidRPr="00403F54">
              <w:rPr>
                <w:sz w:val="24"/>
                <w:szCs w:val="24"/>
              </w:rPr>
              <w:t xml:space="preserve"> as appropriate)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5168CFDF" w14:textId="77777777" w:rsidR="00B2412C" w:rsidRPr="00403F54" w:rsidRDefault="00B2412C" w:rsidP="00B2412C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Paper; at home/off site; new IT system or provider; Survey Monkey; personal laptop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CFB6EC9" w14:textId="77777777" w:rsidR="00B2412C" w:rsidRPr="00403F54" w:rsidRDefault="00B2412C" w:rsidP="00B2412C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Paper; Archive room; office storage (locked)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14D5E785" w14:textId="77777777" w:rsidR="00B2412C" w:rsidRPr="00403F54" w:rsidRDefault="00B2412C" w:rsidP="00B2412C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GOC shared drive; personal drive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6D1F8C44" w14:textId="77777777" w:rsidR="00B2412C" w:rsidRPr="00403F54" w:rsidRDefault="00B2412C" w:rsidP="00B2412C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other IT system (in use</w:t>
            </w:r>
            <w:proofErr w:type="gramStart"/>
            <w:r w:rsidRPr="00403F54">
              <w:rPr>
                <w:sz w:val="24"/>
                <w:szCs w:val="24"/>
              </w:rPr>
              <w:t>);</w:t>
            </w:r>
            <w:proofErr w:type="gramEnd"/>
          </w:p>
          <w:p w14:paraId="6E54FA52" w14:textId="77777777" w:rsidR="00B2412C" w:rsidRPr="00403F54" w:rsidRDefault="00B2412C" w:rsidP="00B2412C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online portal; </w:t>
            </w:r>
            <w:proofErr w:type="gramStart"/>
            <w:r w:rsidRPr="00403F54">
              <w:rPr>
                <w:sz w:val="24"/>
                <w:szCs w:val="24"/>
              </w:rPr>
              <w:t>CRM;</w:t>
            </w:r>
            <w:proofErr w:type="gramEnd"/>
          </w:p>
          <w:p w14:paraId="4D14121A" w14:textId="77777777" w:rsidR="00B2412C" w:rsidRPr="00403F54" w:rsidRDefault="00B2412C" w:rsidP="00B2412C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Scanned in &amp; held on H: drive team/dept folder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16074218" w14:textId="77777777" w:rsidR="00B2412C" w:rsidRPr="00403F54" w:rsidRDefault="00B2412C" w:rsidP="00B24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B2412C" w:rsidRPr="00061712" w14:paraId="1D0046BF" w14:textId="77777777" w:rsidTr="00B2412C">
        <w:trPr>
          <w:trHeight w:val="436"/>
        </w:trPr>
        <w:tc>
          <w:tcPr>
            <w:tcW w:w="1079" w:type="pct"/>
            <w:vAlign w:val="center"/>
          </w:tcPr>
          <w:p w14:paraId="42B746B0" w14:textId="77777777" w:rsidR="00B2412C" w:rsidRPr="00403F54" w:rsidRDefault="00B2412C" w:rsidP="00B2412C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Is it on the information asset register?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0C1F9E90" w14:textId="77777777" w:rsidR="00B2412C" w:rsidRPr="00403F54" w:rsidRDefault="00B2412C" w:rsidP="00B2412C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412BEDF" w14:textId="77777777" w:rsidR="00B2412C" w:rsidRPr="00403F54" w:rsidRDefault="00B2412C" w:rsidP="00B2412C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Not yet, </w:t>
            </w:r>
            <w:proofErr w:type="gramStart"/>
            <w:r w:rsidRPr="00403F54">
              <w:rPr>
                <w:sz w:val="24"/>
                <w:szCs w:val="24"/>
              </w:rPr>
              <w:t>I’ve</w:t>
            </w:r>
            <w:proofErr w:type="gramEnd"/>
            <w:r w:rsidRPr="00403F54">
              <w:rPr>
                <w:sz w:val="24"/>
                <w:szCs w:val="24"/>
              </w:rPr>
              <w:t xml:space="preserve"> submitted to Information Asset Owner (IAO)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E315291" w14:textId="77777777" w:rsidR="00B2412C" w:rsidRPr="00403F54" w:rsidRDefault="00B2412C" w:rsidP="00B2412C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but it has not been reviewed by IAO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539718C" w14:textId="77777777" w:rsidR="00B2412C" w:rsidRPr="00403F54" w:rsidRDefault="00B2412C" w:rsidP="00B2412C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Yes, and has been reviewed by IAO </w:t>
            </w:r>
            <w:r w:rsidRPr="00403F54">
              <w:rPr>
                <w:b/>
                <w:sz w:val="24"/>
                <w:szCs w:val="24"/>
              </w:rPr>
              <w:t xml:space="preserve">and </w:t>
            </w:r>
            <w:r w:rsidRPr="00403F54">
              <w:rPr>
                <w:sz w:val="24"/>
                <w:szCs w:val="24"/>
              </w:rPr>
              <w:t>approved by Gov. dept.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17C5DEC7" w14:textId="77777777" w:rsidR="00B2412C" w:rsidRPr="00403F54" w:rsidRDefault="00B2412C" w:rsidP="00B24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B2412C" w:rsidRPr="00061712" w14:paraId="344725ED" w14:textId="77777777" w:rsidTr="00B2412C">
        <w:trPr>
          <w:trHeight w:val="436"/>
        </w:trPr>
        <w:tc>
          <w:tcPr>
            <w:tcW w:w="1079" w:type="pct"/>
            <w:vAlign w:val="center"/>
          </w:tcPr>
          <w:p w14:paraId="2EA6C7AF" w14:textId="77777777" w:rsidR="00B2412C" w:rsidRPr="00403F54" w:rsidRDefault="00B2412C" w:rsidP="00B2412C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Will data be shared or disclosed with third parties?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4F474430" w14:textId="77777777" w:rsidR="00B2412C" w:rsidRPr="00403F54" w:rsidRDefault="00B2412C" w:rsidP="00B2412C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but no agreements are in place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C0FC771" w14:textId="77777777" w:rsidR="00B2412C" w:rsidRPr="00403F54" w:rsidRDefault="00B2412C" w:rsidP="00B2412C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agreement in place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04632A5F" w14:textId="77777777" w:rsidR="00B2412C" w:rsidRPr="00403F54" w:rsidRDefault="00B2412C" w:rsidP="00B2412C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Possibly under Freedom of Information Act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6B5D3CC6" w14:textId="77777777" w:rsidR="00B2412C" w:rsidRPr="00403F54" w:rsidRDefault="00B2412C" w:rsidP="00B2412C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No, all internal use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72F175F5" w14:textId="77777777" w:rsidR="00B2412C" w:rsidRPr="00403F54" w:rsidRDefault="00B2412C" w:rsidP="00B24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B2412C" w:rsidRPr="00061712" w14:paraId="25C413AC" w14:textId="77777777" w:rsidTr="00B2412C">
        <w:trPr>
          <w:trHeight w:val="436"/>
        </w:trPr>
        <w:tc>
          <w:tcPr>
            <w:tcW w:w="1079" w:type="pct"/>
            <w:vAlign w:val="center"/>
          </w:tcPr>
          <w:p w14:paraId="2886BA8F" w14:textId="77777777" w:rsidR="00B2412C" w:rsidRPr="00403F54" w:rsidRDefault="00B2412C" w:rsidP="00B2412C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Will data be handled by anyone outside the EU?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53AFC209" w14:textId="77777777" w:rsidR="00B2412C" w:rsidRPr="00403F54" w:rsidRDefault="00B2412C" w:rsidP="00B2412C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8B3B50E" w14:textId="77777777" w:rsidR="00B2412C" w:rsidRPr="00403F54" w:rsidRDefault="00B2412C" w:rsidP="00B2412C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-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1358F23" w14:textId="77777777" w:rsidR="00B2412C" w:rsidRPr="00403F54" w:rsidRDefault="00B2412C" w:rsidP="00B2412C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-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EC0FC45" w14:textId="77777777" w:rsidR="00B2412C" w:rsidRPr="00403F54" w:rsidRDefault="00B2412C" w:rsidP="00B2412C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0C9AB2A5" w14:textId="77777777" w:rsidR="00B2412C" w:rsidRPr="00403F54" w:rsidRDefault="00B2412C" w:rsidP="00B24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B2412C" w:rsidRPr="00061712" w14:paraId="08DE032F" w14:textId="77777777" w:rsidTr="00B2412C">
        <w:trPr>
          <w:trHeight w:val="673"/>
        </w:trPr>
        <w:tc>
          <w:tcPr>
            <w:tcW w:w="1079" w:type="pct"/>
            <w:vAlign w:val="center"/>
          </w:tcPr>
          <w:p w14:paraId="6E337C02" w14:textId="77777777" w:rsidR="00B2412C" w:rsidRPr="00403F54" w:rsidRDefault="00B2412C" w:rsidP="00B2412C">
            <w:pPr>
              <w:pStyle w:val="ListParagraph"/>
              <w:numPr>
                <w:ilvl w:val="0"/>
                <w:numId w:val="30"/>
              </w:numPr>
              <w:ind w:left="318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Will personal or identifiable data be published?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4829405A" w14:textId="77777777" w:rsidR="00B2412C" w:rsidRPr="00403F54" w:rsidRDefault="00B2412C" w:rsidP="00B2412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 – not yet approved by Compliance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1969EA0" w14:textId="77777777" w:rsidR="00B2412C" w:rsidRPr="00403F54" w:rsidRDefault="00B2412C" w:rsidP="00B2412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Yes- been agreed with Compliance 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3A50497A" w14:textId="77777777" w:rsidR="00B2412C" w:rsidRPr="00403F54" w:rsidRDefault="00B2412C" w:rsidP="00B2412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No, personal and identifiable data will be redacted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51F8FC8" w14:textId="77777777" w:rsidR="00B2412C" w:rsidRPr="00403F54" w:rsidRDefault="00B2412C" w:rsidP="00B2412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None - no personal or identifiable data will be published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16DBC9EB" w14:textId="77777777" w:rsidR="00B2412C" w:rsidRPr="00403F54" w:rsidRDefault="00B2412C" w:rsidP="00B24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B2412C" w:rsidRPr="00061712" w14:paraId="6B0DB7C5" w14:textId="77777777" w:rsidTr="00B2412C">
        <w:trPr>
          <w:trHeight w:val="953"/>
        </w:trPr>
        <w:tc>
          <w:tcPr>
            <w:tcW w:w="1079" w:type="pct"/>
            <w:vAlign w:val="center"/>
          </w:tcPr>
          <w:p w14:paraId="482CC823" w14:textId="77777777" w:rsidR="00B2412C" w:rsidRPr="00403F54" w:rsidRDefault="00B2412C" w:rsidP="00B2412C">
            <w:pPr>
              <w:pStyle w:val="ListParagraph"/>
              <w:numPr>
                <w:ilvl w:val="0"/>
                <w:numId w:val="30"/>
              </w:numPr>
              <w:ind w:left="318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lastRenderedPageBreak/>
              <w:t>Individuals handling the data have been appropriately trained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906CB0A" w14:textId="77777777" w:rsidR="00B2412C" w:rsidRPr="00403F54" w:rsidRDefault="00B2412C" w:rsidP="00B2412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Some people have never trained by GOC in IG.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4A84728" w14:textId="77777777" w:rsidR="00B2412C" w:rsidRPr="00403F54" w:rsidRDefault="00B2412C" w:rsidP="00B2412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All trained in IG but over 12 months ago 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16BE7B36" w14:textId="77777777" w:rsidR="00B2412C" w:rsidRPr="00403F54" w:rsidRDefault="00B2412C" w:rsidP="00B2412C">
            <w:pPr>
              <w:rPr>
                <w:sz w:val="24"/>
                <w:szCs w:val="24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24898A81" w14:textId="77777777" w:rsidR="00B2412C" w:rsidRPr="00403F54" w:rsidRDefault="00B2412C" w:rsidP="00B2412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all trained in IG in the last 12 months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B934011" w14:textId="77777777" w:rsidR="00B2412C" w:rsidRPr="00403F54" w:rsidRDefault="00B2412C" w:rsidP="00B24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</w:tbl>
    <w:p w14:paraId="084FFA7A" w14:textId="77777777" w:rsidR="00057107" w:rsidRDefault="00057107" w:rsidP="001D52FE">
      <w:pPr>
        <w:rPr>
          <w:sz w:val="24"/>
          <w:szCs w:val="24"/>
        </w:rPr>
      </w:pPr>
    </w:p>
    <w:tbl>
      <w:tblPr>
        <w:tblStyle w:val="TableGrid"/>
        <w:tblW w:w="5123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4744"/>
      </w:tblGrid>
      <w:tr w:rsidR="00057107" w:rsidRPr="00CB0E2E" w14:paraId="2A19B99B" w14:textId="77777777" w:rsidTr="00975B07">
        <w:tc>
          <w:tcPr>
            <w:tcW w:w="5000" w:type="pct"/>
          </w:tcPr>
          <w:p w14:paraId="7F48E22C" w14:textId="77777777" w:rsidR="00057107" w:rsidRPr="00CB0E2E" w:rsidRDefault="006B44C8" w:rsidP="000571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put commentary below about reasons for Information Governance ratings</w:t>
            </w:r>
            <w:r w:rsidR="00057107" w:rsidRPr="00CB0E2E">
              <w:rPr>
                <w:sz w:val="24"/>
                <w:szCs w:val="24"/>
              </w:rPr>
              <w:t>:</w:t>
            </w:r>
          </w:p>
        </w:tc>
      </w:tr>
      <w:tr w:rsidR="00057107" w:rsidRPr="00CB0E2E" w14:paraId="4ACC01D2" w14:textId="77777777" w:rsidTr="00B2412C">
        <w:trPr>
          <w:trHeight w:val="1535"/>
        </w:trPr>
        <w:tc>
          <w:tcPr>
            <w:tcW w:w="5000" w:type="pct"/>
          </w:tcPr>
          <w:p w14:paraId="37F24075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639F977A" w14:textId="1C7EDA07" w:rsidR="007555A2" w:rsidRDefault="00B2412C" w:rsidP="0079774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280AE7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uidance will be published on the GOC </w:t>
            </w:r>
            <w:proofErr w:type="gramStart"/>
            <w:r>
              <w:rPr>
                <w:sz w:val="24"/>
                <w:szCs w:val="24"/>
              </w:rPr>
              <w:t>website, and</w:t>
            </w:r>
            <w:proofErr w:type="gramEnd"/>
            <w:r>
              <w:rPr>
                <w:sz w:val="24"/>
                <w:szCs w:val="24"/>
              </w:rPr>
              <w:t xml:space="preserve"> does not contain any sensitive or confidential information.</w:t>
            </w:r>
          </w:p>
          <w:p w14:paraId="34B7B453" w14:textId="77777777" w:rsidR="00D51693" w:rsidRDefault="00D51693" w:rsidP="00B2412C">
            <w:pPr>
              <w:spacing w:line="276" w:lineRule="auto"/>
              <w:rPr>
                <w:sz w:val="24"/>
                <w:szCs w:val="24"/>
              </w:rPr>
            </w:pPr>
          </w:p>
          <w:p w14:paraId="7C830E64" w14:textId="10C9569A" w:rsidR="007555A2" w:rsidRPr="00CB0E2E" w:rsidRDefault="00B2412C" w:rsidP="00B2412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Low </w:t>
            </w:r>
            <w:r w:rsidR="00280AE7">
              <w:rPr>
                <w:sz w:val="24"/>
                <w:szCs w:val="24"/>
              </w:rPr>
              <w:t>risk</w:t>
            </w:r>
            <w:r>
              <w:rPr>
                <w:sz w:val="24"/>
                <w:szCs w:val="24"/>
              </w:rPr>
              <w:t xml:space="preserve"> so full </w:t>
            </w:r>
            <w:r w:rsidR="00280AE7">
              <w:rPr>
                <w:sz w:val="24"/>
                <w:szCs w:val="24"/>
              </w:rPr>
              <w:t>impact assessment</w:t>
            </w:r>
            <w:r>
              <w:rPr>
                <w:sz w:val="24"/>
                <w:szCs w:val="24"/>
              </w:rPr>
              <w:t xml:space="preserve"> not </w:t>
            </w:r>
            <w:r w:rsidR="00280AE7">
              <w:rPr>
                <w:sz w:val="24"/>
                <w:szCs w:val="24"/>
              </w:rPr>
              <w:t>required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</w:tbl>
    <w:p w14:paraId="0F6EB9EC" w14:textId="77777777" w:rsidR="00D35660" w:rsidRDefault="00D35660" w:rsidP="001D52FE">
      <w:pPr>
        <w:rPr>
          <w:sz w:val="24"/>
          <w:szCs w:val="24"/>
        </w:rPr>
        <w:sectPr w:rsidR="00D35660" w:rsidSect="001C2A41">
          <w:pgSz w:w="15840" w:h="12240" w:orient="landscape"/>
          <w:pgMar w:top="426" w:right="720" w:bottom="142" w:left="720" w:header="426" w:footer="192" w:gutter="0"/>
          <w:cols w:space="720"/>
          <w:docGrid w:linePitch="360"/>
        </w:sectPr>
      </w:pPr>
    </w:p>
    <w:p w14:paraId="25DF440A" w14:textId="77777777" w:rsidR="00D35660" w:rsidRDefault="00D35660" w:rsidP="001D52FE">
      <w:pPr>
        <w:rPr>
          <w:sz w:val="24"/>
          <w:szCs w:val="24"/>
        </w:rPr>
      </w:pPr>
    </w:p>
    <w:tbl>
      <w:tblPr>
        <w:tblStyle w:val="TableGrid"/>
        <w:tblW w:w="5051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2623"/>
        <w:gridCol w:w="3071"/>
        <w:gridCol w:w="2513"/>
        <w:gridCol w:w="2652"/>
        <w:gridCol w:w="2931"/>
        <w:gridCol w:w="747"/>
      </w:tblGrid>
      <w:tr w:rsidR="00D166D0" w:rsidRPr="00061712" w14:paraId="14C0F217" w14:textId="77777777" w:rsidTr="006423D0">
        <w:trPr>
          <w:trHeight w:val="525"/>
          <w:tblHeader/>
        </w:trPr>
        <w:tc>
          <w:tcPr>
            <w:tcW w:w="902" w:type="pct"/>
          </w:tcPr>
          <w:p w14:paraId="0141FB0B" w14:textId="77777777" w:rsidR="00D35660" w:rsidRDefault="00D166D0" w:rsidP="00B323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Human Rights, </w:t>
            </w:r>
            <w:proofErr w:type="gramStart"/>
            <w:r>
              <w:rPr>
                <w:b/>
                <w:sz w:val="24"/>
                <w:szCs w:val="24"/>
              </w:rPr>
              <w:t>Equality</w:t>
            </w:r>
            <w:proofErr w:type="gramEnd"/>
            <w:r>
              <w:rPr>
                <w:b/>
                <w:sz w:val="24"/>
                <w:szCs w:val="24"/>
              </w:rPr>
              <w:t xml:space="preserve"> and Inclusion</w:t>
            </w:r>
          </w:p>
        </w:tc>
        <w:tc>
          <w:tcPr>
            <w:tcW w:w="1056" w:type="pct"/>
            <w:shd w:val="clear" w:color="auto" w:fill="FF0000"/>
            <w:vAlign w:val="center"/>
          </w:tcPr>
          <w:p w14:paraId="5B488C71" w14:textId="77777777" w:rsidR="00D35660" w:rsidRPr="00F85245" w:rsidRDefault="00D35660" w:rsidP="00B323BC">
            <w:pPr>
              <w:rPr>
                <w:b/>
                <w:sz w:val="24"/>
                <w:szCs w:val="24"/>
              </w:rPr>
            </w:pPr>
            <w:r w:rsidRPr="00F85245">
              <w:rPr>
                <w:b/>
                <w:sz w:val="24"/>
                <w:szCs w:val="24"/>
              </w:rPr>
              <w:t>High Risk</w:t>
            </w:r>
          </w:p>
        </w:tc>
        <w:tc>
          <w:tcPr>
            <w:tcW w:w="864" w:type="pct"/>
            <w:shd w:val="clear" w:color="auto" w:fill="FFFF00"/>
            <w:vAlign w:val="center"/>
          </w:tcPr>
          <w:p w14:paraId="0940B4C8" w14:textId="77777777" w:rsidR="00D35660" w:rsidRPr="00F85245" w:rsidRDefault="00D35660" w:rsidP="00B323B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245">
              <w:rPr>
                <w:b/>
                <w:bCs/>
                <w:color w:val="000000"/>
                <w:sz w:val="24"/>
                <w:szCs w:val="24"/>
              </w:rPr>
              <w:t>Med</w:t>
            </w:r>
            <w:r>
              <w:rPr>
                <w:b/>
                <w:bCs/>
                <w:color w:val="000000"/>
                <w:sz w:val="24"/>
                <w:szCs w:val="24"/>
              </w:rPr>
              <w:t>ium</w:t>
            </w:r>
            <w:r w:rsidRPr="00F85245">
              <w:rPr>
                <w:b/>
                <w:bCs/>
                <w:color w:val="000000"/>
                <w:sz w:val="24"/>
                <w:szCs w:val="24"/>
              </w:rPr>
              <w:t xml:space="preserve"> Risk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1264008D" w14:textId="77777777" w:rsidR="00D35660" w:rsidRPr="00F85245" w:rsidRDefault="00D35660" w:rsidP="00B323B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245">
              <w:rPr>
                <w:b/>
                <w:bCs/>
                <w:color w:val="000000"/>
                <w:sz w:val="24"/>
                <w:szCs w:val="24"/>
              </w:rPr>
              <w:t>Med</w:t>
            </w:r>
            <w:r>
              <w:rPr>
                <w:b/>
                <w:bCs/>
                <w:color w:val="000000"/>
                <w:sz w:val="24"/>
                <w:szCs w:val="24"/>
              </w:rPr>
              <w:t>ium</w:t>
            </w:r>
            <w:r w:rsidRPr="00F85245">
              <w:rPr>
                <w:b/>
                <w:bCs/>
                <w:color w:val="000000"/>
                <w:sz w:val="24"/>
                <w:szCs w:val="24"/>
              </w:rPr>
              <w:t xml:space="preserve"> Risk</w:t>
            </w:r>
          </w:p>
        </w:tc>
        <w:tc>
          <w:tcPr>
            <w:tcW w:w="1008" w:type="pct"/>
            <w:shd w:val="clear" w:color="auto" w:fill="00B050"/>
            <w:vAlign w:val="center"/>
          </w:tcPr>
          <w:p w14:paraId="2175D4ED" w14:textId="77777777" w:rsidR="00D35660" w:rsidRPr="00F85245" w:rsidRDefault="00D35660" w:rsidP="00B323B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245">
              <w:rPr>
                <w:b/>
                <w:bCs/>
                <w:color w:val="000000"/>
                <w:sz w:val="24"/>
                <w:szCs w:val="24"/>
              </w:rPr>
              <w:t>Low Risk</w:t>
            </w:r>
          </w:p>
        </w:tc>
        <w:tc>
          <w:tcPr>
            <w:tcW w:w="257" w:type="pct"/>
            <w:shd w:val="clear" w:color="auto" w:fill="FFC000"/>
            <w:vAlign w:val="center"/>
          </w:tcPr>
          <w:p w14:paraId="40764850" w14:textId="77777777" w:rsidR="00D35660" w:rsidRPr="00061712" w:rsidRDefault="00D166D0" w:rsidP="00D166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?</w:t>
            </w:r>
            <w:r w:rsidR="00D35660">
              <w:rPr>
                <w:b/>
                <w:bCs/>
                <w:color w:val="000000"/>
                <w:sz w:val="24"/>
                <w:szCs w:val="24"/>
              </w:rPr>
              <w:t xml:space="preserve"> or N/A</w:t>
            </w:r>
          </w:p>
        </w:tc>
      </w:tr>
      <w:tr w:rsidR="00D166D0" w:rsidRPr="00061712" w14:paraId="4CEE4264" w14:textId="77777777" w:rsidTr="00FB6BCE">
        <w:trPr>
          <w:trHeight w:val="211"/>
        </w:trPr>
        <w:tc>
          <w:tcPr>
            <w:tcW w:w="902" w:type="pct"/>
          </w:tcPr>
          <w:p w14:paraId="49142BB4" w14:textId="77777777" w:rsidR="00D166D0" w:rsidRPr="006423D0" w:rsidRDefault="00D166D0" w:rsidP="006423D0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6423D0">
              <w:rPr>
                <w:sz w:val="24"/>
                <w:szCs w:val="24"/>
              </w:rPr>
              <w:t>Main audience/policy user</w:t>
            </w:r>
          </w:p>
        </w:tc>
        <w:tc>
          <w:tcPr>
            <w:tcW w:w="1056" w:type="pct"/>
          </w:tcPr>
          <w:p w14:paraId="25DD7FF2" w14:textId="77777777" w:rsidR="00D166D0" w:rsidRPr="00403F54" w:rsidRDefault="00D166D0" w:rsidP="005A0D5B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Public</w:t>
            </w:r>
          </w:p>
        </w:tc>
        <w:tc>
          <w:tcPr>
            <w:tcW w:w="1776" w:type="pct"/>
            <w:gridSpan w:val="2"/>
          </w:tcPr>
          <w:p w14:paraId="3D821B70" w14:textId="77777777" w:rsidR="00D166D0" w:rsidRPr="00403F54" w:rsidRDefault="00D166D0" w:rsidP="005A0D5B">
            <w:pPr>
              <w:rPr>
                <w:sz w:val="24"/>
                <w:szCs w:val="24"/>
              </w:rPr>
            </w:pPr>
          </w:p>
        </w:tc>
        <w:tc>
          <w:tcPr>
            <w:tcW w:w="1008" w:type="pct"/>
            <w:shd w:val="clear" w:color="auto" w:fill="00B050"/>
          </w:tcPr>
          <w:p w14:paraId="43637E31" w14:textId="77777777" w:rsidR="00D166D0" w:rsidRPr="00403F54" w:rsidRDefault="00D166D0" w:rsidP="005A0D5B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Registrants, </w:t>
            </w:r>
            <w:proofErr w:type="gramStart"/>
            <w:r w:rsidRPr="00403F54">
              <w:rPr>
                <w:sz w:val="24"/>
                <w:szCs w:val="24"/>
              </w:rPr>
              <w:t>employees</w:t>
            </w:r>
            <w:proofErr w:type="gramEnd"/>
            <w:r w:rsidRPr="00403F54">
              <w:rPr>
                <w:sz w:val="24"/>
                <w:szCs w:val="24"/>
              </w:rPr>
              <w:t xml:space="preserve"> or members</w:t>
            </w:r>
          </w:p>
        </w:tc>
        <w:tc>
          <w:tcPr>
            <w:tcW w:w="257" w:type="pct"/>
          </w:tcPr>
          <w:p w14:paraId="5AECE3DB" w14:textId="77777777" w:rsidR="00D166D0" w:rsidRPr="00403F54" w:rsidRDefault="00D166D0" w:rsidP="005A0D5B">
            <w:pPr>
              <w:rPr>
                <w:sz w:val="24"/>
                <w:szCs w:val="24"/>
              </w:rPr>
            </w:pPr>
          </w:p>
        </w:tc>
      </w:tr>
      <w:tr w:rsidR="00D166D0" w:rsidRPr="00061712" w14:paraId="623BE7F0" w14:textId="77777777" w:rsidTr="00FB6BCE">
        <w:trPr>
          <w:trHeight w:val="211"/>
        </w:trPr>
        <w:tc>
          <w:tcPr>
            <w:tcW w:w="902" w:type="pct"/>
          </w:tcPr>
          <w:p w14:paraId="6B75DD81" w14:textId="77777777" w:rsidR="00D166D0" w:rsidRPr="00403F54" w:rsidRDefault="00D166D0" w:rsidP="006423D0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Participation in a process</w:t>
            </w:r>
          </w:p>
          <w:p w14:paraId="23BF7C46" w14:textId="77777777" w:rsidR="00D166D0" w:rsidRPr="00403F54" w:rsidRDefault="00D166D0" w:rsidP="00D166D0">
            <w:pPr>
              <w:rPr>
                <w:sz w:val="24"/>
                <w:szCs w:val="24"/>
              </w:rPr>
            </w:pPr>
            <w:r w:rsidRPr="00403F54">
              <w:t>(</w:t>
            </w:r>
            <w:proofErr w:type="gramStart"/>
            <w:r w:rsidRPr="00403F54">
              <w:t>right</w:t>
            </w:r>
            <w:proofErr w:type="gramEnd"/>
            <w:r w:rsidRPr="00403F54">
              <w:t xml:space="preserve"> to be treated fairly, right for freedom of expression)</w:t>
            </w:r>
          </w:p>
        </w:tc>
        <w:tc>
          <w:tcPr>
            <w:tcW w:w="1056" w:type="pct"/>
          </w:tcPr>
          <w:p w14:paraId="040F5E2D" w14:textId="77777777" w:rsidR="00D166D0" w:rsidRPr="00403F54" w:rsidRDefault="00D166D0" w:rsidP="00D166D0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Yes, the policy, process or activity restricts an individual’s inclusion, </w:t>
            </w:r>
            <w:proofErr w:type="gramStart"/>
            <w:r w:rsidRPr="00403F54">
              <w:rPr>
                <w:sz w:val="24"/>
                <w:szCs w:val="24"/>
              </w:rPr>
              <w:t>interaction</w:t>
            </w:r>
            <w:proofErr w:type="gramEnd"/>
            <w:r w:rsidRPr="00403F54">
              <w:rPr>
                <w:sz w:val="24"/>
                <w:szCs w:val="24"/>
              </w:rPr>
              <w:t xml:space="preserve"> or participation in a process.</w:t>
            </w:r>
          </w:p>
        </w:tc>
        <w:tc>
          <w:tcPr>
            <w:tcW w:w="1776" w:type="pct"/>
            <w:gridSpan w:val="2"/>
          </w:tcPr>
          <w:p w14:paraId="5C9CA888" w14:textId="77777777" w:rsidR="00D166D0" w:rsidRPr="00403F54" w:rsidRDefault="00D166D0" w:rsidP="00B323BC">
            <w:pPr>
              <w:rPr>
                <w:sz w:val="24"/>
                <w:szCs w:val="24"/>
              </w:rPr>
            </w:pPr>
          </w:p>
        </w:tc>
        <w:tc>
          <w:tcPr>
            <w:tcW w:w="1008" w:type="pct"/>
            <w:shd w:val="clear" w:color="auto" w:fill="00B050"/>
          </w:tcPr>
          <w:p w14:paraId="00FA4E7D" w14:textId="77777777" w:rsidR="00D166D0" w:rsidRPr="00403F54" w:rsidRDefault="00D166D0" w:rsidP="00D166D0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No, the policy, process or activity does not restrict an individual’s inclusion, </w:t>
            </w:r>
            <w:proofErr w:type="gramStart"/>
            <w:r w:rsidRPr="00403F54">
              <w:rPr>
                <w:sz w:val="24"/>
                <w:szCs w:val="24"/>
              </w:rPr>
              <w:t>interaction</w:t>
            </w:r>
            <w:proofErr w:type="gramEnd"/>
            <w:r w:rsidRPr="00403F54">
              <w:rPr>
                <w:sz w:val="24"/>
                <w:szCs w:val="24"/>
              </w:rPr>
              <w:t xml:space="preserve"> or participation in a process.</w:t>
            </w:r>
          </w:p>
        </w:tc>
        <w:tc>
          <w:tcPr>
            <w:tcW w:w="257" w:type="pct"/>
          </w:tcPr>
          <w:p w14:paraId="1DA1C629" w14:textId="77777777" w:rsidR="00D166D0" w:rsidRPr="00403F54" w:rsidRDefault="00D166D0" w:rsidP="00B323BC">
            <w:pPr>
              <w:rPr>
                <w:sz w:val="24"/>
                <w:szCs w:val="24"/>
              </w:rPr>
            </w:pPr>
          </w:p>
        </w:tc>
      </w:tr>
      <w:tr w:rsidR="00D166D0" w:rsidRPr="00061712" w14:paraId="56A3A475" w14:textId="77777777" w:rsidTr="00FB6BCE">
        <w:trPr>
          <w:trHeight w:val="211"/>
        </w:trPr>
        <w:tc>
          <w:tcPr>
            <w:tcW w:w="902" w:type="pct"/>
            <w:vMerge w:val="restart"/>
          </w:tcPr>
          <w:p w14:paraId="2F3DCDC0" w14:textId="77777777" w:rsidR="00D35660" w:rsidRPr="00403F54" w:rsidRDefault="00D166D0" w:rsidP="006423D0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The policy, process or activity includes </w:t>
            </w:r>
            <w:r w:rsidR="00D35660" w:rsidRPr="00403F54">
              <w:rPr>
                <w:sz w:val="24"/>
                <w:szCs w:val="24"/>
              </w:rPr>
              <w:t xml:space="preserve">decision-making </w:t>
            </w:r>
            <w:r w:rsidR="00B323BC" w:rsidRPr="00403F54">
              <w:rPr>
                <w:sz w:val="24"/>
                <w:szCs w:val="24"/>
              </w:rPr>
              <w:t>which gives</w:t>
            </w:r>
            <w:r w:rsidR="00D35660" w:rsidRPr="00403F54">
              <w:rPr>
                <w:sz w:val="24"/>
                <w:szCs w:val="24"/>
              </w:rPr>
              <w:t xml:space="preserve"> outcomes for </w:t>
            </w:r>
            <w:proofErr w:type="gramStart"/>
            <w:r w:rsidR="00D35660" w:rsidRPr="00403F54">
              <w:rPr>
                <w:sz w:val="24"/>
                <w:szCs w:val="24"/>
              </w:rPr>
              <w:t>individuals</w:t>
            </w:r>
            <w:proofErr w:type="gramEnd"/>
          </w:p>
          <w:p w14:paraId="710AFB97" w14:textId="77777777" w:rsidR="00D166D0" w:rsidRPr="00403F54" w:rsidRDefault="00D166D0" w:rsidP="00B323BC">
            <w:pPr>
              <w:rPr>
                <w:sz w:val="24"/>
                <w:szCs w:val="24"/>
              </w:rPr>
            </w:pPr>
            <w:r w:rsidRPr="00403F54">
              <w:t>(</w:t>
            </w:r>
            <w:proofErr w:type="gramStart"/>
            <w:r w:rsidRPr="00403F54">
              <w:t>right</w:t>
            </w:r>
            <w:proofErr w:type="gramEnd"/>
            <w:r w:rsidRPr="00403F54">
              <w:t xml:space="preserve"> to a fair trial, right to be treated fairly)</w:t>
            </w:r>
          </w:p>
        </w:tc>
        <w:tc>
          <w:tcPr>
            <w:tcW w:w="1056" w:type="pct"/>
          </w:tcPr>
          <w:p w14:paraId="4D62BC93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the decision is made by one person, who may or may not review all cases</w:t>
            </w:r>
          </w:p>
        </w:tc>
        <w:tc>
          <w:tcPr>
            <w:tcW w:w="864" w:type="pct"/>
          </w:tcPr>
          <w:p w14:paraId="5FE942D2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the decision is made by one person, who reviews all cases</w:t>
            </w:r>
          </w:p>
        </w:tc>
        <w:tc>
          <w:tcPr>
            <w:tcW w:w="912" w:type="pct"/>
          </w:tcPr>
          <w:p w14:paraId="12B54FF4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Yes, the decision is made by a panel which is randomly </w:t>
            </w:r>
            <w:proofErr w:type="gramStart"/>
            <w:r w:rsidRPr="00403F54">
              <w:rPr>
                <w:sz w:val="24"/>
                <w:szCs w:val="24"/>
              </w:rPr>
              <w:t>selected;</w:t>
            </w:r>
            <w:proofErr w:type="gramEnd"/>
            <w:r w:rsidRPr="00403F54">
              <w:rPr>
                <w:sz w:val="24"/>
                <w:szCs w:val="24"/>
              </w:rPr>
              <w:t xml:space="preserve"> which may or may not review all cases.</w:t>
            </w:r>
          </w:p>
        </w:tc>
        <w:tc>
          <w:tcPr>
            <w:tcW w:w="1008" w:type="pct"/>
            <w:shd w:val="clear" w:color="auto" w:fill="00B050"/>
          </w:tcPr>
          <w:p w14:paraId="50C8F910" w14:textId="77777777" w:rsidR="00D35660" w:rsidRPr="00B2412C" w:rsidRDefault="00D35660" w:rsidP="00D166D0">
            <w:pPr>
              <w:rPr>
                <w:sz w:val="24"/>
                <w:szCs w:val="24"/>
              </w:rPr>
            </w:pPr>
            <w:r w:rsidRPr="00B2412C">
              <w:rPr>
                <w:sz w:val="24"/>
                <w:szCs w:val="24"/>
              </w:rPr>
              <w:t xml:space="preserve">Yes, the decision is made by a representative panel (specifically selected). </w:t>
            </w:r>
          </w:p>
          <w:p w14:paraId="4907C835" w14:textId="77777777" w:rsidR="00D35660" w:rsidRPr="00B2412C" w:rsidRDefault="00D35660" w:rsidP="00D166D0">
            <w:pPr>
              <w:rPr>
                <w:sz w:val="24"/>
                <w:szCs w:val="24"/>
              </w:rPr>
            </w:pPr>
          </w:p>
        </w:tc>
        <w:tc>
          <w:tcPr>
            <w:tcW w:w="257" w:type="pct"/>
          </w:tcPr>
          <w:p w14:paraId="4A987A96" w14:textId="77777777" w:rsidR="00D35660" w:rsidRPr="00403F54" w:rsidRDefault="00D35660" w:rsidP="00B323BC">
            <w:pPr>
              <w:rPr>
                <w:sz w:val="24"/>
                <w:szCs w:val="24"/>
              </w:rPr>
            </w:pPr>
          </w:p>
        </w:tc>
      </w:tr>
      <w:tr w:rsidR="00D166D0" w:rsidRPr="00061712" w14:paraId="68AC0A2B" w14:textId="77777777" w:rsidTr="00B2412C">
        <w:trPr>
          <w:trHeight w:val="211"/>
        </w:trPr>
        <w:tc>
          <w:tcPr>
            <w:tcW w:w="902" w:type="pct"/>
            <w:vMerge/>
          </w:tcPr>
          <w:p w14:paraId="5EE8FFC8" w14:textId="77777777" w:rsidR="00D35660" w:rsidRPr="00403F54" w:rsidRDefault="00D35660" w:rsidP="00B323BC">
            <w:pPr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2BA98F59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There </w:t>
            </w:r>
            <w:proofErr w:type="gramStart"/>
            <w:r w:rsidRPr="00403F54">
              <w:rPr>
                <w:sz w:val="24"/>
                <w:szCs w:val="24"/>
              </w:rPr>
              <w:t>is</w:t>
            </w:r>
            <w:proofErr w:type="gramEnd"/>
            <w:r w:rsidRPr="00403F54">
              <w:rPr>
                <w:sz w:val="24"/>
                <w:szCs w:val="24"/>
              </w:rPr>
              <w:t xml:space="preserve"> limited decision criteria; decisions are made on personal view</w:t>
            </w:r>
          </w:p>
        </w:tc>
        <w:tc>
          <w:tcPr>
            <w:tcW w:w="864" w:type="pct"/>
          </w:tcPr>
          <w:p w14:paraId="22ED0E31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There </w:t>
            </w:r>
            <w:proofErr w:type="gramStart"/>
            <w:r w:rsidRPr="00403F54">
              <w:rPr>
                <w:sz w:val="24"/>
                <w:szCs w:val="24"/>
              </w:rPr>
              <w:t>is</w:t>
            </w:r>
            <w:proofErr w:type="gramEnd"/>
            <w:r w:rsidRPr="00403F54">
              <w:rPr>
                <w:sz w:val="24"/>
                <w:szCs w:val="24"/>
              </w:rPr>
              <w:t xml:space="preserve"> some set decision criteria; decisions are made on ‘case-by-case’ consideration.</w:t>
            </w:r>
          </w:p>
        </w:tc>
        <w:tc>
          <w:tcPr>
            <w:tcW w:w="912" w:type="pct"/>
          </w:tcPr>
          <w:p w14:paraId="7B4644DD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There </w:t>
            </w:r>
            <w:proofErr w:type="gramStart"/>
            <w:r w:rsidRPr="00403F54">
              <w:rPr>
                <w:sz w:val="24"/>
                <w:szCs w:val="24"/>
              </w:rPr>
              <w:t>is</w:t>
            </w:r>
            <w:proofErr w:type="gramEnd"/>
            <w:r w:rsidRPr="00403F54">
              <w:rPr>
                <w:sz w:val="24"/>
                <w:szCs w:val="24"/>
              </w:rPr>
              <w:t xml:space="preserve"> clear decision criteria, but no form to record the decision.</w:t>
            </w:r>
          </w:p>
        </w:tc>
        <w:tc>
          <w:tcPr>
            <w:tcW w:w="1008" w:type="pct"/>
            <w:shd w:val="clear" w:color="auto" w:fill="00B050"/>
          </w:tcPr>
          <w:p w14:paraId="51CCD509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There is clear decision criteria and a form to record the decision.</w:t>
            </w:r>
          </w:p>
        </w:tc>
        <w:tc>
          <w:tcPr>
            <w:tcW w:w="257" w:type="pct"/>
          </w:tcPr>
          <w:p w14:paraId="3A1592C3" w14:textId="77777777" w:rsidR="00D35660" w:rsidRPr="00403F54" w:rsidRDefault="00D35660" w:rsidP="00B323BC">
            <w:pPr>
              <w:rPr>
                <w:sz w:val="24"/>
                <w:szCs w:val="24"/>
              </w:rPr>
            </w:pPr>
          </w:p>
        </w:tc>
      </w:tr>
      <w:tr w:rsidR="00D166D0" w:rsidRPr="00061712" w14:paraId="475B1BC4" w14:textId="77777777" w:rsidTr="00B2412C">
        <w:trPr>
          <w:trHeight w:val="211"/>
        </w:trPr>
        <w:tc>
          <w:tcPr>
            <w:tcW w:w="902" w:type="pct"/>
            <w:vMerge/>
          </w:tcPr>
          <w:p w14:paraId="2B0F10D4" w14:textId="77777777" w:rsidR="00D35660" w:rsidRPr="00403F54" w:rsidRDefault="00D35660" w:rsidP="00B323BC">
            <w:pPr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7C055C7E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There is no internal review or </w:t>
            </w:r>
            <w:proofErr w:type="gramStart"/>
            <w:r w:rsidRPr="00403F54">
              <w:rPr>
                <w:sz w:val="24"/>
                <w:szCs w:val="24"/>
              </w:rPr>
              <w:t>independent  appeal</w:t>
            </w:r>
            <w:proofErr w:type="gramEnd"/>
            <w:r w:rsidRPr="00403F54">
              <w:rPr>
                <w:sz w:val="24"/>
                <w:szCs w:val="24"/>
              </w:rPr>
              <w:t xml:space="preserve"> process</w:t>
            </w:r>
          </w:p>
        </w:tc>
        <w:tc>
          <w:tcPr>
            <w:tcW w:w="864" w:type="pct"/>
          </w:tcPr>
          <w:p w14:paraId="74BA58EA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There is a way to appeal independently, but there is no internal review process.</w:t>
            </w:r>
          </w:p>
        </w:tc>
        <w:tc>
          <w:tcPr>
            <w:tcW w:w="912" w:type="pct"/>
          </w:tcPr>
          <w:p w14:paraId="2BF1EEB0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There is an internal review process, but there is no way to appeal independently</w:t>
            </w:r>
          </w:p>
        </w:tc>
        <w:tc>
          <w:tcPr>
            <w:tcW w:w="1008" w:type="pct"/>
            <w:shd w:val="clear" w:color="auto" w:fill="00B050"/>
          </w:tcPr>
          <w:p w14:paraId="7B5E9C24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There is a clear process to appeal or submit a grievance to have the outcome internally reviewed and independently reviewed</w:t>
            </w:r>
          </w:p>
        </w:tc>
        <w:tc>
          <w:tcPr>
            <w:tcW w:w="257" w:type="pct"/>
          </w:tcPr>
          <w:p w14:paraId="779918D8" w14:textId="77777777" w:rsidR="00D35660" w:rsidRPr="00403F54" w:rsidRDefault="00D35660" w:rsidP="00B323BC">
            <w:pPr>
              <w:rPr>
                <w:sz w:val="24"/>
                <w:szCs w:val="24"/>
              </w:rPr>
            </w:pPr>
          </w:p>
        </w:tc>
      </w:tr>
      <w:tr w:rsidR="00D166D0" w:rsidRPr="00061712" w14:paraId="1DA6CC71" w14:textId="77777777" w:rsidTr="00CB3509">
        <w:trPr>
          <w:trHeight w:val="211"/>
        </w:trPr>
        <w:tc>
          <w:tcPr>
            <w:tcW w:w="902" w:type="pct"/>
            <w:vMerge/>
          </w:tcPr>
          <w:p w14:paraId="0D450D71" w14:textId="77777777" w:rsidR="00D35660" w:rsidRPr="00403F54" w:rsidRDefault="00D35660" w:rsidP="00B323BC">
            <w:pPr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2D21565C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 decision-makers have not received EDI &amp; unconscious bias training, and there are no plans for this in the next 3 months.</w:t>
            </w:r>
          </w:p>
        </w:tc>
        <w:tc>
          <w:tcPr>
            <w:tcW w:w="864" w:type="pct"/>
          </w:tcPr>
          <w:p w14:paraId="72FAC4A3" w14:textId="77777777" w:rsidR="00D35660" w:rsidRPr="00403F54" w:rsidRDefault="00D35660" w:rsidP="002264AB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 decision-makers are due to receive EDI &amp; unconscious bias training in the next 3 months, which is booked.</w:t>
            </w:r>
          </w:p>
        </w:tc>
        <w:tc>
          <w:tcPr>
            <w:tcW w:w="912" w:type="pct"/>
          </w:tcPr>
          <w:p w14:paraId="19568A6B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 decision-makers are not involved before receiving EDI &amp; unconscious bias training.</w:t>
            </w:r>
          </w:p>
        </w:tc>
        <w:tc>
          <w:tcPr>
            <w:tcW w:w="1008" w:type="pct"/>
            <w:shd w:val="clear" w:color="auto" w:fill="00B050"/>
          </w:tcPr>
          <w:p w14:paraId="2808DF3F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 decision-makers have received EDI &amp; unconscious bias training within the last 12 months, which is recorded.</w:t>
            </w:r>
          </w:p>
        </w:tc>
        <w:tc>
          <w:tcPr>
            <w:tcW w:w="257" w:type="pct"/>
          </w:tcPr>
          <w:p w14:paraId="77694C73" w14:textId="77777777" w:rsidR="00D35660" w:rsidRPr="00403F54" w:rsidRDefault="00D35660" w:rsidP="00B323BC">
            <w:pPr>
              <w:rPr>
                <w:sz w:val="24"/>
                <w:szCs w:val="24"/>
              </w:rPr>
            </w:pPr>
          </w:p>
        </w:tc>
      </w:tr>
      <w:tr w:rsidR="00D166D0" w:rsidRPr="00403F54" w14:paraId="1A13A20D" w14:textId="77777777" w:rsidTr="00CB3509">
        <w:trPr>
          <w:trHeight w:val="436"/>
        </w:trPr>
        <w:tc>
          <w:tcPr>
            <w:tcW w:w="902" w:type="pct"/>
          </w:tcPr>
          <w:p w14:paraId="22FDDDD9" w14:textId="77777777" w:rsidR="00D35660" w:rsidRPr="00403F54" w:rsidRDefault="00D35660" w:rsidP="006423D0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lastRenderedPageBreak/>
              <w:t>Training for all involved</w:t>
            </w:r>
          </w:p>
        </w:tc>
        <w:tc>
          <w:tcPr>
            <w:tcW w:w="1056" w:type="pct"/>
            <w:shd w:val="clear" w:color="auto" w:fill="auto"/>
          </w:tcPr>
          <w:p w14:paraId="00349CA9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Less than 50% of those involved have received EDI trai</w:t>
            </w:r>
            <w:r w:rsidR="00B323BC" w:rsidRPr="00403F54">
              <w:rPr>
                <w:sz w:val="24"/>
                <w:szCs w:val="24"/>
              </w:rPr>
              <w:t>ning in the last 12 months; and there is no further</w:t>
            </w:r>
            <w:r w:rsidRPr="00403F54">
              <w:rPr>
                <w:sz w:val="24"/>
                <w:szCs w:val="24"/>
              </w:rPr>
              <w:t xml:space="preserve"> training planned</w:t>
            </w:r>
          </w:p>
        </w:tc>
        <w:tc>
          <w:tcPr>
            <w:tcW w:w="1776" w:type="pct"/>
            <w:gridSpan w:val="2"/>
          </w:tcPr>
          <w:p w14:paraId="7D6AB62A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Over 50% of those involved have received EDI training, and the training are booked in for all others involved in the next 3 months.</w:t>
            </w:r>
          </w:p>
        </w:tc>
        <w:tc>
          <w:tcPr>
            <w:tcW w:w="1008" w:type="pct"/>
            <w:shd w:val="clear" w:color="auto" w:fill="00B050"/>
          </w:tcPr>
          <w:p w14:paraId="01DB6100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Over 80% of those involved have received EDI training in the last 12 months, which is recorded.</w:t>
            </w:r>
          </w:p>
        </w:tc>
        <w:tc>
          <w:tcPr>
            <w:tcW w:w="257" w:type="pct"/>
          </w:tcPr>
          <w:p w14:paraId="5824E28A" w14:textId="77777777" w:rsidR="00D35660" w:rsidRPr="00403F54" w:rsidRDefault="00D35660" w:rsidP="00B323BC">
            <w:pPr>
              <w:rPr>
                <w:sz w:val="24"/>
                <w:szCs w:val="24"/>
              </w:rPr>
            </w:pPr>
          </w:p>
        </w:tc>
      </w:tr>
      <w:tr w:rsidR="00D166D0" w:rsidRPr="00403F54" w14:paraId="7CFEE015" w14:textId="77777777" w:rsidTr="00CB3509">
        <w:trPr>
          <w:trHeight w:val="436"/>
        </w:trPr>
        <w:tc>
          <w:tcPr>
            <w:tcW w:w="902" w:type="pct"/>
          </w:tcPr>
          <w:p w14:paraId="7E3C9600" w14:textId="77777777" w:rsidR="002264AB" w:rsidRPr="00403F54" w:rsidRDefault="002264AB" w:rsidP="006423D0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Alternative forms – electronic / written available? </w:t>
            </w:r>
          </w:p>
        </w:tc>
        <w:tc>
          <w:tcPr>
            <w:tcW w:w="1056" w:type="pct"/>
          </w:tcPr>
          <w:p w14:paraId="75537090" w14:textId="77777777" w:rsidR="002264AB" w:rsidRPr="00403F54" w:rsidRDefault="002264AB" w:rsidP="002264AB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 alternative formats available – just one option</w:t>
            </w:r>
          </w:p>
        </w:tc>
        <w:tc>
          <w:tcPr>
            <w:tcW w:w="1776" w:type="pct"/>
            <w:gridSpan w:val="2"/>
            <w:shd w:val="clear" w:color="auto" w:fill="auto"/>
          </w:tcPr>
          <w:p w14:paraId="1D123A2D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primarily internet/computer-based but paper versions can be used</w:t>
            </w:r>
          </w:p>
        </w:tc>
        <w:tc>
          <w:tcPr>
            <w:tcW w:w="1008" w:type="pct"/>
            <w:shd w:val="clear" w:color="auto" w:fill="00B050"/>
          </w:tcPr>
          <w:p w14:paraId="5F4E9F8C" w14:textId="77777777" w:rsidR="002264AB" w:rsidRPr="00403F54" w:rsidRDefault="002264AB" w:rsidP="002264AB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Alternative formats available and users can discuss and complete with the team.</w:t>
            </w:r>
          </w:p>
        </w:tc>
        <w:tc>
          <w:tcPr>
            <w:tcW w:w="257" w:type="pct"/>
          </w:tcPr>
          <w:p w14:paraId="664B9779" w14:textId="77777777" w:rsidR="002264AB" w:rsidRPr="00403F54" w:rsidRDefault="002264AB" w:rsidP="00B323BC">
            <w:pPr>
              <w:rPr>
                <w:sz w:val="24"/>
                <w:szCs w:val="24"/>
              </w:rPr>
            </w:pPr>
          </w:p>
        </w:tc>
      </w:tr>
      <w:tr w:rsidR="00D166D0" w:rsidRPr="00403F54" w14:paraId="4286840F" w14:textId="77777777" w:rsidTr="00D166D0">
        <w:trPr>
          <w:trHeight w:val="436"/>
        </w:trPr>
        <w:tc>
          <w:tcPr>
            <w:tcW w:w="902" w:type="pct"/>
            <w:vMerge w:val="restart"/>
          </w:tcPr>
          <w:p w14:paraId="58E791BE" w14:textId="77777777" w:rsidR="002264AB" w:rsidRPr="00403F54" w:rsidRDefault="002264AB" w:rsidP="006423D0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Venue where activity takes place</w:t>
            </w:r>
          </w:p>
        </w:tc>
        <w:tc>
          <w:tcPr>
            <w:tcW w:w="1056" w:type="pct"/>
          </w:tcPr>
          <w:p w14:paraId="46CF19A3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Building accessibility not considered</w:t>
            </w:r>
          </w:p>
        </w:tc>
        <w:tc>
          <w:tcPr>
            <w:tcW w:w="1776" w:type="pct"/>
            <w:gridSpan w:val="2"/>
          </w:tcPr>
          <w:p w14:paraId="12176679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Building accessibility sometimes considered</w:t>
            </w:r>
          </w:p>
        </w:tc>
        <w:tc>
          <w:tcPr>
            <w:tcW w:w="1008" w:type="pct"/>
          </w:tcPr>
          <w:p w14:paraId="26C2E4C9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Building accessibility always considered</w:t>
            </w:r>
          </w:p>
        </w:tc>
        <w:tc>
          <w:tcPr>
            <w:tcW w:w="257" w:type="pct"/>
          </w:tcPr>
          <w:p w14:paraId="1DCFA8AC" w14:textId="77777777" w:rsidR="002264AB" w:rsidRPr="00403F54" w:rsidRDefault="00FB6BCE" w:rsidP="00B3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2264AB" w:rsidRPr="00403F54" w14:paraId="67CAAA81" w14:textId="77777777" w:rsidTr="00D166D0">
        <w:trPr>
          <w:trHeight w:val="436"/>
        </w:trPr>
        <w:tc>
          <w:tcPr>
            <w:tcW w:w="902" w:type="pct"/>
            <w:vMerge/>
          </w:tcPr>
          <w:p w14:paraId="3D85086B" w14:textId="77777777" w:rsidR="002264AB" w:rsidRPr="00403F54" w:rsidRDefault="002264AB" w:rsidP="006423D0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33A0C9F6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Non-accessible building; </w:t>
            </w:r>
          </w:p>
        </w:tc>
        <w:tc>
          <w:tcPr>
            <w:tcW w:w="864" w:type="pct"/>
          </w:tcPr>
          <w:p w14:paraId="3A70BB15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Partially accessible buildings; </w:t>
            </w:r>
          </w:p>
        </w:tc>
        <w:tc>
          <w:tcPr>
            <w:tcW w:w="912" w:type="pct"/>
          </w:tcPr>
          <w:p w14:paraId="11C5F0DE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Accessible buildings, although not all sites have been surveyed</w:t>
            </w:r>
          </w:p>
        </w:tc>
        <w:tc>
          <w:tcPr>
            <w:tcW w:w="1008" w:type="pct"/>
          </w:tcPr>
          <w:p w14:paraId="71B63F20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All accessible buildings and sites have been surveyed </w:t>
            </w:r>
          </w:p>
        </w:tc>
        <w:tc>
          <w:tcPr>
            <w:tcW w:w="257" w:type="pct"/>
          </w:tcPr>
          <w:p w14:paraId="77A09D97" w14:textId="77777777" w:rsidR="002264AB" w:rsidRPr="00403F54" w:rsidRDefault="00FB6BCE" w:rsidP="00B3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D166D0" w:rsidRPr="00403F54" w14:paraId="7177978A" w14:textId="77777777" w:rsidTr="00CB3509">
        <w:trPr>
          <w:trHeight w:val="436"/>
        </w:trPr>
        <w:tc>
          <w:tcPr>
            <w:tcW w:w="902" w:type="pct"/>
            <w:vMerge w:val="restart"/>
          </w:tcPr>
          <w:p w14:paraId="64FC126B" w14:textId="77777777" w:rsidR="002264AB" w:rsidRPr="00403F54" w:rsidRDefault="002264AB" w:rsidP="006423D0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Attendance</w:t>
            </w:r>
          </w:p>
        </w:tc>
        <w:tc>
          <w:tcPr>
            <w:tcW w:w="1056" w:type="pct"/>
          </w:tcPr>
          <w:p w14:paraId="355B80DE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Short notice of dates/places to attend</w:t>
            </w:r>
          </w:p>
        </w:tc>
        <w:tc>
          <w:tcPr>
            <w:tcW w:w="1776" w:type="pct"/>
            <w:gridSpan w:val="2"/>
          </w:tcPr>
          <w:p w14:paraId="126B9101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Medium notice (5-14 days)</w:t>
            </w:r>
            <w:r w:rsidR="006423D0">
              <w:rPr>
                <w:sz w:val="24"/>
                <w:szCs w:val="24"/>
              </w:rPr>
              <w:t xml:space="preserve"> </w:t>
            </w:r>
            <w:r w:rsidRPr="00403F54">
              <w:rPr>
                <w:sz w:val="24"/>
                <w:szCs w:val="24"/>
              </w:rPr>
              <w:t>of dates/places to attend</w:t>
            </w:r>
          </w:p>
        </w:tc>
        <w:tc>
          <w:tcPr>
            <w:tcW w:w="1008" w:type="pct"/>
            <w:shd w:val="clear" w:color="auto" w:fill="00B050"/>
          </w:tcPr>
          <w:p w14:paraId="43A68A5C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Planned well in advance </w:t>
            </w:r>
          </w:p>
        </w:tc>
        <w:tc>
          <w:tcPr>
            <w:tcW w:w="257" w:type="pct"/>
          </w:tcPr>
          <w:p w14:paraId="6716D1B2" w14:textId="77777777" w:rsidR="002264AB" w:rsidRPr="00403F54" w:rsidRDefault="002264AB" w:rsidP="00B323BC">
            <w:pPr>
              <w:rPr>
                <w:sz w:val="24"/>
                <w:szCs w:val="24"/>
              </w:rPr>
            </w:pPr>
          </w:p>
        </w:tc>
      </w:tr>
      <w:tr w:rsidR="00D166D0" w:rsidRPr="00403F54" w14:paraId="66B0CDCB" w14:textId="77777777" w:rsidTr="00CB3509">
        <w:trPr>
          <w:trHeight w:val="436"/>
        </w:trPr>
        <w:tc>
          <w:tcPr>
            <w:tcW w:w="902" w:type="pct"/>
            <w:vMerge/>
          </w:tcPr>
          <w:p w14:paraId="13FD8F55" w14:textId="77777777" w:rsidR="002264AB" w:rsidRPr="00403F54" w:rsidRDefault="002264AB" w:rsidP="00B323BC">
            <w:pPr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01706FA6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Change in arrangements is very often</w:t>
            </w:r>
          </w:p>
        </w:tc>
        <w:tc>
          <w:tcPr>
            <w:tcW w:w="1776" w:type="pct"/>
            <w:gridSpan w:val="2"/>
          </w:tcPr>
          <w:p w14:paraId="5177D685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Change in arrangements is quite often</w:t>
            </w:r>
          </w:p>
        </w:tc>
        <w:tc>
          <w:tcPr>
            <w:tcW w:w="1008" w:type="pct"/>
            <w:shd w:val="clear" w:color="auto" w:fill="00B050"/>
          </w:tcPr>
          <w:p w14:paraId="7D6D9464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Change in arrangements is rare</w:t>
            </w:r>
          </w:p>
        </w:tc>
        <w:tc>
          <w:tcPr>
            <w:tcW w:w="257" w:type="pct"/>
          </w:tcPr>
          <w:p w14:paraId="6FE2B118" w14:textId="77777777" w:rsidR="002264AB" w:rsidRPr="00403F54" w:rsidRDefault="002264AB" w:rsidP="00B323BC">
            <w:pPr>
              <w:rPr>
                <w:sz w:val="24"/>
                <w:szCs w:val="24"/>
              </w:rPr>
            </w:pPr>
          </w:p>
        </w:tc>
      </w:tr>
      <w:tr w:rsidR="00D166D0" w:rsidRPr="00403F54" w14:paraId="6D4445C2" w14:textId="77777777" w:rsidTr="00CB3509">
        <w:trPr>
          <w:trHeight w:val="436"/>
        </w:trPr>
        <w:tc>
          <w:tcPr>
            <w:tcW w:w="902" w:type="pct"/>
            <w:vMerge/>
          </w:tcPr>
          <w:p w14:paraId="27D3CA20" w14:textId="77777777" w:rsidR="002264AB" w:rsidRPr="00403F54" w:rsidRDefault="002264AB" w:rsidP="00B323BC">
            <w:pPr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02FDFE40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Only can attend in person</w:t>
            </w:r>
          </w:p>
        </w:tc>
        <w:tc>
          <w:tcPr>
            <w:tcW w:w="1776" w:type="pct"/>
            <w:gridSpan w:val="2"/>
          </w:tcPr>
          <w:p w14:paraId="650FA1CF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Mostly required to attend in person</w:t>
            </w:r>
          </w:p>
        </w:tc>
        <w:tc>
          <w:tcPr>
            <w:tcW w:w="1008" w:type="pct"/>
            <w:shd w:val="clear" w:color="auto" w:fill="00B050"/>
          </w:tcPr>
          <w:p w14:paraId="23BF63C3" w14:textId="77777777" w:rsidR="002264AB" w:rsidRPr="00403F54" w:rsidRDefault="002264AB" w:rsidP="00D166D0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Able </w:t>
            </w:r>
            <w:r w:rsidR="00D166D0" w:rsidRPr="00403F54">
              <w:rPr>
                <w:sz w:val="24"/>
                <w:szCs w:val="24"/>
              </w:rPr>
              <w:t>to attend remotely</w:t>
            </w:r>
          </w:p>
        </w:tc>
        <w:tc>
          <w:tcPr>
            <w:tcW w:w="257" w:type="pct"/>
          </w:tcPr>
          <w:p w14:paraId="0062E6FE" w14:textId="77777777" w:rsidR="002264AB" w:rsidRPr="00403F54" w:rsidRDefault="002264AB" w:rsidP="00B323BC">
            <w:pPr>
              <w:rPr>
                <w:sz w:val="24"/>
                <w:szCs w:val="24"/>
              </w:rPr>
            </w:pPr>
          </w:p>
        </w:tc>
      </w:tr>
      <w:tr w:rsidR="00AF4258" w:rsidRPr="00403F54" w14:paraId="61A0C268" w14:textId="77777777" w:rsidTr="00CB3509">
        <w:trPr>
          <w:trHeight w:val="436"/>
        </w:trPr>
        <w:tc>
          <w:tcPr>
            <w:tcW w:w="902" w:type="pct"/>
            <w:vMerge/>
          </w:tcPr>
          <w:p w14:paraId="6F35191D" w14:textId="77777777" w:rsidR="00AF4258" w:rsidRPr="00403F54" w:rsidRDefault="00AF4258" w:rsidP="00B323BC">
            <w:pPr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63115C81" w14:textId="77777777" w:rsidR="00AF4258" w:rsidRPr="00403F54" w:rsidRDefault="00AF4258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Unequal attendance / involvement of attendees</w:t>
            </w:r>
          </w:p>
        </w:tc>
        <w:tc>
          <w:tcPr>
            <w:tcW w:w="1776" w:type="pct"/>
            <w:gridSpan w:val="2"/>
          </w:tcPr>
          <w:p w14:paraId="2C169B27" w14:textId="77777777" w:rsidR="00AF4258" w:rsidRPr="00403F54" w:rsidRDefault="00AF4258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Unequal attendance/ involvement of attendees, but this is monitored and managed.</w:t>
            </w:r>
          </w:p>
        </w:tc>
        <w:tc>
          <w:tcPr>
            <w:tcW w:w="1008" w:type="pct"/>
            <w:shd w:val="clear" w:color="auto" w:fill="00B050"/>
          </w:tcPr>
          <w:p w14:paraId="7A4AFC49" w14:textId="77777777" w:rsidR="00AF4258" w:rsidRPr="00403F54" w:rsidRDefault="00AF4258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Attendance/involvement is </w:t>
            </w:r>
            <w:proofErr w:type="gramStart"/>
            <w:r w:rsidRPr="00403F54">
              <w:rPr>
                <w:sz w:val="24"/>
                <w:szCs w:val="24"/>
              </w:rPr>
              <w:t>equal, and</w:t>
            </w:r>
            <w:proofErr w:type="gramEnd"/>
            <w:r w:rsidRPr="00403F54">
              <w:rPr>
                <w:sz w:val="24"/>
                <w:szCs w:val="24"/>
              </w:rPr>
              <w:t xml:space="preserve"> monitored per attendee.</w:t>
            </w:r>
          </w:p>
        </w:tc>
        <w:tc>
          <w:tcPr>
            <w:tcW w:w="257" w:type="pct"/>
          </w:tcPr>
          <w:p w14:paraId="29BD638C" w14:textId="77777777" w:rsidR="00AF4258" w:rsidRPr="00403F54" w:rsidRDefault="00AF4258" w:rsidP="00B323BC">
            <w:pPr>
              <w:rPr>
                <w:sz w:val="24"/>
                <w:szCs w:val="24"/>
              </w:rPr>
            </w:pPr>
          </w:p>
        </w:tc>
      </w:tr>
      <w:tr w:rsidR="002264AB" w:rsidRPr="00403F54" w14:paraId="79ABDBF9" w14:textId="77777777" w:rsidTr="00CB3509">
        <w:trPr>
          <w:trHeight w:val="436"/>
        </w:trPr>
        <w:tc>
          <w:tcPr>
            <w:tcW w:w="902" w:type="pct"/>
            <w:vMerge/>
          </w:tcPr>
          <w:p w14:paraId="6F4EF3BC" w14:textId="77777777" w:rsidR="002264AB" w:rsidRPr="00403F54" w:rsidRDefault="002264AB" w:rsidP="00B323BC">
            <w:pPr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42E958FA" w14:textId="77777777" w:rsidR="002264AB" w:rsidRPr="00403F54" w:rsidRDefault="002264AB" w:rsidP="00AF4258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 religious holidays considered</w:t>
            </w:r>
            <w:r w:rsidR="00AF4258" w:rsidRPr="00403F54">
              <w:rPr>
                <w:sz w:val="24"/>
                <w:szCs w:val="24"/>
              </w:rPr>
              <w:t xml:space="preserve">; </w:t>
            </w:r>
            <w:r w:rsidRPr="00403F54">
              <w:rPr>
                <w:sz w:val="24"/>
                <w:szCs w:val="24"/>
              </w:rPr>
              <w:t>only Christian holidays considered</w:t>
            </w:r>
          </w:p>
        </w:tc>
        <w:tc>
          <w:tcPr>
            <w:tcW w:w="864" w:type="pct"/>
          </w:tcPr>
          <w:p w14:paraId="0D073508" w14:textId="77777777" w:rsidR="002264AB" w:rsidRPr="00403F54" w:rsidRDefault="006B44C8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Main UK religious</w:t>
            </w:r>
            <w:r w:rsidR="002264AB" w:rsidRPr="00403F54">
              <w:rPr>
                <w:sz w:val="24"/>
                <w:szCs w:val="24"/>
              </w:rPr>
              <w:t xml:space="preserve"> holidays </w:t>
            </w:r>
            <w:proofErr w:type="gramStart"/>
            <w:r w:rsidR="002264AB" w:rsidRPr="00403F54">
              <w:rPr>
                <w:sz w:val="24"/>
                <w:szCs w:val="24"/>
              </w:rPr>
              <w:t>considered</w:t>
            </w:r>
            <w:proofErr w:type="gramEnd"/>
          </w:p>
          <w:p w14:paraId="688A2EF3" w14:textId="77777777" w:rsidR="002264AB" w:rsidRPr="00403F54" w:rsidRDefault="002264AB" w:rsidP="00B323BC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1837FF37" w14:textId="77777777" w:rsidR="002264AB" w:rsidRPr="00403F54" w:rsidRDefault="006B44C8" w:rsidP="002264AB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Main UK religious </w:t>
            </w:r>
            <w:r w:rsidR="00AF4258" w:rsidRPr="00403F54">
              <w:rPr>
                <w:sz w:val="24"/>
                <w:szCs w:val="24"/>
              </w:rPr>
              <w:t>holidays considered</w:t>
            </w:r>
            <w:r w:rsidR="002264AB" w:rsidRPr="00403F54">
              <w:rPr>
                <w:sz w:val="24"/>
                <w:szCs w:val="24"/>
              </w:rPr>
              <w:t xml:space="preserve">, and advice sought </w:t>
            </w:r>
            <w:r w:rsidR="00AF4258" w:rsidRPr="00403F54">
              <w:rPr>
                <w:sz w:val="24"/>
                <w:szCs w:val="24"/>
              </w:rPr>
              <w:t xml:space="preserve">from affected individuals </w:t>
            </w:r>
            <w:r w:rsidR="002264AB" w:rsidRPr="00403F54">
              <w:rPr>
                <w:sz w:val="24"/>
                <w:szCs w:val="24"/>
              </w:rPr>
              <w:t>if there are no alternative dates.</w:t>
            </w:r>
          </w:p>
        </w:tc>
        <w:tc>
          <w:tcPr>
            <w:tcW w:w="1008" w:type="pct"/>
            <w:shd w:val="clear" w:color="auto" w:fill="00B050"/>
          </w:tcPr>
          <w:p w14:paraId="374699C7" w14:textId="77777777" w:rsidR="002264AB" w:rsidRPr="00403F54" w:rsidRDefault="002264AB" w:rsidP="00AF4258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Religious holidays considered, and </w:t>
            </w:r>
            <w:r w:rsidR="00AF4258" w:rsidRPr="00403F54">
              <w:rPr>
                <w:sz w:val="24"/>
                <w:szCs w:val="24"/>
              </w:rPr>
              <w:t xml:space="preserve">ability to be flexible (on dates, or flexible expectations </w:t>
            </w:r>
            <w:r w:rsidRPr="00403F54">
              <w:rPr>
                <w:sz w:val="24"/>
                <w:szCs w:val="24"/>
              </w:rPr>
              <w:t>if no alternative dates</w:t>
            </w:r>
            <w:r w:rsidR="00AF4258" w:rsidRPr="00403F54">
              <w:rPr>
                <w:sz w:val="24"/>
                <w:szCs w:val="24"/>
              </w:rPr>
              <w:t>)</w:t>
            </w:r>
            <w:r w:rsidRPr="00403F54">
              <w:rPr>
                <w:sz w:val="24"/>
                <w:szCs w:val="24"/>
              </w:rPr>
              <w:t>.</w:t>
            </w:r>
          </w:p>
        </w:tc>
        <w:tc>
          <w:tcPr>
            <w:tcW w:w="257" w:type="pct"/>
          </w:tcPr>
          <w:p w14:paraId="2A8634FF" w14:textId="77777777" w:rsidR="002264AB" w:rsidRPr="00403F54" w:rsidRDefault="002264AB" w:rsidP="00B323BC">
            <w:pPr>
              <w:rPr>
                <w:sz w:val="24"/>
                <w:szCs w:val="24"/>
              </w:rPr>
            </w:pPr>
          </w:p>
        </w:tc>
      </w:tr>
      <w:tr w:rsidR="00AF4258" w:rsidRPr="00403F54" w14:paraId="4EC26D05" w14:textId="77777777" w:rsidTr="00CB3509">
        <w:trPr>
          <w:trHeight w:val="436"/>
        </w:trPr>
        <w:tc>
          <w:tcPr>
            <w:tcW w:w="902" w:type="pct"/>
          </w:tcPr>
          <w:p w14:paraId="5122C848" w14:textId="77777777" w:rsidR="00AF4258" w:rsidRPr="00403F54" w:rsidRDefault="00AF4258" w:rsidP="006423D0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Associated costs</w:t>
            </w:r>
          </w:p>
        </w:tc>
        <w:tc>
          <w:tcPr>
            <w:tcW w:w="1056" w:type="pct"/>
          </w:tcPr>
          <w:p w14:paraId="3E6A507E" w14:textId="77777777" w:rsidR="00AF4258" w:rsidRPr="00403F54" w:rsidRDefault="00AF4258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Potential expenses are not included in our expenses policy</w:t>
            </w:r>
          </w:p>
        </w:tc>
        <w:tc>
          <w:tcPr>
            <w:tcW w:w="1776" w:type="pct"/>
            <w:gridSpan w:val="2"/>
          </w:tcPr>
          <w:p w14:paraId="0F9EBF8D" w14:textId="77777777" w:rsidR="00AF4258" w:rsidRPr="00403F54" w:rsidRDefault="00AF4258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Certain people, evidencing their need, can claim for potential expenses, case by case decisions</w:t>
            </w:r>
          </w:p>
        </w:tc>
        <w:tc>
          <w:tcPr>
            <w:tcW w:w="1008" w:type="pct"/>
            <w:shd w:val="clear" w:color="auto" w:fill="00B050"/>
          </w:tcPr>
          <w:p w14:paraId="58274C87" w14:textId="77777777" w:rsidR="00AF4258" w:rsidRPr="00403F54" w:rsidRDefault="00AF4258" w:rsidP="002264AB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Most users can claim for potential expenses, and this is included in our </w:t>
            </w:r>
            <w:r w:rsidRPr="00403F54">
              <w:rPr>
                <w:sz w:val="24"/>
                <w:szCs w:val="24"/>
              </w:rPr>
              <w:lastRenderedPageBreak/>
              <w:t>expenses policy; freepost available.</w:t>
            </w:r>
          </w:p>
        </w:tc>
        <w:tc>
          <w:tcPr>
            <w:tcW w:w="257" w:type="pct"/>
          </w:tcPr>
          <w:p w14:paraId="76AFBBBE" w14:textId="77777777" w:rsidR="00AF4258" w:rsidRPr="00403F54" w:rsidRDefault="00AF4258" w:rsidP="00B323BC">
            <w:pPr>
              <w:rPr>
                <w:sz w:val="24"/>
                <w:szCs w:val="24"/>
              </w:rPr>
            </w:pPr>
          </w:p>
        </w:tc>
      </w:tr>
      <w:tr w:rsidR="00D166D0" w:rsidRPr="00403F54" w14:paraId="3D36A2B4" w14:textId="77777777" w:rsidTr="00CB3509">
        <w:trPr>
          <w:trHeight w:val="436"/>
        </w:trPr>
        <w:tc>
          <w:tcPr>
            <w:tcW w:w="902" w:type="pct"/>
          </w:tcPr>
          <w:p w14:paraId="13DD428B" w14:textId="77777777" w:rsidR="002264AB" w:rsidRPr="00403F54" w:rsidRDefault="002264AB" w:rsidP="006423D0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Fair for individual’s needs</w:t>
            </w:r>
          </w:p>
        </w:tc>
        <w:tc>
          <w:tcPr>
            <w:tcW w:w="1056" w:type="pct"/>
          </w:tcPr>
          <w:p w14:paraId="2A4E8D4A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Contact not listed to discuss reasonable adjustments, employees not aware of reasonable adjustment advisors.</w:t>
            </w:r>
          </w:p>
        </w:tc>
        <w:tc>
          <w:tcPr>
            <w:tcW w:w="1776" w:type="pct"/>
            <w:gridSpan w:val="2"/>
            <w:shd w:val="clear" w:color="auto" w:fill="auto"/>
          </w:tcPr>
          <w:p w14:paraId="228F0B9A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Most employees know who to contact with queries about reasonable adjustments</w:t>
            </w:r>
          </w:p>
        </w:tc>
        <w:tc>
          <w:tcPr>
            <w:tcW w:w="1008" w:type="pct"/>
            <w:shd w:val="clear" w:color="auto" w:fill="00B050"/>
          </w:tcPr>
          <w:p w14:paraId="64BCE3DE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Contact listed for reasonable adjustment discussion</w:t>
            </w:r>
          </w:p>
        </w:tc>
        <w:tc>
          <w:tcPr>
            <w:tcW w:w="257" w:type="pct"/>
          </w:tcPr>
          <w:p w14:paraId="3D7E9C15" w14:textId="77777777" w:rsidR="002264AB" w:rsidRPr="00403F54" w:rsidRDefault="002264AB" w:rsidP="00B323BC">
            <w:pPr>
              <w:rPr>
                <w:sz w:val="24"/>
                <w:szCs w:val="24"/>
              </w:rPr>
            </w:pPr>
          </w:p>
        </w:tc>
      </w:tr>
      <w:tr w:rsidR="00D166D0" w:rsidRPr="00061712" w14:paraId="642F1E1E" w14:textId="77777777" w:rsidTr="00A12D48">
        <w:trPr>
          <w:trHeight w:val="436"/>
        </w:trPr>
        <w:tc>
          <w:tcPr>
            <w:tcW w:w="902" w:type="pct"/>
          </w:tcPr>
          <w:p w14:paraId="740C9B65" w14:textId="77777777" w:rsidR="00D35660" w:rsidRPr="00403F54" w:rsidRDefault="00D35660" w:rsidP="006423D0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Consultation</w:t>
            </w:r>
            <w:r w:rsidR="00AF4258" w:rsidRPr="00403F54">
              <w:rPr>
                <w:sz w:val="24"/>
                <w:szCs w:val="24"/>
              </w:rPr>
              <w:t xml:space="preserve"> and Inclusion</w:t>
            </w:r>
          </w:p>
        </w:tc>
        <w:tc>
          <w:tcPr>
            <w:tcW w:w="1056" w:type="pct"/>
            <w:shd w:val="clear" w:color="auto" w:fill="auto"/>
          </w:tcPr>
          <w:p w14:paraId="22B260E3" w14:textId="359D5C29" w:rsidR="00D35660" w:rsidRPr="00403F54" w:rsidRDefault="00A12D48" w:rsidP="00B3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consultation; </w:t>
            </w:r>
            <w:r w:rsidR="00CB3509">
              <w:rPr>
                <w:sz w:val="24"/>
                <w:szCs w:val="24"/>
              </w:rPr>
              <w:t>C</w:t>
            </w:r>
            <w:r w:rsidR="00D35660" w:rsidRPr="00403F54">
              <w:rPr>
                <w:sz w:val="24"/>
                <w:szCs w:val="24"/>
              </w:rPr>
              <w:t>onsultation with internal employees only</w:t>
            </w:r>
          </w:p>
        </w:tc>
        <w:tc>
          <w:tcPr>
            <w:tcW w:w="864" w:type="pct"/>
          </w:tcPr>
          <w:p w14:paraId="303BAD39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Consultation with employees and members</w:t>
            </w:r>
          </w:p>
        </w:tc>
        <w:tc>
          <w:tcPr>
            <w:tcW w:w="912" w:type="pct"/>
          </w:tcPr>
          <w:p w14:paraId="7C71257E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Consultation with employees, members, and wider groups</w:t>
            </w:r>
          </w:p>
        </w:tc>
        <w:tc>
          <w:tcPr>
            <w:tcW w:w="1008" w:type="pct"/>
            <w:shd w:val="clear" w:color="auto" w:fill="00B050"/>
          </w:tcPr>
          <w:p w14:paraId="1BB83F0C" w14:textId="77777777" w:rsidR="00D35660" w:rsidRDefault="00D35660" w:rsidP="00AF4258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Consultation with policy users, employees</w:t>
            </w:r>
            <w:r w:rsidR="00AF4258" w:rsidRPr="00403F54">
              <w:rPr>
                <w:sz w:val="24"/>
                <w:szCs w:val="24"/>
              </w:rPr>
              <w:t xml:space="preserve">, </w:t>
            </w:r>
            <w:proofErr w:type="gramStart"/>
            <w:r w:rsidR="00AF4258" w:rsidRPr="00403F54">
              <w:rPr>
                <w:sz w:val="24"/>
                <w:szCs w:val="24"/>
              </w:rPr>
              <w:t>m</w:t>
            </w:r>
            <w:r w:rsidRPr="00403F54">
              <w:rPr>
                <w:sz w:val="24"/>
                <w:szCs w:val="24"/>
              </w:rPr>
              <w:t>embers</w:t>
            </w:r>
            <w:proofErr w:type="gramEnd"/>
            <w:r w:rsidR="00AF4258" w:rsidRPr="00403F54">
              <w:rPr>
                <w:sz w:val="24"/>
                <w:szCs w:val="24"/>
              </w:rPr>
              <w:t xml:space="preserve"> and wider groups</w:t>
            </w:r>
            <w:r w:rsidRPr="00403F5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" w:type="pct"/>
          </w:tcPr>
          <w:p w14:paraId="065774F9" w14:textId="77777777" w:rsidR="00D35660" w:rsidRPr="00F85245" w:rsidRDefault="00D35660" w:rsidP="00B323BC">
            <w:pPr>
              <w:rPr>
                <w:sz w:val="24"/>
                <w:szCs w:val="24"/>
              </w:rPr>
            </w:pPr>
          </w:p>
        </w:tc>
      </w:tr>
    </w:tbl>
    <w:p w14:paraId="7EA33E6F" w14:textId="77777777" w:rsidR="00D35660" w:rsidRDefault="00D35660" w:rsidP="001D52FE">
      <w:pPr>
        <w:rPr>
          <w:sz w:val="24"/>
          <w:szCs w:val="24"/>
        </w:rPr>
      </w:pPr>
    </w:p>
    <w:p w14:paraId="579F2AD9" w14:textId="77777777" w:rsidR="00AF4258" w:rsidRDefault="00AF4258" w:rsidP="001D52FE">
      <w:pPr>
        <w:rPr>
          <w:sz w:val="24"/>
          <w:szCs w:val="24"/>
        </w:rPr>
      </w:pPr>
    </w:p>
    <w:tbl>
      <w:tblPr>
        <w:tblStyle w:val="TableGrid"/>
        <w:tblW w:w="5123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4744"/>
      </w:tblGrid>
      <w:tr w:rsidR="00AF4258" w:rsidRPr="00CB0E2E" w14:paraId="5CFC9C38" w14:textId="77777777" w:rsidTr="0E196758">
        <w:tc>
          <w:tcPr>
            <w:tcW w:w="5000" w:type="pct"/>
          </w:tcPr>
          <w:p w14:paraId="103BB0DC" w14:textId="77777777" w:rsidR="00AF4258" w:rsidRPr="00CB0E2E" w:rsidRDefault="006B44C8" w:rsidP="00AF42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put commentary below for Human Rights, </w:t>
            </w:r>
            <w:proofErr w:type="gramStart"/>
            <w:r>
              <w:rPr>
                <w:sz w:val="24"/>
                <w:szCs w:val="24"/>
              </w:rPr>
              <w:t>Equalities</w:t>
            </w:r>
            <w:proofErr w:type="gramEnd"/>
            <w:r>
              <w:rPr>
                <w:sz w:val="24"/>
                <w:szCs w:val="24"/>
              </w:rPr>
              <w:t xml:space="preserve"> and Inclusion ratings above</w:t>
            </w:r>
            <w:r w:rsidR="00AF4258" w:rsidRPr="00CB0E2E">
              <w:rPr>
                <w:sz w:val="24"/>
                <w:szCs w:val="24"/>
              </w:rPr>
              <w:t>:</w:t>
            </w:r>
          </w:p>
        </w:tc>
      </w:tr>
      <w:tr w:rsidR="00AF4258" w:rsidRPr="00CB0E2E" w14:paraId="68D5E0C4" w14:textId="77777777" w:rsidTr="0E196758">
        <w:trPr>
          <w:trHeight w:val="2638"/>
        </w:trPr>
        <w:tc>
          <w:tcPr>
            <w:tcW w:w="5000" w:type="pct"/>
          </w:tcPr>
          <w:p w14:paraId="6202084D" w14:textId="77777777" w:rsidR="00AF4258" w:rsidRDefault="00AF4258" w:rsidP="005A0D5B">
            <w:pPr>
              <w:spacing w:line="276" w:lineRule="auto"/>
              <w:rPr>
                <w:sz w:val="24"/>
                <w:szCs w:val="24"/>
              </w:rPr>
            </w:pPr>
          </w:p>
          <w:p w14:paraId="03056AC3" w14:textId="1543A6EE" w:rsidR="00486863" w:rsidRDefault="00CB3509" w:rsidP="00486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guidance is for use by the GOC's </w:t>
            </w:r>
            <w:proofErr w:type="spellStart"/>
            <w:r w:rsidR="219FBD6D" w:rsidRPr="0E196758">
              <w:rPr>
                <w:sz w:val="24"/>
                <w:szCs w:val="24"/>
              </w:rPr>
              <w:t>F</w:t>
            </w:r>
            <w:r w:rsidR="2BC336DF" w:rsidRPr="0E196758">
              <w:rPr>
                <w:sz w:val="24"/>
                <w:szCs w:val="24"/>
              </w:rPr>
              <w:t>t</w:t>
            </w:r>
            <w:r w:rsidR="219FBD6D" w:rsidRPr="0E196758"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hearing panels, whose processes are governed by statute, and whose members receive regular training.</w:t>
            </w:r>
          </w:p>
          <w:p w14:paraId="293E0C8B" w14:textId="4C73E6F8" w:rsidR="00854742" w:rsidRDefault="00854742" w:rsidP="00486863">
            <w:pPr>
              <w:rPr>
                <w:sz w:val="24"/>
                <w:szCs w:val="24"/>
              </w:rPr>
            </w:pPr>
          </w:p>
          <w:p w14:paraId="01DD66D4" w14:textId="53236D92" w:rsidR="00CB3509" w:rsidRPr="00486863" w:rsidRDefault="00854742" w:rsidP="00486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full public consultation will take place</w:t>
            </w:r>
            <w:r w:rsidR="005316BD">
              <w:rPr>
                <w:sz w:val="24"/>
                <w:szCs w:val="24"/>
              </w:rPr>
              <w:t>.  T</w:t>
            </w:r>
            <w:r w:rsidR="00CB3509">
              <w:rPr>
                <w:sz w:val="24"/>
                <w:szCs w:val="24"/>
              </w:rPr>
              <w:t>he GOC keeps such guidance under regular review and revises it to reflect suggestions from panellists</w:t>
            </w:r>
            <w:r w:rsidR="00BE5540">
              <w:rPr>
                <w:sz w:val="24"/>
                <w:szCs w:val="24"/>
              </w:rPr>
              <w:t xml:space="preserve">, </w:t>
            </w:r>
            <w:r w:rsidR="00CB3509">
              <w:rPr>
                <w:sz w:val="24"/>
                <w:szCs w:val="24"/>
              </w:rPr>
              <w:t xml:space="preserve">legal advisers and GOC staff, as well as caselaw developments. </w:t>
            </w:r>
          </w:p>
          <w:p w14:paraId="25BE7809" w14:textId="77777777" w:rsidR="00486863" w:rsidRDefault="00486863" w:rsidP="005A0D5B">
            <w:pPr>
              <w:spacing w:line="276" w:lineRule="auto"/>
              <w:rPr>
                <w:sz w:val="24"/>
                <w:szCs w:val="24"/>
              </w:rPr>
            </w:pPr>
          </w:p>
          <w:p w14:paraId="170FB168" w14:textId="465912ED" w:rsidR="00486863" w:rsidRDefault="00CB3509" w:rsidP="005A0D5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486863">
              <w:rPr>
                <w:sz w:val="24"/>
                <w:szCs w:val="24"/>
              </w:rPr>
              <w:t>ow risk</w:t>
            </w:r>
            <w:r w:rsidR="00BE5540">
              <w:rPr>
                <w:sz w:val="24"/>
                <w:szCs w:val="24"/>
              </w:rPr>
              <w:t xml:space="preserve"> so</w:t>
            </w:r>
            <w:r w:rsidR="00486863">
              <w:rPr>
                <w:sz w:val="24"/>
                <w:szCs w:val="24"/>
              </w:rPr>
              <w:t xml:space="preserve"> full impact assessment</w:t>
            </w:r>
            <w:r w:rsidR="00BE5540">
              <w:rPr>
                <w:sz w:val="24"/>
                <w:szCs w:val="24"/>
              </w:rPr>
              <w:t xml:space="preserve"> not required</w:t>
            </w:r>
            <w:r w:rsidR="00486863">
              <w:rPr>
                <w:sz w:val="24"/>
                <w:szCs w:val="24"/>
              </w:rPr>
              <w:t>.</w:t>
            </w:r>
          </w:p>
          <w:p w14:paraId="5015A132" w14:textId="77777777" w:rsidR="00AF4258" w:rsidRPr="00CB0E2E" w:rsidRDefault="00AF4258" w:rsidP="005A0D5B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01CA4BA" w14:textId="77777777" w:rsidR="00057107" w:rsidRPr="001D52FE" w:rsidRDefault="00057107" w:rsidP="00147483">
      <w:pPr>
        <w:pStyle w:val="Heading1"/>
        <w:pBdr>
          <w:bottom w:val="none" w:sz="0" w:space="0" w:color="auto"/>
        </w:pBdr>
        <w:rPr>
          <w:szCs w:val="24"/>
        </w:rPr>
      </w:pPr>
    </w:p>
    <w:sectPr w:rsidR="00057107" w:rsidRPr="001D52FE" w:rsidSect="00147483">
      <w:headerReference w:type="default" r:id="rId16"/>
      <w:footerReference w:type="default" r:id="rId17"/>
      <w:pgSz w:w="15840" w:h="12240" w:orient="landscape"/>
      <w:pgMar w:top="851" w:right="720" w:bottom="1325" w:left="720" w:header="426" w:footer="3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2C7E4" w14:textId="77777777" w:rsidR="00B6258E" w:rsidRDefault="00B6258E" w:rsidP="0053217A">
      <w:pPr>
        <w:spacing w:line="240" w:lineRule="auto"/>
      </w:pPr>
      <w:r>
        <w:separator/>
      </w:r>
    </w:p>
  </w:endnote>
  <w:endnote w:type="continuationSeparator" w:id="0">
    <w:p w14:paraId="0C4EBE33" w14:textId="77777777" w:rsidR="00B6258E" w:rsidRDefault="00B6258E" w:rsidP="0053217A">
      <w:pPr>
        <w:spacing w:line="240" w:lineRule="auto"/>
      </w:pPr>
      <w:r>
        <w:continuationSeparator/>
      </w:r>
    </w:p>
  </w:endnote>
  <w:endnote w:type="continuationNotice" w:id="1">
    <w:p w14:paraId="07885C49" w14:textId="77777777" w:rsidR="00B6258E" w:rsidRDefault="00B625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A62B" w14:textId="77777777" w:rsidR="00B323BC" w:rsidRPr="003E2A95" w:rsidRDefault="00B323BC" w:rsidP="003E2A95">
    <w:pPr>
      <w:pStyle w:val="Footer"/>
      <w:tabs>
        <w:tab w:val="clear" w:pos="9026"/>
        <w:tab w:val="right" w:pos="9638"/>
      </w:tabs>
    </w:pPr>
    <w:r>
      <w:tab/>
    </w:r>
    <w:r w:rsidR="00403F54">
      <w:t>DATE</w:t>
    </w:r>
    <w:r w:rsidRPr="0024137F">
      <w:tab/>
      <w:t xml:space="preserve">Page </w:t>
    </w:r>
    <w:r w:rsidR="00513BB6">
      <w:fldChar w:fldCharType="begin"/>
    </w:r>
    <w:r w:rsidR="00513BB6">
      <w:instrText xml:space="preserve"> PAGE   \* MERGEFORMAT </w:instrText>
    </w:r>
    <w:r w:rsidR="00513BB6">
      <w:fldChar w:fldCharType="separate"/>
    </w:r>
    <w:r w:rsidR="00360EA9">
      <w:rPr>
        <w:noProof/>
      </w:rPr>
      <w:t>1</w:t>
    </w:r>
    <w:r w:rsidR="00513BB6">
      <w:rPr>
        <w:noProof/>
      </w:rPr>
      <w:fldChar w:fldCharType="end"/>
    </w:r>
    <w:r w:rsidRPr="0024137F">
      <w:rPr>
        <w:noProof/>
      </w:rPr>
      <w:t xml:space="preserve"> of </w:t>
    </w:r>
    <w:r w:rsidR="00500F56">
      <w:fldChar w:fldCharType="begin"/>
    </w:r>
    <w:r w:rsidR="00500F56">
      <w:instrText xml:space="preserve"> NUMPAGES   \* MERGEFORMAT </w:instrText>
    </w:r>
    <w:r w:rsidR="00500F56">
      <w:fldChar w:fldCharType="separate"/>
    </w:r>
    <w:r w:rsidR="00360EA9">
      <w:rPr>
        <w:noProof/>
      </w:rPr>
      <w:t>11</w:t>
    </w:r>
    <w:r w:rsidR="00500F5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D00A1" w14:textId="0D4C108F" w:rsidR="00B323BC" w:rsidRPr="009D1BF3" w:rsidRDefault="00B323BC" w:rsidP="003E2A95">
    <w:pPr>
      <w:pStyle w:val="Footer"/>
      <w:tabs>
        <w:tab w:val="clear" w:pos="4513"/>
        <w:tab w:val="clear" w:pos="9026"/>
        <w:tab w:val="center" w:pos="6804"/>
        <w:tab w:val="right" w:pos="14317"/>
      </w:tabs>
      <w:rPr>
        <w:sz w:val="24"/>
        <w:szCs w:val="24"/>
      </w:rPr>
    </w:pPr>
    <w:r w:rsidRPr="009D1BF3">
      <w:rPr>
        <w:sz w:val="24"/>
        <w:szCs w:val="24"/>
      </w:rPr>
      <w:tab/>
    </w:r>
    <w:r w:rsidR="00E66A24" w:rsidRPr="009D1BF3">
      <w:rPr>
        <w:sz w:val="24"/>
        <w:szCs w:val="24"/>
      </w:rPr>
      <w:fldChar w:fldCharType="begin"/>
    </w:r>
    <w:r w:rsidRPr="009D1BF3">
      <w:rPr>
        <w:sz w:val="24"/>
        <w:szCs w:val="24"/>
      </w:rPr>
      <w:instrText xml:space="preserve"> TIME \@ "dd MMMM yyyy" </w:instrText>
    </w:r>
    <w:r w:rsidR="00E66A24" w:rsidRPr="009D1BF3">
      <w:rPr>
        <w:sz w:val="24"/>
        <w:szCs w:val="24"/>
      </w:rPr>
      <w:fldChar w:fldCharType="separate"/>
    </w:r>
    <w:r w:rsidR="00500F56">
      <w:rPr>
        <w:noProof/>
        <w:sz w:val="24"/>
        <w:szCs w:val="24"/>
      </w:rPr>
      <w:t>28 June 2021</w:t>
    </w:r>
    <w:r w:rsidR="00E66A24" w:rsidRPr="009D1BF3">
      <w:rPr>
        <w:sz w:val="24"/>
        <w:szCs w:val="24"/>
      </w:rPr>
      <w:fldChar w:fldCharType="end"/>
    </w:r>
    <w:r w:rsidRPr="009D1BF3">
      <w:rPr>
        <w:sz w:val="24"/>
        <w:szCs w:val="24"/>
      </w:rPr>
      <w:tab/>
      <w:t xml:space="preserve">Page </w:t>
    </w:r>
    <w:r w:rsidR="00E66A24" w:rsidRPr="009D1BF3">
      <w:rPr>
        <w:sz w:val="24"/>
        <w:szCs w:val="24"/>
      </w:rPr>
      <w:fldChar w:fldCharType="begin"/>
    </w:r>
    <w:r w:rsidRPr="009D1BF3">
      <w:rPr>
        <w:sz w:val="24"/>
        <w:szCs w:val="24"/>
      </w:rPr>
      <w:instrText xml:space="preserve"> PAGE   \* MERGEFORMAT </w:instrText>
    </w:r>
    <w:r w:rsidR="00E66A24" w:rsidRPr="009D1BF3">
      <w:rPr>
        <w:sz w:val="24"/>
        <w:szCs w:val="24"/>
      </w:rPr>
      <w:fldChar w:fldCharType="separate"/>
    </w:r>
    <w:r w:rsidR="00360EA9">
      <w:rPr>
        <w:noProof/>
        <w:sz w:val="24"/>
        <w:szCs w:val="24"/>
      </w:rPr>
      <w:t>8</w:t>
    </w:r>
    <w:r w:rsidR="00E66A24" w:rsidRPr="009D1BF3">
      <w:rPr>
        <w:noProof/>
        <w:sz w:val="24"/>
        <w:szCs w:val="24"/>
      </w:rPr>
      <w:fldChar w:fldCharType="end"/>
    </w:r>
    <w:r w:rsidRPr="009D1BF3">
      <w:rPr>
        <w:noProof/>
        <w:sz w:val="24"/>
        <w:szCs w:val="24"/>
      </w:rPr>
      <w:t xml:space="preserve"> of </w:t>
    </w:r>
    <w:r w:rsidR="00500F56">
      <w:fldChar w:fldCharType="begin"/>
    </w:r>
    <w:r w:rsidR="00500F56">
      <w:instrText xml:space="preserve"> NUMPAGES   \* MERGEFORMAT </w:instrText>
    </w:r>
    <w:r w:rsidR="00500F56">
      <w:fldChar w:fldCharType="separate"/>
    </w:r>
    <w:r w:rsidR="00360EA9" w:rsidRPr="00360EA9">
      <w:rPr>
        <w:noProof/>
        <w:sz w:val="24"/>
        <w:szCs w:val="24"/>
      </w:rPr>
      <w:t>11</w:t>
    </w:r>
    <w:r w:rsidR="00500F56">
      <w:rPr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8F7A" w14:textId="37A6B061" w:rsidR="00B323BC" w:rsidRPr="003E2A95" w:rsidRDefault="00B323BC" w:rsidP="003E2A95">
    <w:pPr>
      <w:pStyle w:val="Footer"/>
      <w:tabs>
        <w:tab w:val="clear" w:pos="9026"/>
        <w:tab w:val="right" w:pos="9638"/>
      </w:tabs>
    </w:pPr>
    <w:r>
      <w:tab/>
    </w:r>
    <w:r w:rsidRPr="0024137F">
      <w:tab/>
      <w:t xml:space="preserve">Page </w:t>
    </w:r>
    <w:r w:rsidR="00513BB6">
      <w:fldChar w:fldCharType="begin"/>
    </w:r>
    <w:r w:rsidR="00513BB6">
      <w:instrText xml:space="preserve"> PAGE   \* MERGEFORMAT </w:instrText>
    </w:r>
    <w:r w:rsidR="00513BB6">
      <w:fldChar w:fldCharType="separate"/>
    </w:r>
    <w:r w:rsidR="00360EA9">
      <w:rPr>
        <w:noProof/>
      </w:rPr>
      <w:t>11</w:t>
    </w:r>
    <w:r w:rsidR="00513BB6">
      <w:rPr>
        <w:noProof/>
      </w:rPr>
      <w:fldChar w:fldCharType="end"/>
    </w:r>
    <w:r w:rsidRPr="0024137F">
      <w:rPr>
        <w:noProof/>
      </w:rPr>
      <w:t xml:space="preserve"> of </w:t>
    </w:r>
    <w:r w:rsidR="00500F56">
      <w:fldChar w:fldCharType="begin"/>
    </w:r>
    <w:r w:rsidR="00500F56">
      <w:instrText xml:space="preserve"> NUMPAGES   \* MERGEFORMAT </w:instrText>
    </w:r>
    <w:r w:rsidR="00500F56">
      <w:fldChar w:fldCharType="separate"/>
    </w:r>
    <w:r w:rsidR="00360EA9">
      <w:rPr>
        <w:noProof/>
      </w:rPr>
      <w:t>11</w:t>
    </w:r>
    <w:r w:rsidR="00500F5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C1F0" w14:textId="77777777" w:rsidR="00B6258E" w:rsidRDefault="00B6258E" w:rsidP="0053217A">
      <w:pPr>
        <w:spacing w:line="240" w:lineRule="auto"/>
      </w:pPr>
      <w:r>
        <w:separator/>
      </w:r>
    </w:p>
  </w:footnote>
  <w:footnote w:type="continuationSeparator" w:id="0">
    <w:p w14:paraId="7AEE49DE" w14:textId="77777777" w:rsidR="00B6258E" w:rsidRDefault="00B6258E" w:rsidP="0053217A">
      <w:pPr>
        <w:spacing w:line="240" w:lineRule="auto"/>
      </w:pPr>
      <w:r>
        <w:continuationSeparator/>
      </w:r>
    </w:p>
  </w:footnote>
  <w:footnote w:type="continuationNotice" w:id="1">
    <w:p w14:paraId="3D956A09" w14:textId="77777777" w:rsidR="00B6258E" w:rsidRDefault="00B625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69C6" w14:textId="77777777" w:rsidR="00B323BC" w:rsidRPr="00975B07" w:rsidRDefault="00B323BC" w:rsidP="00975B07">
    <w:pPr>
      <w:pStyle w:val="Header"/>
      <w:tabs>
        <w:tab w:val="clear" w:pos="9026"/>
        <w:tab w:val="right" w:pos="9638"/>
      </w:tabs>
      <w:rPr>
        <w:b/>
        <w:sz w:val="24"/>
        <w:szCs w:val="24"/>
      </w:rPr>
    </w:pPr>
    <w:r>
      <w:rPr>
        <w:b/>
      </w:rPr>
      <w:tab/>
    </w:r>
    <w:r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253F" w14:textId="77777777" w:rsidR="00B323BC" w:rsidRPr="00606F62" w:rsidRDefault="00B323BC" w:rsidP="00606F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459F" w14:textId="77777777" w:rsidR="00B323BC" w:rsidRPr="00DD0F96" w:rsidRDefault="00B323BC" w:rsidP="00975B07">
    <w:pPr>
      <w:pStyle w:val="Header"/>
      <w:tabs>
        <w:tab w:val="clear" w:pos="9026"/>
        <w:tab w:val="right" w:pos="9638"/>
      </w:tabs>
      <w:rPr>
        <w:b/>
        <w:sz w:val="24"/>
        <w:szCs w:val="24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FF080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E5A46"/>
    <w:multiLevelType w:val="multilevel"/>
    <w:tmpl w:val="E21CE7AE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3DD72BD"/>
    <w:multiLevelType w:val="multilevel"/>
    <w:tmpl w:val="58C02000"/>
    <w:lvl w:ilvl="0">
      <w:start w:val="2"/>
      <w:numFmt w:val="decimal"/>
      <w:lvlText w:val="%1."/>
      <w:lvlJc w:val="left"/>
      <w:pPr>
        <w:tabs>
          <w:tab w:val="num" w:pos="518"/>
        </w:tabs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04E97EA0"/>
    <w:multiLevelType w:val="multilevel"/>
    <w:tmpl w:val="2D184E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DD44F6"/>
    <w:multiLevelType w:val="hybridMultilevel"/>
    <w:tmpl w:val="C11ABA3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754E45"/>
    <w:multiLevelType w:val="hybridMultilevel"/>
    <w:tmpl w:val="E12AA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57709"/>
    <w:multiLevelType w:val="multilevel"/>
    <w:tmpl w:val="F744837C"/>
    <w:lvl w:ilvl="0">
      <w:start w:val="2"/>
      <w:numFmt w:val="decimal"/>
      <w:lvlText w:val="%1."/>
      <w:lvlJc w:val="left"/>
      <w:pPr>
        <w:tabs>
          <w:tab w:val="num" w:pos="518"/>
        </w:tabs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16E5096C"/>
    <w:multiLevelType w:val="hybridMultilevel"/>
    <w:tmpl w:val="769467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F200E"/>
    <w:multiLevelType w:val="multilevel"/>
    <w:tmpl w:val="6B04002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89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1DA440AA"/>
    <w:multiLevelType w:val="multilevel"/>
    <w:tmpl w:val="075A530C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08C5884"/>
    <w:multiLevelType w:val="hybridMultilevel"/>
    <w:tmpl w:val="EB9C3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F3C90"/>
    <w:multiLevelType w:val="hybridMultilevel"/>
    <w:tmpl w:val="FDECFC1C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164671"/>
    <w:multiLevelType w:val="hybridMultilevel"/>
    <w:tmpl w:val="769467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36903"/>
    <w:multiLevelType w:val="hybridMultilevel"/>
    <w:tmpl w:val="AEA45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93874"/>
    <w:multiLevelType w:val="hybridMultilevel"/>
    <w:tmpl w:val="E4E48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767CE"/>
    <w:multiLevelType w:val="hybridMultilevel"/>
    <w:tmpl w:val="B338F9EE"/>
    <w:lvl w:ilvl="0" w:tplc="A9FE1BCE">
      <w:start w:val="1"/>
      <w:numFmt w:val="bullet"/>
      <w:pStyle w:val="Heading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D237F"/>
    <w:multiLevelType w:val="hybridMultilevel"/>
    <w:tmpl w:val="D1380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853BD"/>
    <w:multiLevelType w:val="hybridMultilevel"/>
    <w:tmpl w:val="9E78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17E55"/>
    <w:multiLevelType w:val="multilevel"/>
    <w:tmpl w:val="BF06E8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9" w15:restartNumberingAfterBreak="0">
    <w:nsid w:val="44232524"/>
    <w:multiLevelType w:val="hybridMultilevel"/>
    <w:tmpl w:val="2938A7C2"/>
    <w:lvl w:ilvl="0" w:tplc="5588CADA">
      <w:start w:val="1"/>
      <w:numFmt w:val="bullet"/>
      <w:lvlText w:val=""/>
      <w:lvlJc w:val="left"/>
      <w:pPr>
        <w:tabs>
          <w:tab w:val="num" w:pos="1701"/>
        </w:tabs>
        <w:ind w:left="720" w:hanging="720"/>
      </w:pPr>
      <w:rPr>
        <w:rFonts w:ascii="Symbol" w:hAnsi="Symbol" w:hint="default"/>
      </w:rPr>
    </w:lvl>
    <w:lvl w:ilvl="1" w:tplc="674AFB08">
      <w:start w:val="1"/>
      <w:numFmt w:val="bullet"/>
      <w:pStyle w:val="DoubleIndentBullets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1074D"/>
    <w:multiLevelType w:val="multilevel"/>
    <w:tmpl w:val="9934E1CA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1" w15:restartNumberingAfterBreak="0">
    <w:nsid w:val="49A34496"/>
    <w:multiLevelType w:val="multilevel"/>
    <w:tmpl w:val="922898D4"/>
    <w:lvl w:ilvl="0">
      <w:start w:val="1"/>
      <w:numFmt w:val="decimal"/>
      <w:pStyle w:val="GOCDeclarationsPart1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GOCDeclarationsPart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A944618"/>
    <w:multiLevelType w:val="multilevel"/>
    <w:tmpl w:val="AB5435F6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3" w15:restartNumberingAfterBreak="0">
    <w:nsid w:val="4B0422BD"/>
    <w:multiLevelType w:val="multilevel"/>
    <w:tmpl w:val="A6FEEF82"/>
    <w:name w:val="1stNumItem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int="cs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113"/>
      </w:pPr>
      <w:rPr>
        <w:rFonts w:ascii="Symbol" w:hAnsi="Symbol" w:hint="default"/>
        <w:b w:val="0"/>
        <w:i w:val="0"/>
        <w:sz w:val="24"/>
        <w:szCs w:val="24"/>
      </w:rPr>
    </w:lvl>
    <w:lvl w:ilvl="3">
      <w:start w:val="1"/>
      <w:numFmt w:val="none"/>
      <w:lvlText w:val="1.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none"/>
      <w:lvlText w:val="1.4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szCs w:val="24"/>
      </w:rPr>
    </w:lvl>
    <w:lvl w:ilvl="5">
      <w:start w:val="1"/>
      <w:numFmt w:val="none"/>
      <w:lvlText w:val="1.5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szCs w:val="24"/>
      </w:rPr>
    </w:lvl>
    <w:lvl w:ilvl="6">
      <w:start w:val="1"/>
      <w:numFmt w:val="none"/>
      <w:lvlText w:val="1.6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szCs w:val="24"/>
      </w:rPr>
    </w:lvl>
    <w:lvl w:ilvl="7">
      <w:start w:val="1"/>
      <w:numFmt w:val="none"/>
      <w:lvlText w:val="1.7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szCs w:val="24"/>
      </w:rPr>
    </w:lvl>
    <w:lvl w:ilvl="8">
      <w:start w:val="1"/>
      <w:numFmt w:val="none"/>
      <w:lvlRestart w:val="1"/>
      <w:lvlText w:val="1.8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szCs w:val="24"/>
      </w:rPr>
    </w:lvl>
  </w:abstractNum>
  <w:abstractNum w:abstractNumId="24" w15:restartNumberingAfterBreak="0">
    <w:nsid w:val="4B4A0B98"/>
    <w:multiLevelType w:val="hybridMultilevel"/>
    <w:tmpl w:val="0DCC9486"/>
    <w:lvl w:ilvl="0" w:tplc="8288453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D477184"/>
    <w:multiLevelType w:val="hybridMultilevel"/>
    <w:tmpl w:val="3C0048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C312A"/>
    <w:multiLevelType w:val="multilevel"/>
    <w:tmpl w:val="9C6662E0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EAF50AB"/>
    <w:multiLevelType w:val="hybridMultilevel"/>
    <w:tmpl w:val="C7CEB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C4B86"/>
    <w:multiLevelType w:val="hybridMultilevel"/>
    <w:tmpl w:val="4AF63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62C4E"/>
    <w:multiLevelType w:val="hybridMultilevel"/>
    <w:tmpl w:val="3BD835E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8B1E81"/>
    <w:multiLevelType w:val="hybridMultilevel"/>
    <w:tmpl w:val="E23E205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93F0043"/>
    <w:multiLevelType w:val="multilevel"/>
    <w:tmpl w:val="8174A7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E86487"/>
    <w:multiLevelType w:val="multilevel"/>
    <w:tmpl w:val="0DEC78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33" w15:restartNumberingAfterBreak="0">
    <w:nsid w:val="5B911EDD"/>
    <w:multiLevelType w:val="hybridMultilevel"/>
    <w:tmpl w:val="6BCCE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27ED1"/>
    <w:multiLevelType w:val="multilevel"/>
    <w:tmpl w:val="9424C9C6"/>
    <w:lvl w:ilvl="0">
      <w:start w:val="1"/>
      <w:numFmt w:val="decimal"/>
      <w:pStyle w:val="GOCPolicyLevel1"/>
      <w:lvlText w:val="%1."/>
      <w:lvlJc w:val="left"/>
      <w:pPr>
        <w:ind w:left="431" w:hanging="431"/>
      </w:pPr>
      <w:rPr>
        <w:rFonts w:hint="default"/>
        <w:sz w:val="24"/>
      </w:rPr>
    </w:lvl>
    <w:lvl w:ilvl="1">
      <w:start w:val="1"/>
      <w:numFmt w:val="decimal"/>
      <w:pStyle w:val="GOCPolicyLe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A65B93"/>
    <w:multiLevelType w:val="hybridMultilevel"/>
    <w:tmpl w:val="B882D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001EA"/>
    <w:multiLevelType w:val="multilevel"/>
    <w:tmpl w:val="D108AC9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7" w15:restartNumberingAfterBreak="0">
    <w:nsid w:val="70ED157E"/>
    <w:multiLevelType w:val="hybridMultilevel"/>
    <w:tmpl w:val="58BCB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72B2B"/>
    <w:multiLevelType w:val="hybridMultilevel"/>
    <w:tmpl w:val="7B62BF6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9" w15:restartNumberingAfterBreak="0">
    <w:nsid w:val="78FB0DF5"/>
    <w:multiLevelType w:val="multilevel"/>
    <w:tmpl w:val="1E5893B6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40" w15:restartNumberingAfterBreak="0">
    <w:nsid w:val="793F2FEB"/>
    <w:multiLevelType w:val="hybridMultilevel"/>
    <w:tmpl w:val="22D0C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</w:num>
  <w:num w:numId="3">
    <w:abstractNumId w:val="3"/>
  </w:num>
  <w:num w:numId="4">
    <w:abstractNumId w:val="34"/>
  </w:num>
  <w:num w:numId="5">
    <w:abstractNumId w:val="19"/>
  </w:num>
  <w:num w:numId="6">
    <w:abstractNumId w:val="26"/>
  </w:num>
  <w:num w:numId="7">
    <w:abstractNumId w:val="6"/>
  </w:num>
  <w:num w:numId="8">
    <w:abstractNumId w:val="36"/>
  </w:num>
  <w:num w:numId="9">
    <w:abstractNumId w:val="27"/>
  </w:num>
  <w:num w:numId="10">
    <w:abstractNumId w:val="10"/>
  </w:num>
  <w:num w:numId="11">
    <w:abstractNumId w:val="2"/>
  </w:num>
  <w:num w:numId="12">
    <w:abstractNumId w:val="22"/>
  </w:num>
  <w:num w:numId="13">
    <w:abstractNumId w:val="9"/>
  </w:num>
  <w:num w:numId="14">
    <w:abstractNumId w:val="33"/>
  </w:num>
  <w:num w:numId="15">
    <w:abstractNumId w:val="21"/>
  </w:num>
  <w:num w:numId="16">
    <w:abstractNumId w:val="32"/>
  </w:num>
  <w:num w:numId="17">
    <w:abstractNumId w:val="18"/>
  </w:num>
  <w:num w:numId="18">
    <w:abstractNumId w:val="1"/>
  </w:num>
  <w:num w:numId="19">
    <w:abstractNumId w:val="24"/>
  </w:num>
  <w:num w:numId="20">
    <w:abstractNumId w:val="29"/>
  </w:num>
  <w:num w:numId="21">
    <w:abstractNumId w:val="4"/>
  </w:num>
  <w:num w:numId="22">
    <w:abstractNumId w:val="8"/>
  </w:num>
  <w:num w:numId="23">
    <w:abstractNumId w:val="14"/>
  </w:num>
  <w:num w:numId="24">
    <w:abstractNumId w:val="30"/>
  </w:num>
  <w:num w:numId="25">
    <w:abstractNumId w:val="5"/>
  </w:num>
  <w:num w:numId="26">
    <w:abstractNumId w:val="28"/>
  </w:num>
  <w:num w:numId="27">
    <w:abstractNumId w:val="17"/>
  </w:num>
  <w:num w:numId="28">
    <w:abstractNumId w:val="15"/>
  </w:num>
  <w:num w:numId="29">
    <w:abstractNumId w:val="25"/>
  </w:num>
  <w:num w:numId="30">
    <w:abstractNumId w:val="12"/>
  </w:num>
  <w:num w:numId="31">
    <w:abstractNumId w:val="40"/>
  </w:num>
  <w:num w:numId="32">
    <w:abstractNumId w:val="13"/>
  </w:num>
  <w:num w:numId="33">
    <w:abstractNumId w:val="38"/>
  </w:num>
  <w:num w:numId="34">
    <w:abstractNumId w:val="35"/>
  </w:num>
  <w:num w:numId="35">
    <w:abstractNumId w:val="20"/>
  </w:num>
  <w:num w:numId="36">
    <w:abstractNumId w:val="16"/>
  </w:num>
  <w:num w:numId="37">
    <w:abstractNumId w:val="31"/>
  </w:num>
  <w:num w:numId="38">
    <w:abstractNumId w:val="11"/>
  </w:num>
  <w:num w:numId="39">
    <w:abstractNumId w:val="37"/>
  </w:num>
  <w:num w:numId="40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6BC5A17-461A-45E9-AE25-9A03F497AC57}"/>
    <w:docVar w:name="dgnword-eventsink" w:val="431668464"/>
  </w:docVars>
  <w:rsids>
    <w:rsidRoot w:val="00FD6BC6"/>
    <w:rsid w:val="00001693"/>
    <w:rsid w:val="00002C73"/>
    <w:rsid w:val="000040ED"/>
    <w:rsid w:val="00004B5E"/>
    <w:rsid w:val="000051BF"/>
    <w:rsid w:val="00007687"/>
    <w:rsid w:val="00012786"/>
    <w:rsid w:val="00013D6A"/>
    <w:rsid w:val="00020004"/>
    <w:rsid w:val="000221EB"/>
    <w:rsid w:val="00023241"/>
    <w:rsid w:val="00026001"/>
    <w:rsid w:val="00026CCC"/>
    <w:rsid w:val="00027F22"/>
    <w:rsid w:val="0003154C"/>
    <w:rsid w:val="000319CE"/>
    <w:rsid w:val="00033C9A"/>
    <w:rsid w:val="00035C56"/>
    <w:rsid w:val="000366F8"/>
    <w:rsid w:val="000406B4"/>
    <w:rsid w:val="000417DE"/>
    <w:rsid w:val="0004292D"/>
    <w:rsid w:val="000429FC"/>
    <w:rsid w:val="00044407"/>
    <w:rsid w:val="00044A2D"/>
    <w:rsid w:val="00045DEC"/>
    <w:rsid w:val="00046377"/>
    <w:rsid w:val="00046B52"/>
    <w:rsid w:val="00046EBB"/>
    <w:rsid w:val="000477EA"/>
    <w:rsid w:val="00051588"/>
    <w:rsid w:val="0005349A"/>
    <w:rsid w:val="00054566"/>
    <w:rsid w:val="0005561A"/>
    <w:rsid w:val="0005690D"/>
    <w:rsid w:val="00057107"/>
    <w:rsid w:val="00060E50"/>
    <w:rsid w:val="00063143"/>
    <w:rsid w:val="00063A92"/>
    <w:rsid w:val="00063D48"/>
    <w:rsid w:val="00066E01"/>
    <w:rsid w:val="00073965"/>
    <w:rsid w:val="00075F96"/>
    <w:rsid w:val="00076F17"/>
    <w:rsid w:val="00077396"/>
    <w:rsid w:val="0007767C"/>
    <w:rsid w:val="0008136F"/>
    <w:rsid w:val="00082CAD"/>
    <w:rsid w:val="00087BD3"/>
    <w:rsid w:val="00090F15"/>
    <w:rsid w:val="0009175C"/>
    <w:rsid w:val="0009515E"/>
    <w:rsid w:val="000963EB"/>
    <w:rsid w:val="000967A2"/>
    <w:rsid w:val="00097000"/>
    <w:rsid w:val="00097A89"/>
    <w:rsid w:val="000A077F"/>
    <w:rsid w:val="000A3A4C"/>
    <w:rsid w:val="000A4010"/>
    <w:rsid w:val="000A42A9"/>
    <w:rsid w:val="000A438B"/>
    <w:rsid w:val="000A59C3"/>
    <w:rsid w:val="000A61D8"/>
    <w:rsid w:val="000A6407"/>
    <w:rsid w:val="000A6E38"/>
    <w:rsid w:val="000A7AD8"/>
    <w:rsid w:val="000B106C"/>
    <w:rsid w:val="000B1088"/>
    <w:rsid w:val="000B42ED"/>
    <w:rsid w:val="000B769F"/>
    <w:rsid w:val="000B7C50"/>
    <w:rsid w:val="000C0327"/>
    <w:rsid w:val="000C0BB7"/>
    <w:rsid w:val="000C0FDF"/>
    <w:rsid w:val="000C2D8F"/>
    <w:rsid w:val="000C2EF0"/>
    <w:rsid w:val="000C7597"/>
    <w:rsid w:val="000D0E78"/>
    <w:rsid w:val="000D6A99"/>
    <w:rsid w:val="000E0764"/>
    <w:rsid w:val="000E187A"/>
    <w:rsid w:val="000E2A01"/>
    <w:rsid w:val="000E2EB8"/>
    <w:rsid w:val="000E578E"/>
    <w:rsid w:val="000E7BDD"/>
    <w:rsid w:val="000F2709"/>
    <w:rsid w:val="000F4180"/>
    <w:rsid w:val="000F4343"/>
    <w:rsid w:val="000F5461"/>
    <w:rsid w:val="000F5FE5"/>
    <w:rsid w:val="000F6BB7"/>
    <w:rsid w:val="000F76CB"/>
    <w:rsid w:val="001001D3"/>
    <w:rsid w:val="00100218"/>
    <w:rsid w:val="00105B3E"/>
    <w:rsid w:val="0010603A"/>
    <w:rsid w:val="00106218"/>
    <w:rsid w:val="00107ACA"/>
    <w:rsid w:val="00107F4C"/>
    <w:rsid w:val="00111C7C"/>
    <w:rsid w:val="00113E7E"/>
    <w:rsid w:val="00114A39"/>
    <w:rsid w:val="00114F53"/>
    <w:rsid w:val="00115656"/>
    <w:rsid w:val="001176EC"/>
    <w:rsid w:val="00121765"/>
    <w:rsid w:val="00122183"/>
    <w:rsid w:val="001252D4"/>
    <w:rsid w:val="0012585B"/>
    <w:rsid w:val="00126FE0"/>
    <w:rsid w:val="001324E5"/>
    <w:rsid w:val="001347E4"/>
    <w:rsid w:val="00135974"/>
    <w:rsid w:val="00135F30"/>
    <w:rsid w:val="001429AD"/>
    <w:rsid w:val="001447FF"/>
    <w:rsid w:val="00145DAB"/>
    <w:rsid w:val="00147483"/>
    <w:rsid w:val="0014755F"/>
    <w:rsid w:val="00152A02"/>
    <w:rsid w:val="00152D2C"/>
    <w:rsid w:val="001532E3"/>
    <w:rsid w:val="00155ADF"/>
    <w:rsid w:val="00156FA5"/>
    <w:rsid w:val="00162477"/>
    <w:rsid w:val="00165795"/>
    <w:rsid w:val="00165814"/>
    <w:rsid w:val="001658A7"/>
    <w:rsid w:val="00167345"/>
    <w:rsid w:val="0017028E"/>
    <w:rsid w:val="00174C5F"/>
    <w:rsid w:val="00176104"/>
    <w:rsid w:val="00177361"/>
    <w:rsid w:val="001853AA"/>
    <w:rsid w:val="00185C32"/>
    <w:rsid w:val="0018630E"/>
    <w:rsid w:val="00187FEF"/>
    <w:rsid w:val="001905ED"/>
    <w:rsid w:val="00190833"/>
    <w:rsid w:val="00190BFA"/>
    <w:rsid w:val="001917C0"/>
    <w:rsid w:val="00192499"/>
    <w:rsid w:val="00192B68"/>
    <w:rsid w:val="00193954"/>
    <w:rsid w:val="0019616B"/>
    <w:rsid w:val="00196679"/>
    <w:rsid w:val="0019749E"/>
    <w:rsid w:val="00197EF0"/>
    <w:rsid w:val="001A1DE7"/>
    <w:rsid w:val="001A381E"/>
    <w:rsid w:val="001A38BD"/>
    <w:rsid w:val="001A53E5"/>
    <w:rsid w:val="001B1688"/>
    <w:rsid w:val="001B1E37"/>
    <w:rsid w:val="001B1EA5"/>
    <w:rsid w:val="001B3095"/>
    <w:rsid w:val="001B3ABB"/>
    <w:rsid w:val="001B5021"/>
    <w:rsid w:val="001B538F"/>
    <w:rsid w:val="001B6354"/>
    <w:rsid w:val="001B68F0"/>
    <w:rsid w:val="001B7EEE"/>
    <w:rsid w:val="001C0446"/>
    <w:rsid w:val="001C1946"/>
    <w:rsid w:val="001C1D01"/>
    <w:rsid w:val="001C2A41"/>
    <w:rsid w:val="001C4697"/>
    <w:rsid w:val="001C560F"/>
    <w:rsid w:val="001D3130"/>
    <w:rsid w:val="001D37EF"/>
    <w:rsid w:val="001D52FE"/>
    <w:rsid w:val="001E2E1A"/>
    <w:rsid w:val="001E3A4D"/>
    <w:rsid w:val="001E47F0"/>
    <w:rsid w:val="001E4BB6"/>
    <w:rsid w:val="001E5F48"/>
    <w:rsid w:val="001E60FA"/>
    <w:rsid w:val="001E631C"/>
    <w:rsid w:val="001F183A"/>
    <w:rsid w:val="001F26EF"/>
    <w:rsid w:val="001F310A"/>
    <w:rsid w:val="001F3D65"/>
    <w:rsid w:val="001F56D6"/>
    <w:rsid w:val="001F5CA5"/>
    <w:rsid w:val="00201117"/>
    <w:rsid w:val="0020518D"/>
    <w:rsid w:val="00205881"/>
    <w:rsid w:val="00205B2C"/>
    <w:rsid w:val="00207F66"/>
    <w:rsid w:val="002109AF"/>
    <w:rsid w:val="00211007"/>
    <w:rsid w:val="00211570"/>
    <w:rsid w:val="002115B1"/>
    <w:rsid w:val="00213342"/>
    <w:rsid w:val="00215C9C"/>
    <w:rsid w:val="00216D22"/>
    <w:rsid w:val="0021776C"/>
    <w:rsid w:val="00217E2C"/>
    <w:rsid w:val="00220829"/>
    <w:rsid w:val="002210E6"/>
    <w:rsid w:val="002228FF"/>
    <w:rsid w:val="00223522"/>
    <w:rsid w:val="002264AB"/>
    <w:rsid w:val="00226869"/>
    <w:rsid w:val="0022786A"/>
    <w:rsid w:val="00227C54"/>
    <w:rsid w:val="00227CD1"/>
    <w:rsid w:val="00227FCF"/>
    <w:rsid w:val="00230D25"/>
    <w:rsid w:val="00230EC6"/>
    <w:rsid w:val="00232B31"/>
    <w:rsid w:val="00234AF3"/>
    <w:rsid w:val="002364FC"/>
    <w:rsid w:val="002400F7"/>
    <w:rsid w:val="0024081C"/>
    <w:rsid w:val="0024208F"/>
    <w:rsid w:val="00242211"/>
    <w:rsid w:val="00242CBC"/>
    <w:rsid w:val="00245180"/>
    <w:rsid w:val="00250861"/>
    <w:rsid w:val="00253F4B"/>
    <w:rsid w:val="0025784B"/>
    <w:rsid w:val="0026229B"/>
    <w:rsid w:val="002654D8"/>
    <w:rsid w:val="00266A4D"/>
    <w:rsid w:val="00267D82"/>
    <w:rsid w:val="00267DDA"/>
    <w:rsid w:val="00271009"/>
    <w:rsid w:val="002711BB"/>
    <w:rsid w:val="002717F7"/>
    <w:rsid w:val="00271897"/>
    <w:rsid w:val="002751EF"/>
    <w:rsid w:val="00275AAF"/>
    <w:rsid w:val="00275F8F"/>
    <w:rsid w:val="00276E89"/>
    <w:rsid w:val="00280AE7"/>
    <w:rsid w:val="00281E49"/>
    <w:rsid w:val="002826DD"/>
    <w:rsid w:val="00282CAD"/>
    <w:rsid w:val="002902B4"/>
    <w:rsid w:val="002931E9"/>
    <w:rsid w:val="00293FED"/>
    <w:rsid w:val="0029481E"/>
    <w:rsid w:val="002A031A"/>
    <w:rsid w:val="002A43A7"/>
    <w:rsid w:val="002A4628"/>
    <w:rsid w:val="002A536D"/>
    <w:rsid w:val="002A66D7"/>
    <w:rsid w:val="002B295F"/>
    <w:rsid w:val="002B2F36"/>
    <w:rsid w:val="002B3D47"/>
    <w:rsid w:val="002B5E02"/>
    <w:rsid w:val="002C0882"/>
    <w:rsid w:val="002C0EF9"/>
    <w:rsid w:val="002C6207"/>
    <w:rsid w:val="002D223B"/>
    <w:rsid w:val="002D2ACC"/>
    <w:rsid w:val="002D2C53"/>
    <w:rsid w:val="002D3D6E"/>
    <w:rsid w:val="002D444F"/>
    <w:rsid w:val="002D5BE1"/>
    <w:rsid w:val="002E1436"/>
    <w:rsid w:val="002E3077"/>
    <w:rsid w:val="002E3653"/>
    <w:rsid w:val="002E4E7F"/>
    <w:rsid w:val="002F329E"/>
    <w:rsid w:val="002F42C8"/>
    <w:rsid w:val="002F5010"/>
    <w:rsid w:val="002F7CEF"/>
    <w:rsid w:val="003011BA"/>
    <w:rsid w:val="00303BEE"/>
    <w:rsid w:val="00303D19"/>
    <w:rsid w:val="003041E9"/>
    <w:rsid w:val="00306306"/>
    <w:rsid w:val="00311BA1"/>
    <w:rsid w:val="00313D29"/>
    <w:rsid w:val="003201B1"/>
    <w:rsid w:val="00321279"/>
    <w:rsid w:val="00321D29"/>
    <w:rsid w:val="00324B86"/>
    <w:rsid w:val="00324C6F"/>
    <w:rsid w:val="00325EC9"/>
    <w:rsid w:val="003279AB"/>
    <w:rsid w:val="00330D43"/>
    <w:rsid w:val="003313BE"/>
    <w:rsid w:val="003324FA"/>
    <w:rsid w:val="00333515"/>
    <w:rsid w:val="003337B2"/>
    <w:rsid w:val="00334402"/>
    <w:rsid w:val="003350F1"/>
    <w:rsid w:val="003355FE"/>
    <w:rsid w:val="00336853"/>
    <w:rsid w:val="00336A73"/>
    <w:rsid w:val="003401B6"/>
    <w:rsid w:val="00340309"/>
    <w:rsid w:val="00341474"/>
    <w:rsid w:val="00345CA1"/>
    <w:rsid w:val="00345F87"/>
    <w:rsid w:val="00347CE4"/>
    <w:rsid w:val="00352632"/>
    <w:rsid w:val="0035399D"/>
    <w:rsid w:val="0035448E"/>
    <w:rsid w:val="00354FF2"/>
    <w:rsid w:val="00355C1E"/>
    <w:rsid w:val="00357848"/>
    <w:rsid w:val="00360693"/>
    <w:rsid w:val="00360EA9"/>
    <w:rsid w:val="00361535"/>
    <w:rsid w:val="00365A3A"/>
    <w:rsid w:val="00365E67"/>
    <w:rsid w:val="00367F1C"/>
    <w:rsid w:val="00374D24"/>
    <w:rsid w:val="00377C0B"/>
    <w:rsid w:val="00383334"/>
    <w:rsid w:val="003837BB"/>
    <w:rsid w:val="003857EE"/>
    <w:rsid w:val="0038672F"/>
    <w:rsid w:val="00390C99"/>
    <w:rsid w:val="003918A5"/>
    <w:rsid w:val="003922FA"/>
    <w:rsid w:val="003933F3"/>
    <w:rsid w:val="0039555B"/>
    <w:rsid w:val="00395F5B"/>
    <w:rsid w:val="003969EE"/>
    <w:rsid w:val="0039723E"/>
    <w:rsid w:val="003A096F"/>
    <w:rsid w:val="003A208F"/>
    <w:rsid w:val="003A35BB"/>
    <w:rsid w:val="003A5782"/>
    <w:rsid w:val="003A6F6E"/>
    <w:rsid w:val="003B5F26"/>
    <w:rsid w:val="003B6444"/>
    <w:rsid w:val="003B74D2"/>
    <w:rsid w:val="003C2D1D"/>
    <w:rsid w:val="003C4116"/>
    <w:rsid w:val="003C57BE"/>
    <w:rsid w:val="003D0557"/>
    <w:rsid w:val="003D16FA"/>
    <w:rsid w:val="003D236E"/>
    <w:rsid w:val="003D422B"/>
    <w:rsid w:val="003D5312"/>
    <w:rsid w:val="003D74AF"/>
    <w:rsid w:val="003D754B"/>
    <w:rsid w:val="003D7846"/>
    <w:rsid w:val="003E0638"/>
    <w:rsid w:val="003E2A95"/>
    <w:rsid w:val="003E3EAF"/>
    <w:rsid w:val="003F27BE"/>
    <w:rsid w:val="003F3EF3"/>
    <w:rsid w:val="003F4EBA"/>
    <w:rsid w:val="003F744E"/>
    <w:rsid w:val="00401DEE"/>
    <w:rsid w:val="00401EF7"/>
    <w:rsid w:val="00401F15"/>
    <w:rsid w:val="00403D0B"/>
    <w:rsid w:val="00403F54"/>
    <w:rsid w:val="00404181"/>
    <w:rsid w:val="004079B3"/>
    <w:rsid w:val="004118F9"/>
    <w:rsid w:val="00412F38"/>
    <w:rsid w:val="0041403E"/>
    <w:rsid w:val="00414CD1"/>
    <w:rsid w:val="00416065"/>
    <w:rsid w:val="00416BEE"/>
    <w:rsid w:val="004201E3"/>
    <w:rsid w:val="00420712"/>
    <w:rsid w:val="00420FF9"/>
    <w:rsid w:val="004258F6"/>
    <w:rsid w:val="00431804"/>
    <w:rsid w:val="0043202F"/>
    <w:rsid w:val="00433072"/>
    <w:rsid w:val="004335E7"/>
    <w:rsid w:val="00433C65"/>
    <w:rsid w:val="00437CE9"/>
    <w:rsid w:val="0044193F"/>
    <w:rsid w:val="00441E1D"/>
    <w:rsid w:val="00441FA6"/>
    <w:rsid w:val="00442C72"/>
    <w:rsid w:val="00444074"/>
    <w:rsid w:val="00444683"/>
    <w:rsid w:val="00444FE8"/>
    <w:rsid w:val="00445371"/>
    <w:rsid w:val="00445CB9"/>
    <w:rsid w:val="0045329B"/>
    <w:rsid w:val="00465244"/>
    <w:rsid w:val="00465896"/>
    <w:rsid w:val="00465F66"/>
    <w:rsid w:val="00466A97"/>
    <w:rsid w:val="00466A9A"/>
    <w:rsid w:val="00466BDF"/>
    <w:rsid w:val="00471EA8"/>
    <w:rsid w:val="004723B3"/>
    <w:rsid w:val="004732C7"/>
    <w:rsid w:val="00474DA2"/>
    <w:rsid w:val="004750AC"/>
    <w:rsid w:val="004752E9"/>
    <w:rsid w:val="004754AF"/>
    <w:rsid w:val="00477CB2"/>
    <w:rsid w:val="0048065E"/>
    <w:rsid w:val="00482883"/>
    <w:rsid w:val="00482BCB"/>
    <w:rsid w:val="00483FA3"/>
    <w:rsid w:val="00484AE3"/>
    <w:rsid w:val="00484C00"/>
    <w:rsid w:val="0048618C"/>
    <w:rsid w:val="00486863"/>
    <w:rsid w:val="00487D20"/>
    <w:rsid w:val="004902EA"/>
    <w:rsid w:val="0049036D"/>
    <w:rsid w:val="00490AAA"/>
    <w:rsid w:val="00491595"/>
    <w:rsid w:val="00491998"/>
    <w:rsid w:val="0049788D"/>
    <w:rsid w:val="004A01CA"/>
    <w:rsid w:val="004A3DDB"/>
    <w:rsid w:val="004A40DA"/>
    <w:rsid w:val="004A438C"/>
    <w:rsid w:val="004A5264"/>
    <w:rsid w:val="004A59DD"/>
    <w:rsid w:val="004A65C1"/>
    <w:rsid w:val="004B003E"/>
    <w:rsid w:val="004B2F91"/>
    <w:rsid w:val="004B5C8F"/>
    <w:rsid w:val="004B6ECE"/>
    <w:rsid w:val="004B7FC7"/>
    <w:rsid w:val="004C4F83"/>
    <w:rsid w:val="004C5764"/>
    <w:rsid w:val="004C5C7F"/>
    <w:rsid w:val="004D0B13"/>
    <w:rsid w:val="004D3076"/>
    <w:rsid w:val="004D3FFB"/>
    <w:rsid w:val="004D4E63"/>
    <w:rsid w:val="004D76BE"/>
    <w:rsid w:val="004D7D14"/>
    <w:rsid w:val="004E23A9"/>
    <w:rsid w:val="004E4E12"/>
    <w:rsid w:val="004E5BAD"/>
    <w:rsid w:val="004F38E9"/>
    <w:rsid w:val="004F39B7"/>
    <w:rsid w:val="004F4C28"/>
    <w:rsid w:val="004F6392"/>
    <w:rsid w:val="004F7F09"/>
    <w:rsid w:val="00500562"/>
    <w:rsid w:val="00500F56"/>
    <w:rsid w:val="005018CB"/>
    <w:rsid w:val="005031DC"/>
    <w:rsid w:val="00512796"/>
    <w:rsid w:val="00513BB6"/>
    <w:rsid w:val="00513F8A"/>
    <w:rsid w:val="00514A7C"/>
    <w:rsid w:val="005164A2"/>
    <w:rsid w:val="0051651E"/>
    <w:rsid w:val="0051654C"/>
    <w:rsid w:val="00516A6C"/>
    <w:rsid w:val="00517397"/>
    <w:rsid w:val="00521278"/>
    <w:rsid w:val="00522E07"/>
    <w:rsid w:val="00525321"/>
    <w:rsid w:val="0052686F"/>
    <w:rsid w:val="00527E47"/>
    <w:rsid w:val="00530ABD"/>
    <w:rsid w:val="005316BD"/>
    <w:rsid w:val="0053217A"/>
    <w:rsid w:val="0053459D"/>
    <w:rsid w:val="00537B82"/>
    <w:rsid w:val="00540C27"/>
    <w:rsid w:val="00541031"/>
    <w:rsid w:val="0054160B"/>
    <w:rsid w:val="00541AE4"/>
    <w:rsid w:val="005435FD"/>
    <w:rsid w:val="005437C3"/>
    <w:rsid w:val="00544AEF"/>
    <w:rsid w:val="00546CF8"/>
    <w:rsid w:val="00550428"/>
    <w:rsid w:val="00551676"/>
    <w:rsid w:val="00551D59"/>
    <w:rsid w:val="00552071"/>
    <w:rsid w:val="00553FF5"/>
    <w:rsid w:val="00555035"/>
    <w:rsid w:val="00557D5B"/>
    <w:rsid w:val="00557FE5"/>
    <w:rsid w:val="0056146D"/>
    <w:rsid w:val="005621EA"/>
    <w:rsid w:val="005624C0"/>
    <w:rsid w:val="00562722"/>
    <w:rsid w:val="00562F65"/>
    <w:rsid w:val="00563B5E"/>
    <w:rsid w:val="00563EC7"/>
    <w:rsid w:val="00566DD5"/>
    <w:rsid w:val="00566E30"/>
    <w:rsid w:val="00570551"/>
    <w:rsid w:val="00570B76"/>
    <w:rsid w:val="00570BFF"/>
    <w:rsid w:val="005717A8"/>
    <w:rsid w:val="005721ED"/>
    <w:rsid w:val="00572719"/>
    <w:rsid w:val="005742D2"/>
    <w:rsid w:val="00574A56"/>
    <w:rsid w:val="0057594F"/>
    <w:rsid w:val="00577211"/>
    <w:rsid w:val="0058054E"/>
    <w:rsid w:val="00584EB4"/>
    <w:rsid w:val="00585979"/>
    <w:rsid w:val="005874C9"/>
    <w:rsid w:val="005906B3"/>
    <w:rsid w:val="00591125"/>
    <w:rsid w:val="00595D37"/>
    <w:rsid w:val="00597252"/>
    <w:rsid w:val="005A00BC"/>
    <w:rsid w:val="005A06FE"/>
    <w:rsid w:val="005A0F53"/>
    <w:rsid w:val="005A30D1"/>
    <w:rsid w:val="005A3644"/>
    <w:rsid w:val="005A3741"/>
    <w:rsid w:val="005A3F62"/>
    <w:rsid w:val="005A4F2B"/>
    <w:rsid w:val="005A5281"/>
    <w:rsid w:val="005A5B50"/>
    <w:rsid w:val="005A5F18"/>
    <w:rsid w:val="005A62AD"/>
    <w:rsid w:val="005A7354"/>
    <w:rsid w:val="005A7E53"/>
    <w:rsid w:val="005B0642"/>
    <w:rsid w:val="005B2424"/>
    <w:rsid w:val="005B2FC7"/>
    <w:rsid w:val="005B3058"/>
    <w:rsid w:val="005B4575"/>
    <w:rsid w:val="005B50A2"/>
    <w:rsid w:val="005B732C"/>
    <w:rsid w:val="005C202F"/>
    <w:rsid w:val="005C49B8"/>
    <w:rsid w:val="005D0F58"/>
    <w:rsid w:val="005D1905"/>
    <w:rsid w:val="005D348D"/>
    <w:rsid w:val="005D3E11"/>
    <w:rsid w:val="005D5CEF"/>
    <w:rsid w:val="005D64C2"/>
    <w:rsid w:val="005D652E"/>
    <w:rsid w:val="005D794D"/>
    <w:rsid w:val="005D7E2B"/>
    <w:rsid w:val="005E066B"/>
    <w:rsid w:val="005E2775"/>
    <w:rsid w:val="005E2C6E"/>
    <w:rsid w:val="005E64B3"/>
    <w:rsid w:val="005F07DF"/>
    <w:rsid w:val="005F118C"/>
    <w:rsid w:val="005F2607"/>
    <w:rsid w:val="005F47F9"/>
    <w:rsid w:val="005F5B3F"/>
    <w:rsid w:val="00603A0A"/>
    <w:rsid w:val="00603B9D"/>
    <w:rsid w:val="00603DCB"/>
    <w:rsid w:val="00603E0F"/>
    <w:rsid w:val="00604681"/>
    <w:rsid w:val="00604E29"/>
    <w:rsid w:val="00604FB0"/>
    <w:rsid w:val="0060548B"/>
    <w:rsid w:val="00606712"/>
    <w:rsid w:val="00606F62"/>
    <w:rsid w:val="0061139C"/>
    <w:rsid w:val="00611780"/>
    <w:rsid w:val="006125C1"/>
    <w:rsid w:val="00613C41"/>
    <w:rsid w:val="006158AB"/>
    <w:rsid w:val="00616223"/>
    <w:rsid w:val="00616FD9"/>
    <w:rsid w:val="00617562"/>
    <w:rsid w:val="006178F6"/>
    <w:rsid w:val="00617C87"/>
    <w:rsid w:val="00620565"/>
    <w:rsid w:val="00621EBF"/>
    <w:rsid w:val="0062263C"/>
    <w:rsid w:val="00622779"/>
    <w:rsid w:val="006277E9"/>
    <w:rsid w:val="00630952"/>
    <w:rsid w:val="00633783"/>
    <w:rsid w:val="006423D0"/>
    <w:rsid w:val="0064275E"/>
    <w:rsid w:val="00642D9A"/>
    <w:rsid w:val="006430C3"/>
    <w:rsid w:val="00644417"/>
    <w:rsid w:val="00650DD1"/>
    <w:rsid w:val="0065189A"/>
    <w:rsid w:val="00652765"/>
    <w:rsid w:val="00653286"/>
    <w:rsid w:val="00653B84"/>
    <w:rsid w:val="006545AB"/>
    <w:rsid w:val="00654FE2"/>
    <w:rsid w:val="00655160"/>
    <w:rsid w:val="0065525F"/>
    <w:rsid w:val="00657D25"/>
    <w:rsid w:val="00660E6A"/>
    <w:rsid w:val="00660FF1"/>
    <w:rsid w:val="006619FC"/>
    <w:rsid w:val="00661B04"/>
    <w:rsid w:val="0066227F"/>
    <w:rsid w:val="006625B7"/>
    <w:rsid w:val="00662F98"/>
    <w:rsid w:val="006658F9"/>
    <w:rsid w:val="00666053"/>
    <w:rsid w:val="00666FB8"/>
    <w:rsid w:val="00667585"/>
    <w:rsid w:val="006679E4"/>
    <w:rsid w:val="00672121"/>
    <w:rsid w:val="00673210"/>
    <w:rsid w:val="006742FE"/>
    <w:rsid w:val="00674C33"/>
    <w:rsid w:val="006763AC"/>
    <w:rsid w:val="006768F0"/>
    <w:rsid w:val="006820F4"/>
    <w:rsid w:val="00683E29"/>
    <w:rsid w:val="006849D6"/>
    <w:rsid w:val="0068528A"/>
    <w:rsid w:val="00685FFF"/>
    <w:rsid w:val="00686A38"/>
    <w:rsid w:val="00686E16"/>
    <w:rsid w:val="006874D8"/>
    <w:rsid w:val="00687F39"/>
    <w:rsid w:val="00690380"/>
    <w:rsid w:val="0069123B"/>
    <w:rsid w:val="00691F5C"/>
    <w:rsid w:val="00694320"/>
    <w:rsid w:val="00694E1D"/>
    <w:rsid w:val="0069543F"/>
    <w:rsid w:val="0069673B"/>
    <w:rsid w:val="00697867"/>
    <w:rsid w:val="006A01AE"/>
    <w:rsid w:val="006A2DD1"/>
    <w:rsid w:val="006A34BF"/>
    <w:rsid w:val="006A7A9C"/>
    <w:rsid w:val="006A7C83"/>
    <w:rsid w:val="006B2735"/>
    <w:rsid w:val="006B40F6"/>
    <w:rsid w:val="006B44C8"/>
    <w:rsid w:val="006B750A"/>
    <w:rsid w:val="006B7A58"/>
    <w:rsid w:val="006C2F52"/>
    <w:rsid w:val="006C36B6"/>
    <w:rsid w:val="006C47B8"/>
    <w:rsid w:val="006C4F44"/>
    <w:rsid w:val="006D0543"/>
    <w:rsid w:val="006D0BAD"/>
    <w:rsid w:val="006D38B3"/>
    <w:rsid w:val="006D517C"/>
    <w:rsid w:val="006D7715"/>
    <w:rsid w:val="006E3BE1"/>
    <w:rsid w:val="006E6A38"/>
    <w:rsid w:val="006E6B38"/>
    <w:rsid w:val="006F0892"/>
    <w:rsid w:val="006F1E46"/>
    <w:rsid w:val="006F201D"/>
    <w:rsid w:val="006F222C"/>
    <w:rsid w:val="006F510D"/>
    <w:rsid w:val="006F6BDE"/>
    <w:rsid w:val="006F6FEB"/>
    <w:rsid w:val="00700F87"/>
    <w:rsid w:val="00701612"/>
    <w:rsid w:val="007028CD"/>
    <w:rsid w:val="00704BDA"/>
    <w:rsid w:val="00706377"/>
    <w:rsid w:val="007167DE"/>
    <w:rsid w:val="00716D5A"/>
    <w:rsid w:val="00717578"/>
    <w:rsid w:val="0072026A"/>
    <w:rsid w:val="007205A8"/>
    <w:rsid w:val="00720B1D"/>
    <w:rsid w:val="00720BD4"/>
    <w:rsid w:val="00720BE4"/>
    <w:rsid w:val="00720E94"/>
    <w:rsid w:val="00721512"/>
    <w:rsid w:val="007218BF"/>
    <w:rsid w:val="00723B93"/>
    <w:rsid w:val="007265EC"/>
    <w:rsid w:val="007306E5"/>
    <w:rsid w:val="00731510"/>
    <w:rsid w:val="007315C7"/>
    <w:rsid w:val="00731B24"/>
    <w:rsid w:val="007324FD"/>
    <w:rsid w:val="007336F2"/>
    <w:rsid w:val="00734485"/>
    <w:rsid w:val="00734F3A"/>
    <w:rsid w:val="00736516"/>
    <w:rsid w:val="007410C0"/>
    <w:rsid w:val="007426FE"/>
    <w:rsid w:val="00745241"/>
    <w:rsid w:val="00747348"/>
    <w:rsid w:val="007474B9"/>
    <w:rsid w:val="00747EE5"/>
    <w:rsid w:val="007500DA"/>
    <w:rsid w:val="007505E3"/>
    <w:rsid w:val="007527AD"/>
    <w:rsid w:val="00752C3A"/>
    <w:rsid w:val="00752CA3"/>
    <w:rsid w:val="007555A2"/>
    <w:rsid w:val="00757044"/>
    <w:rsid w:val="007578B7"/>
    <w:rsid w:val="0076228A"/>
    <w:rsid w:val="007633A0"/>
    <w:rsid w:val="0076453E"/>
    <w:rsid w:val="00764636"/>
    <w:rsid w:val="00765940"/>
    <w:rsid w:val="00766166"/>
    <w:rsid w:val="00766659"/>
    <w:rsid w:val="00766774"/>
    <w:rsid w:val="00773E16"/>
    <w:rsid w:val="00777EEC"/>
    <w:rsid w:val="00781665"/>
    <w:rsid w:val="007817CF"/>
    <w:rsid w:val="00785375"/>
    <w:rsid w:val="00786277"/>
    <w:rsid w:val="00786523"/>
    <w:rsid w:val="00790336"/>
    <w:rsid w:val="00792EDB"/>
    <w:rsid w:val="00792EE5"/>
    <w:rsid w:val="00794D92"/>
    <w:rsid w:val="007970C6"/>
    <w:rsid w:val="00797362"/>
    <w:rsid w:val="0079774F"/>
    <w:rsid w:val="007A188A"/>
    <w:rsid w:val="007A1BCB"/>
    <w:rsid w:val="007A2865"/>
    <w:rsid w:val="007A29ED"/>
    <w:rsid w:val="007A361C"/>
    <w:rsid w:val="007A3E76"/>
    <w:rsid w:val="007A47E9"/>
    <w:rsid w:val="007A5258"/>
    <w:rsid w:val="007A6287"/>
    <w:rsid w:val="007A6685"/>
    <w:rsid w:val="007A6DAE"/>
    <w:rsid w:val="007A6FF7"/>
    <w:rsid w:val="007A7DFE"/>
    <w:rsid w:val="007B0A7F"/>
    <w:rsid w:val="007B742D"/>
    <w:rsid w:val="007C141D"/>
    <w:rsid w:val="007C1BFE"/>
    <w:rsid w:val="007C3906"/>
    <w:rsid w:val="007C439D"/>
    <w:rsid w:val="007C4F2C"/>
    <w:rsid w:val="007C5283"/>
    <w:rsid w:val="007D185A"/>
    <w:rsid w:val="007D1D84"/>
    <w:rsid w:val="007D7C40"/>
    <w:rsid w:val="007E03D6"/>
    <w:rsid w:val="007E06B7"/>
    <w:rsid w:val="007E0D91"/>
    <w:rsid w:val="007E1950"/>
    <w:rsid w:val="007E33ED"/>
    <w:rsid w:val="007E3F96"/>
    <w:rsid w:val="007E6162"/>
    <w:rsid w:val="007E62A6"/>
    <w:rsid w:val="007E66D0"/>
    <w:rsid w:val="007E79B6"/>
    <w:rsid w:val="007F021C"/>
    <w:rsid w:val="007F05D0"/>
    <w:rsid w:val="007F1225"/>
    <w:rsid w:val="007F2DC5"/>
    <w:rsid w:val="007F554B"/>
    <w:rsid w:val="007F70A3"/>
    <w:rsid w:val="0080049A"/>
    <w:rsid w:val="0080369F"/>
    <w:rsid w:val="00804060"/>
    <w:rsid w:val="0080613E"/>
    <w:rsid w:val="00810493"/>
    <w:rsid w:val="00813710"/>
    <w:rsid w:val="00813DF1"/>
    <w:rsid w:val="00814BEF"/>
    <w:rsid w:val="00815029"/>
    <w:rsid w:val="00816639"/>
    <w:rsid w:val="008210D4"/>
    <w:rsid w:val="00824ACE"/>
    <w:rsid w:val="00826347"/>
    <w:rsid w:val="0082706A"/>
    <w:rsid w:val="00832210"/>
    <w:rsid w:val="0083332B"/>
    <w:rsid w:val="00833FFB"/>
    <w:rsid w:val="00834220"/>
    <w:rsid w:val="00834DD2"/>
    <w:rsid w:val="00840F59"/>
    <w:rsid w:val="00842D47"/>
    <w:rsid w:val="00842E59"/>
    <w:rsid w:val="00843141"/>
    <w:rsid w:val="00845D7A"/>
    <w:rsid w:val="00845F48"/>
    <w:rsid w:val="0085210A"/>
    <w:rsid w:val="00853CF3"/>
    <w:rsid w:val="00853E12"/>
    <w:rsid w:val="0085426E"/>
    <w:rsid w:val="008546CF"/>
    <w:rsid w:val="00854742"/>
    <w:rsid w:val="00857C71"/>
    <w:rsid w:val="00860A47"/>
    <w:rsid w:val="00861232"/>
    <w:rsid w:val="00862913"/>
    <w:rsid w:val="00863F8B"/>
    <w:rsid w:val="00864759"/>
    <w:rsid w:val="00867915"/>
    <w:rsid w:val="008736B7"/>
    <w:rsid w:val="00874609"/>
    <w:rsid w:val="00883B3C"/>
    <w:rsid w:val="00884236"/>
    <w:rsid w:val="008902D8"/>
    <w:rsid w:val="0089328A"/>
    <w:rsid w:val="0089617D"/>
    <w:rsid w:val="008A22FA"/>
    <w:rsid w:val="008B0297"/>
    <w:rsid w:val="008B160E"/>
    <w:rsid w:val="008B30A8"/>
    <w:rsid w:val="008B3CAF"/>
    <w:rsid w:val="008B539A"/>
    <w:rsid w:val="008B581B"/>
    <w:rsid w:val="008B59D4"/>
    <w:rsid w:val="008B6A80"/>
    <w:rsid w:val="008C1918"/>
    <w:rsid w:val="008C2923"/>
    <w:rsid w:val="008C3815"/>
    <w:rsid w:val="008D070F"/>
    <w:rsid w:val="008D0FD7"/>
    <w:rsid w:val="008D1F90"/>
    <w:rsid w:val="008D247F"/>
    <w:rsid w:val="008D3B61"/>
    <w:rsid w:val="008D3E21"/>
    <w:rsid w:val="008D5F4E"/>
    <w:rsid w:val="008D6F7C"/>
    <w:rsid w:val="008D7342"/>
    <w:rsid w:val="008D75B2"/>
    <w:rsid w:val="008E1102"/>
    <w:rsid w:val="008E3AB1"/>
    <w:rsid w:val="008E562F"/>
    <w:rsid w:val="008E7162"/>
    <w:rsid w:val="008E7179"/>
    <w:rsid w:val="008E7572"/>
    <w:rsid w:val="008F02A2"/>
    <w:rsid w:val="008F2F42"/>
    <w:rsid w:val="008F43BA"/>
    <w:rsid w:val="008F50AE"/>
    <w:rsid w:val="008F6051"/>
    <w:rsid w:val="008F6B49"/>
    <w:rsid w:val="0090256C"/>
    <w:rsid w:val="00904E25"/>
    <w:rsid w:val="00907D0D"/>
    <w:rsid w:val="00911602"/>
    <w:rsid w:val="009125F4"/>
    <w:rsid w:val="0091366A"/>
    <w:rsid w:val="00914100"/>
    <w:rsid w:val="00914443"/>
    <w:rsid w:val="00916FF7"/>
    <w:rsid w:val="00917052"/>
    <w:rsid w:val="00917E94"/>
    <w:rsid w:val="009219D6"/>
    <w:rsid w:val="00921EF9"/>
    <w:rsid w:val="00923425"/>
    <w:rsid w:val="00926BFF"/>
    <w:rsid w:val="00933841"/>
    <w:rsid w:val="00934130"/>
    <w:rsid w:val="00935726"/>
    <w:rsid w:val="009416D3"/>
    <w:rsid w:val="0094431D"/>
    <w:rsid w:val="00945B7A"/>
    <w:rsid w:val="00947CA7"/>
    <w:rsid w:val="00947EB3"/>
    <w:rsid w:val="00950919"/>
    <w:rsid w:val="00952477"/>
    <w:rsid w:val="00952FB6"/>
    <w:rsid w:val="009531F9"/>
    <w:rsid w:val="00953C60"/>
    <w:rsid w:val="00955D08"/>
    <w:rsid w:val="00955D6D"/>
    <w:rsid w:val="00956119"/>
    <w:rsid w:val="0095751D"/>
    <w:rsid w:val="0096064E"/>
    <w:rsid w:val="009626AE"/>
    <w:rsid w:val="00964B2D"/>
    <w:rsid w:val="00964E31"/>
    <w:rsid w:val="00965212"/>
    <w:rsid w:val="00965803"/>
    <w:rsid w:val="00965A9A"/>
    <w:rsid w:val="00966059"/>
    <w:rsid w:val="00966B81"/>
    <w:rsid w:val="00967A37"/>
    <w:rsid w:val="00972442"/>
    <w:rsid w:val="00975B07"/>
    <w:rsid w:val="00975C18"/>
    <w:rsid w:val="00976A67"/>
    <w:rsid w:val="0097794E"/>
    <w:rsid w:val="00977BBA"/>
    <w:rsid w:val="00977D12"/>
    <w:rsid w:val="009811A9"/>
    <w:rsid w:val="00982637"/>
    <w:rsid w:val="00982996"/>
    <w:rsid w:val="009834FF"/>
    <w:rsid w:val="0098419F"/>
    <w:rsid w:val="0098617E"/>
    <w:rsid w:val="00987EA4"/>
    <w:rsid w:val="00987F5A"/>
    <w:rsid w:val="009927A9"/>
    <w:rsid w:val="00993987"/>
    <w:rsid w:val="00993AD6"/>
    <w:rsid w:val="00995347"/>
    <w:rsid w:val="009963BF"/>
    <w:rsid w:val="009963F2"/>
    <w:rsid w:val="009966DE"/>
    <w:rsid w:val="009A0007"/>
    <w:rsid w:val="009A2D8B"/>
    <w:rsid w:val="009A34F6"/>
    <w:rsid w:val="009A65C4"/>
    <w:rsid w:val="009A700B"/>
    <w:rsid w:val="009A7E68"/>
    <w:rsid w:val="009B04AC"/>
    <w:rsid w:val="009B0A78"/>
    <w:rsid w:val="009B1354"/>
    <w:rsid w:val="009B1C8A"/>
    <w:rsid w:val="009B2D04"/>
    <w:rsid w:val="009B33D1"/>
    <w:rsid w:val="009B4313"/>
    <w:rsid w:val="009B5110"/>
    <w:rsid w:val="009B6D03"/>
    <w:rsid w:val="009C0CB3"/>
    <w:rsid w:val="009C16D5"/>
    <w:rsid w:val="009C2F82"/>
    <w:rsid w:val="009C394E"/>
    <w:rsid w:val="009C41E9"/>
    <w:rsid w:val="009C66A9"/>
    <w:rsid w:val="009C6EB5"/>
    <w:rsid w:val="009D0E22"/>
    <w:rsid w:val="009D1BF3"/>
    <w:rsid w:val="009D3752"/>
    <w:rsid w:val="009D3A4D"/>
    <w:rsid w:val="009D7FAB"/>
    <w:rsid w:val="009E02B0"/>
    <w:rsid w:val="009E3EA1"/>
    <w:rsid w:val="009E4D7D"/>
    <w:rsid w:val="009E4E18"/>
    <w:rsid w:val="009E691D"/>
    <w:rsid w:val="009E7679"/>
    <w:rsid w:val="009F1728"/>
    <w:rsid w:val="009F2027"/>
    <w:rsid w:val="00A03DF1"/>
    <w:rsid w:val="00A0524B"/>
    <w:rsid w:val="00A07F7C"/>
    <w:rsid w:val="00A10069"/>
    <w:rsid w:val="00A1046E"/>
    <w:rsid w:val="00A1073A"/>
    <w:rsid w:val="00A10B27"/>
    <w:rsid w:val="00A11244"/>
    <w:rsid w:val="00A12D48"/>
    <w:rsid w:val="00A13C3D"/>
    <w:rsid w:val="00A147D3"/>
    <w:rsid w:val="00A14E04"/>
    <w:rsid w:val="00A15D11"/>
    <w:rsid w:val="00A16994"/>
    <w:rsid w:val="00A232ED"/>
    <w:rsid w:val="00A27BB5"/>
    <w:rsid w:val="00A300DB"/>
    <w:rsid w:val="00A31A1D"/>
    <w:rsid w:val="00A3230B"/>
    <w:rsid w:val="00A340B2"/>
    <w:rsid w:val="00A3751F"/>
    <w:rsid w:val="00A41DB0"/>
    <w:rsid w:val="00A43CC1"/>
    <w:rsid w:val="00A47B7C"/>
    <w:rsid w:val="00A47DB3"/>
    <w:rsid w:val="00A510CC"/>
    <w:rsid w:val="00A540F3"/>
    <w:rsid w:val="00A54544"/>
    <w:rsid w:val="00A55746"/>
    <w:rsid w:val="00A56B7F"/>
    <w:rsid w:val="00A60F3E"/>
    <w:rsid w:val="00A62208"/>
    <w:rsid w:val="00A6223F"/>
    <w:rsid w:val="00A62517"/>
    <w:rsid w:val="00A636AE"/>
    <w:rsid w:val="00A63A07"/>
    <w:rsid w:val="00A6558A"/>
    <w:rsid w:val="00A6620E"/>
    <w:rsid w:val="00A66A01"/>
    <w:rsid w:val="00A66F24"/>
    <w:rsid w:val="00A67448"/>
    <w:rsid w:val="00A7137D"/>
    <w:rsid w:val="00A71CA6"/>
    <w:rsid w:val="00A7217F"/>
    <w:rsid w:val="00A72C4D"/>
    <w:rsid w:val="00A72DAE"/>
    <w:rsid w:val="00A748EA"/>
    <w:rsid w:val="00A76219"/>
    <w:rsid w:val="00A77541"/>
    <w:rsid w:val="00A77F66"/>
    <w:rsid w:val="00A80AAB"/>
    <w:rsid w:val="00A81DBC"/>
    <w:rsid w:val="00A83A17"/>
    <w:rsid w:val="00A83F8C"/>
    <w:rsid w:val="00A840B3"/>
    <w:rsid w:val="00A86BF5"/>
    <w:rsid w:val="00A879E6"/>
    <w:rsid w:val="00A90EBC"/>
    <w:rsid w:val="00A913EF"/>
    <w:rsid w:val="00A92C49"/>
    <w:rsid w:val="00A93367"/>
    <w:rsid w:val="00A93EC9"/>
    <w:rsid w:val="00A957BC"/>
    <w:rsid w:val="00A9658C"/>
    <w:rsid w:val="00A97CFD"/>
    <w:rsid w:val="00AA3318"/>
    <w:rsid w:val="00AA6711"/>
    <w:rsid w:val="00AB26C5"/>
    <w:rsid w:val="00AB38BA"/>
    <w:rsid w:val="00AB55C6"/>
    <w:rsid w:val="00AB7001"/>
    <w:rsid w:val="00AC0257"/>
    <w:rsid w:val="00AC07F0"/>
    <w:rsid w:val="00AC1061"/>
    <w:rsid w:val="00AC64E3"/>
    <w:rsid w:val="00AC674D"/>
    <w:rsid w:val="00AC780B"/>
    <w:rsid w:val="00AC7ED7"/>
    <w:rsid w:val="00AD25EC"/>
    <w:rsid w:val="00AD6286"/>
    <w:rsid w:val="00AD6FDA"/>
    <w:rsid w:val="00AD7E76"/>
    <w:rsid w:val="00AE0FCA"/>
    <w:rsid w:val="00AE1F14"/>
    <w:rsid w:val="00AE2D12"/>
    <w:rsid w:val="00AE5297"/>
    <w:rsid w:val="00AF1D41"/>
    <w:rsid w:val="00AF1ED7"/>
    <w:rsid w:val="00AF202D"/>
    <w:rsid w:val="00AF3F70"/>
    <w:rsid w:val="00AF4001"/>
    <w:rsid w:val="00AF4258"/>
    <w:rsid w:val="00AF4955"/>
    <w:rsid w:val="00AF62D5"/>
    <w:rsid w:val="00AF6911"/>
    <w:rsid w:val="00B00213"/>
    <w:rsid w:val="00B003B2"/>
    <w:rsid w:val="00B0047B"/>
    <w:rsid w:val="00B00673"/>
    <w:rsid w:val="00B02806"/>
    <w:rsid w:val="00B038AD"/>
    <w:rsid w:val="00B05154"/>
    <w:rsid w:val="00B05EC7"/>
    <w:rsid w:val="00B06126"/>
    <w:rsid w:val="00B11C9F"/>
    <w:rsid w:val="00B134B2"/>
    <w:rsid w:val="00B139D8"/>
    <w:rsid w:val="00B13ADE"/>
    <w:rsid w:val="00B145ED"/>
    <w:rsid w:val="00B14916"/>
    <w:rsid w:val="00B14C68"/>
    <w:rsid w:val="00B14FD3"/>
    <w:rsid w:val="00B2224D"/>
    <w:rsid w:val="00B2412C"/>
    <w:rsid w:val="00B25503"/>
    <w:rsid w:val="00B25EA0"/>
    <w:rsid w:val="00B27454"/>
    <w:rsid w:val="00B30B06"/>
    <w:rsid w:val="00B318F0"/>
    <w:rsid w:val="00B31A13"/>
    <w:rsid w:val="00B323BC"/>
    <w:rsid w:val="00B37B2A"/>
    <w:rsid w:val="00B400FB"/>
    <w:rsid w:val="00B40E19"/>
    <w:rsid w:val="00B4146C"/>
    <w:rsid w:val="00B4228D"/>
    <w:rsid w:val="00B45BAD"/>
    <w:rsid w:val="00B4792F"/>
    <w:rsid w:val="00B50F69"/>
    <w:rsid w:val="00B51E2D"/>
    <w:rsid w:val="00B52DEA"/>
    <w:rsid w:val="00B5389F"/>
    <w:rsid w:val="00B5419B"/>
    <w:rsid w:val="00B57EB3"/>
    <w:rsid w:val="00B6258E"/>
    <w:rsid w:val="00B626A4"/>
    <w:rsid w:val="00B64249"/>
    <w:rsid w:val="00B648C3"/>
    <w:rsid w:val="00B64E6C"/>
    <w:rsid w:val="00B70061"/>
    <w:rsid w:val="00B71E08"/>
    <w:rsid w:val="00B721F0"/>
    <w:rsid w:val="00B7370A"/>
    <w:rsid w:val="00B73983"/>
    <w:rsid w:val="00B75106"/>
    <w:rsid w:val="00B75E33"/>
    <w:rsid w:val="00B761E9"/>
    <w:rsid w:val="00B76FC9"/>
    <w:rsid w:val="00B772B6"/>
    <w:rsid w:val="00B863F0"/>
    <w:rsid w:val="00B91168"/>
    <w:rsid w:val="00B92683"/>
    <w:rsid w:val="00B92760"/>
    <w:rsid w:val="00B95EF1"/>
    <w:rsid w:val="00B97FDC"/>
    <w:rsid w:val="00BA0A85"/>
    <w:rsid w:val="00BA158C"/>
    <w:rsid w:val="00BA215B"/>
    <w:rsid w:val="00BA2CF7"/>
    <w:rsid w:val="00BA32D3"/>
    <w:rsid w:val="00BA36A0"/>
    <w:rsid w:val="00BA5600"/>
    <w:rsid w:val="00BA5CD5"/>
    <w:rsid w:val="00BA7DA7"/>
    <w:rsid w:val="00BB1508"/>
    <w:rsid w:val="00BB2C13"/>
    <w:rsid w:val="00BB4809"/>
    <w:rsid w:val="00BC2441"/>
    <w:rsid w:val="00BC32D2"/>
    <w:rsid w:val="00BC360A"/>
    <w:rsid w:val="00BC5D27"/>
    <w:rsid w:val="00BC7350"/>
    <w:rsid w:val="00BC76DD"/>
    <w:rsid w:val="00BC7ADD"/>
    <w:rsid w:val="00BD0D12"/>
    <w:rsid w:val="00BD0DEB"/>
    <w:rsid w:val="00BD136F"/>
    <w:rsid w:val="00BD2DA4"/>
    <w:rsid w:val="00BD37DB"/>
    <w:rsid w:val="00BD3D06"/>
    <w:rsid w:val="00BD45AF"/>
    <w:rsid w:val="00BD500B"/>
    <w:rsid w:val="00BD57B4"/>
    <w:rsid w:val="00BD63E1"/>
    <w:rsid w:val="00BD7520"/>
    <w:rsid w:val="00BE160C"/>
    <w:rsid w:val="00BE234F"/>
    <w:rsid w:val="00BE43A0"/>
    <w:rsid w:val="00BE4CAF"/>
    <w:rsid w:val="00BE5540"/>
    <w:rsid w:val="00BE6B86"/>
    <w:rsid w:val="00BF13E2"/>
    <w:rsid w:val="00BF33EC"/>
    <w:rsid w:val="00BF768E"/>
    <w:rsid w:val="00C00926"/>
    <w:rsid w:val="00C00B2B"/>
    <w:rsid w:val="00C04306"/>
    <w:rsid w:val="00C0515E"/>
    <w:rsid w:val="00C056A3"/>
    <w:rsid w:val="00C073A2"/>
    <w:rsid w:val="00C07926"/>
    <w:rsid w:val="00C1085F"/>
    <w:rsid w:val="00C10E26"/>
    <w:rsid w:val="00C11EE1"/>
    <w:rsid w:val="00C12151"/>
    <w:rsid w:val="00C12673"/>
    <w:rsid w:val="00C13829"/>
    <w:rsid w:val="00C15B37"/>
    <w:rsid w:val="00C163A2"/>
    <w:rsid w:val="00C1679B"/>
    <w:rsid w:val="00C20A8E"/>
    <w:rsid w:val="00C219E8"/>
    <w:rsid w:val="00C22D9D"/>
    <w:rsid w:val="00C336BF"/>
    <w:rsid w:val="00C34DDC"/>
    <w:rsid w:val="00C34EB2"/>
    <w:rsid w:val="00C34EFD"/>
    <w:rsid w:val="00C35BEC"/>
    <w:rsid w:val="00C35ED7"/>
    <w:rsid w:val="00C360EF"/>
    <w:rsid w:val="00C4003F"/>
    <w:rsid w:val="00C411A3"/>
    <w:rsid w:val="00C41601"/>
    <w:rsid w:val="00C41D31"/>
    <w:rsid w:val="00C43A56"/>
    <w:rsid w:val="00C43D29"/>
    <w:rsid w:val="00C44E4E"/>
    <w:rsid w:val="00C46208"/>
    <w:rsid w:val="00C4702E"/>
    <w:rsid w:val="00C47547"/>
    <w:rsid w:val="00C50E0F"/>
    <w:rsid w:val="00C52AF9"/>
    <w:rsid w:val="00C56114"/>
    <w:rsid w:val="00C62192"/>
    <w:rsid w:val="00C625A9"/>
    <w:rsid w:val="00C635BB"/>
    <w:rsid w:val="00C64000"/>
    <w:rsid w:val="00C663DB"/>
    <w:rsid w:val="00C66582"/>
    <w:rsid w:val="00C705C8"/>
    <w:rsid w:val="00C72576"/>
    <w:rsid w:val="00C73D60"/>
    <w:rsid w:val="00C74573"/>
    <w:rsid w:val="00C8024F"/>
    <w:rsid w:val="00C8048A"/>
    <w:rsid w:val="00C8169B"/>
    <w:rsid w:val="00C82759"/>
    <w:rsid w:val="00C840D5"/>
    <w:rsid w:val="00C85319"/>
    <w:rsid w:val="00C87A71"/>
    <w:rsid w:val="00C9118C"/>
    <w:rsid w:val="00CA131A"/>
    <w:rsid w:val="00CA3AC2"/>
    <w:rsid w:val="00CA6C26"/>
    <w:rsid w:val="00CA72ED"/>
    <w:rsid w:val="00CA7F27"/>
    <w:rsid w:val="00CB1207"/>
    <w:rsid w:val="00CB23D0"/>
    <w:rsid w:val="00CB27EA"/>
    <w:rsid w:val="00CB3509"/>
    <w:rsid w:val="00CB40F7"/>
    <w:rsid w:val="00CB4C2E"/>
    <w:rsid w:val="00CB519A"/>
    <w:rsid w:val="00CB57DD"/>
    <w:rsid w:val="00CB5E93"/>
    <w:rsid w:val="00CB61F0"/>
    <w:rsid w:val="00CB6646"/>
    <w:rsid w:val="00CB78DB"/>
    <w:rsid w:val="00CC1A97"/>
    <w:rsid w:val="00CC2671"/>
    <w:rsid w:val="00CC2883"/>
    <w:rsid w:val="00CC364F"/>
    <w:rsid w:val="00CC61D9"/>
    <w:rsid w:val="00CC684C"/>
    <w:rsid w:val="00CD2447"/>
    <w:rsid w:val="00CD2A47"/>
    <w:rsid w:val="00CD538A"/>
    <w:rsid w:val="00CD5AF0"/>
    <w:rsid w:val="00CE343F"/>
    <w:rsid w:val="00CE41DE"/>
    <w:rsid w:val="00CE45A8"/>
    <w:rsid w:val="00CE53AA"/>
    <w:rsid w:val="00CE618A"/>
    <w:rsid w:val="00CE7E67"/>
    <w:rsid w:val="00CF0654"/>
    <w:rsid w:val="00CF2504"/>
    <w:rsid w:val="00CF27D6"/>
    <w:rsid w:val="00CF5B2D"/>
    <w:rsid w:val="00CF69EF"/>
    <w:rsid w:val="00CF7CB6"/>
    <w:rsid w:val="00D01C84"/>
    <w:rsid w:val="00D03DE8"/>
    <w:rsid w:val="00D04FA6"/>
    <w:rsid w:val="00D06D74"/>
    <w:rsid w:val="00D06FDA"/>
    <w:rsid w:val="00D123AA"/>
    <w:rsid w:val="00D131BD"/>
    <w:rsid w:val="00D14969"/>
    <w:rsid w:val="00D166D0"/>
    <w:rsid w:val="00D20454"/>
    <w:rsid w:val="00D20EDC"/>
    <w:rsid w:val="00D2110B"/>
    <w:rsid w:val="00D22BE9"/>
    <w:rsid w:val="00D238DF"/>
    <w:rsid w:val="00D2624C"/>
    <w:rsid w:val="00D26806"/>
    <w:rsid w:val="00D26A4C"/>
    <w:rsid w:val="00D30A12"/>
    <w:rsid w:val="00D30A4D"/>
    <w:rsid w:val="00D31BB9"/>
    <w:rsid w:val="00D31CA6"/>
    <w:rsid w:val="00D33273"/>
    <w:rsid w:val="00D341DA"/>
    <w:rsid w:val="00D34959"/>
    <w:rsid w:val="00D35660"/>
    <w:rsid w:val="00D35826"/>
    <w:rsid w:val="00D36504"/>
    <w:rsid w:val="00D3783E"/>
    <w:rsid w:val="00D4375C"/>
    <w:rsid w:val="00D44C3C"/>
    <w:rsid w:val="00D450F0"/>
    <w:rsid w:val="00D45DA0"/>
    <w:rsid w:val="00D50DD8"/>
    <w:rsid w:val="00D51693"/>
    <w:rsid w:val="00D524D6"/>
    <w:rsid w:val="00D52F2B"/>
    <w:rsid w:val="00D5439A"/>
    <w:rsid w:val="00D54647"/>
    <w:rsid w:val="00D54C6B"/>
    <w:rsid w:val="00D5585B"/>
    <w:rsid w:val="00D56CF0"/>
    <w:rsid w:val="00D57C56"/>
    <w:rsid w:val="00D61DEB"/>
    <w:rsid w:val="00D66CBA"/>
    <w:rsid w:val="00D671B9"/>
    <w:rsid w:val="00D67BE8"/>
    <w:rsid w:val="00D7221D"/>
    <w:rsid w:val="00D738EA"/>
    <w:rsid w:val="00D7399C"/>
    <w:rsid w:val="00D75642"/>
    <w:rsid w:val="00D819C6"/>
    <w:rsid w:val="00D8356C"/>
    <w:rsid w:val="00D843EF"/>
    <w:rsid w:val="00D87FA2"/>
    <w:rsid w:val="00D92AFF"/>
    <w:rsid w:val="00D93428"/>
    <w:rsid w:val="00D93EE7"/>
    <w:rsid w:val="00D97511"/>
    <w:rsid w:val="00D9785D"/>
    <w:rsid w:val="00D97BB2"/>
    <w:rsid w:val="00D97F29"/>
    <w:rsid w:val="00DA03BF"/>
    <w:rsid w:val="00DB09F8"/>
    <w:rsid w:val="00DB0C39"/>
    <w:rsid w:val="00DB34D9"/>
    <w:rsid w:val="00DB3E29"/>
    <w:rsid w:val="00DB6B37"/>
    <w:rsid w:val="00DC03B0"/>
    <w:rsid w:val="00DC331F"/>
    <w:rsid w:val="00DC3B26"/>
    <w:rsid w:val="00DC4BCB"/>
    <w:rsid w:val="00DD0F96"/>
    <w:rsid w:val="00DD3817"/>
    <w:rsid w:val="00DD58BC"/>
    <w:rsid w:val="00DD6124"/>
    <w:rsid w:val="00DE1153"/>
    <w:rsid w:val="00DE1BF6"/>
    <w:rsid w:val="00DE1D04"/>
    <w:rsid w:val="00DE319B"/>
    <w:rsid w:val="00DE592F"/>
    <w:rsid w:val="00DE5AD9"/>
    <w:rsid w:val="00DF00DE"/>
    <w:rsid w:val="00DF0BA4"/>
    <w:rsid w:val="00DF1448"/>
    <w:rsid w:val="00DF28D9"/>
    <w:rsid w:val="00DF4CAF"/>
    <w:rsid w:val="00DF5A01"/>
    <w:rsid w:val="00DF6056"/>
    <w:rsid w:val="00E0092A"/>
    <w:rsid w:val="00E01D4A"/>
    <w:rsid w:val="00E03A0C"/>
    <w:rsid w:val="00E06F88"/>
    <w:rsid w:val="00E07448"/>
    <w:rsid w:val="00E101DF"/>
    <w:rsid w:val="00E114B2"/>
    <w:rsid w:val="00E1407B"/>
    <w:rsid w:val="00E16673"/>
    <w:rsid w:val="00E16B07"/>
    <w:rsid w:val="00E17265"/>
    <w:rsid w:val="00E24A13"/>
    <w:rsid w:val="00E2589E"/>
    <w:rsid w:val="00E25977"/>
    <w:rsid w:val="00E26B4B"/>
    <w:rsid w:val="00E30689"/>
    <w:rsid w:val="00E32C26"/>
    <w:rsid w:val="00E3301A"/>
    <w:rsid w:val="00E3685E"/>
    <w:rsid w:val="00E37104"/>
    <w:rsid w:val="00E4023B"/>
    <w:rsid w:val="00E40E10"/>
    <w:rsid w:val="00E4233C"/>
    <w:rsid w:val="00E42436"/>
    <w:rsid w:val="00E43290"/>
    <w:rsid w:val="00E43854"/>
    <w:rsid w:val="00E442DF"/>
    <w:rsid w:val="00E4593E"/>
    <w:rsid w:val="00E45EDD"/>
    <w:rsid w:val="00E506AE"/>
    <w:rsid w:val="00E52AE6"/>
    <w:rsid w:val="00E5358D"/>
    <w:rsid w:val="00E56BF4"/>
    <w:rsid w:val="00E56E72"/>
    <w:rsid w:val="00E571E8"/>
    <w:rsid w:val="00E61FCE"/>
    <w:rsid w:val="00E63E13"/>
    <w:rsid w:val="00E64276"/>
    <w:rsid w:val="00E66A24"/>
    <w:rsid w:val="00E66AFD"/>
    <w:rsid w:val="00E703E2"/>
    <w:rsid w:val="00E71E9A"/>
    <w:rsid w:val="00E73F2B"/>
    <w:rsid w:val="00E753BA"/>
    <w:rsid w:val="00E76F8A"/>
    <w:rsid w:val="00E80BAC"/>
    <w:rsid w:val="00E815E3"/>
    <w:rsid w:val="00E83BF2"/>
    <w:rsid w:val="00E83E39"/>
    <w:rsid w:val="00E849F7"/>
    <w:rsid w:val="00E86AF1"/>
    <w:rsid w:val="00E90901"/>
    <w:rsid w:val="00E91769"/>
    <w:rsid w:val="00E91ED3"/>
    <w:rsid w:val="00E92D52"/>
    <w:rsid w:val="00E93BB3"/>
    <w:rsid w:val="00E94489"/>
    <w:rsid w:val="00E95CFE"/>
    <w:rsid w:val="00E9693A"/>
    <w:rsid w:val="00E9699A"/>
    <w:rsid w:val="00E96BD6"/>
    <w:rsid w:val="00EA130C"/>
    <w:rsid w:val="00EA1695"/>
    <w:rsid w:val="00EA44F0"/>
    <w:rsid w:val="00EA715E"/>
    <w:rsid w:val="00EA7CA7"/>
    <w:rsid w:val="00EB0F4E"/>
    <w:rsid w:val="00EB27C7"/>
    <w:rsid w:val="00EB3334"/>
    <w:rsid w:val="00EB4469"/>
    <w:rsid w:val="00EB497D"/>
    <w:rsid w:val="00EB5153"/>
    <w:rsid w:val="00EB5859"/>
    <w:rsid w:val="00EB772B"/>
    <w:rsid w:val="00EC11B9"/>
    <w:rsid w:val="00EC7406"/>
    <w:rsid w:val="00EC7E19"/>
    <w:rsid w:val="00ED0AA3"/>
    <w:rsid w:val="00ED386A"/>
    <w:rsid w:val="00ED4E9A"/>
    <w:rsid w:val="00ED5411"/>
    <w:rsid w:val="00ED76A6"/>
    <w:rsid w:val="00EE7009"/>
    <w:rsid w:val="00EF355A"/>
    <w:rsid w:val="00EF3854"/>
    <w:rsid w:val="00EF50D3"/>
    <w:rsid w:val="00EF693D"/>
    <w:rsid w:val="00F004F6"/>
    <w:rsid w:val="00F04111"/>
    <w:rsid w:val="00F1095F"/>
    <w:rsid w:val="00F11210"/>
    <w:rsid w:val="00F1177A"/>
    <w:rsid w:val="00F12867"/>
    <w:rsid w:val="00F128F7"/>
    <w:rsid w:val="00F12B5A"/>
    <w:rsid w:val="00F12F35"/>
    <w:rsid w:val="00F21229"/>
    <w:rsid w:val="00F2157D"/>
    <w:rsid w:val="00F21660"/>
    <w:rsid w:val="00F21936"/>
    <w:rsid w:val="00F22229"/>
    <w:rsid w:val="00F22F62"/>
    <w:rsid w:val="00F27CB6"/>
    <w:rsid w:val="00F27F15"/>
    <w:rsid w:val="00F31039"/>
    <w:rsid w:val="00F33815"/>
    <w:rsid w:val="00F35C5B"/>
    <w:rsid w:val="00F36137"/>
    <w:rsid w:val="00F375C6"/>
    <w:rsid w:val="00F37935"/>
    <w:rsid w:val="00F40CF2"/>
    <w:rsid w:val="00F42ACE"/>
    <w:rsid w:val="00F440EE"/>
    <w:rsid w:val="00F4455C"/>
    <w:rsid w:val="00F458DC"/>
    <w:rsid w:val="00F47954"/>
    <w:rsid w:val="00F5211C"/>
    <w:rsid w:val="00F53497"/>
    <w:rsid w:val="00F54053"/>
    <w:rsid w:val="00F552A2"/>
    <w:rsid w:val="00F5707A"/>
    <w:rsid w:val="00F61E18"/>
    <w:rsid w:val="00F63AA9"/>
    <w:rsid w:val="00F6672A"/>
    <w:rsid w:val="00F71CBB"/>
    <w:rsid w:val="00F72A07"/>
    <w:rsid w:val="00F733CB"/>
    <w:rsid w:val="00F74F33"/>
    <w:rsid w:val="00F75D6E"/>
    <w:rsid w:val="00F76437"/>
    <w:rsid w:val="00F76A42"/>
    <w:rsid w:val="00F779A6"/>
    <w:rsid w:val="00F80C41"/>
    <w:rsid w:val="00F80D91"/>
    <w:rsid w:val="00F812EF"/>
    <w:rsid w:val="00F81B50"/>
    <w:rsid w:val="00F83C57"/>
    <w:rsid w:val="00F83CB4"/>
    <w:rsid w:val="00F90991"/>
    <w:rsid w:val="00F91F75"/>
    <w:rsid w:val="00F94752"/>
    <w:rsid w:val="00F96666"/>
    <w:rsid w:val="00FA024D"/>
    <w:rsid w:val="00FA0F2C"/>
    <w:rsid w:val="00FA1A29"/>
    <w:rsid w:val="00FA2450"/>
    <w:rsid w:val="00FA2592"/>
    <w:rsid w:val="00FA57E7"/>
    <w:rsid w:val="00FA5887"/>
    <w:rsid w:val="00FA5C29"/>
    <w:rsid w:val="00FA5C82"/>
    <w:rsid w:val="00FA6677"/>
    <w:rsid w:val="00FA6915"/>
    <w:rsid w:val="00FA7155"/>
    <w:rsid w:val="00FA75FA"/>
    <w:rsid w:val="00FB1942"/>
    <w:rsid w:val="00FB1965"/>
    <w:rsid w:val="00FB3386"/>
    <w:rsid w:val="00FB5B6A"/>
    <w:rsid w:val="00FB6B82"/>
    <w:rsid w:val="00FB6BCE"/>
    <w:rsid w:val="00FB70C3"/>
    <w:rsid w:val="00FC014F"/>
    <w:rsid w:val="00FC1319"/>
    <w:rsid w:val="00FC35CC"/>
    <w:rsid w:val="00FC54BB"/>
    <w:rsid w:val="00FC58DA"/>
    <w:rsid w:val="00FC5D0F"/>
    <w:rsid w:val="00FC5FFB"/>
    <w:rsid w:val="00FC7563"/>
    <w:rsid w:val="00FD1224"/>
    <w:rsid w:val="00FD17DA"/>
    <w:rsid w:val="00FD207B"/>
    <w:rsid w:val="00FD26CD"/>
    <w:rsid w:val="00FD5F30"/>
    <w:rsid w:val="00FD6166"/>
    <w:rsid w:val="00FD6BC6"/>
    <w:rsid w:val="00FD769E"/>
    <w:rsid w:val="00FE0E3A"/>
    <w:rsid w:val="00FE288A"/>
    <w:rsid w:val="00FE346E"/>
    <w:rsid w:val="00FE3755"/>
    <w:rsid w:val="00FE461B"/>
    <w:rsid w:val="00FE477B"/>
    <w:rsid w:val="00FE4A37"/>
    <w:rsid w:val="00FE4DD3"/>
    <w:rsid w:val="00FE50A9"/>
    <w:rsid w:val="00FE62F8"/>
    <w:rsid w:val="00FE6DB9"/>
    <w:rsid w:val="00FE7E05"/>
    <w:rsid w:val="00FF14BF"/>
    <w:rsid w:val="00FF6284"/>
    <w:rsid w:val="082A9295"/>
    <w:rsid w:val="0E196758"/>
    <w:rsid w:val="219FBD6D"/>
    <w:rsid w:val="2BC336DF"/>
    <w:rsid w:val="498AD3E2"/>
    <w:rsid w:val="53DC1201"/>
    <w:rsid w:val="55EC01E2"/>
    <w:rsid w:val="62CEDB64"/>
    <w:rsid w:val="62F84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0EDCDA"/>
  <w15:docId w15:val="{EB002666-EC0B-429F-B2C4-FF32A3CC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D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3F8B"/>
    <w:pPr>
      <w:keepNext/>
      <w:pBdr>
        <w:bottom w:val="single" w:sz="4" w:space="1" w:color="auto"/>
      </w:pBdr>
      <w:spacing w:after="12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E3AB1"/>
    <w:pPr>
      <w:keepNext/>
      <w:keepLines/>
      <w:numPr>
        <w:numId w:val="28"/>
      </w:numPr>
      <w:outlineLvl w:val="1"/>
    </w:pPr>
    <w:rPr>
      <w:rFonts w:eastAsiaTheme="majorEastAsia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C16D5"/>
    <w:pPr>
      <w:keepNext/>
      <w:tabs>
        <w:tab w:val="num" w:pos="680"/>
      </w:tabs>
      <w:spacing w:line="240" w:lineRule="auto"/>
      <w:ind w:left="680" w:hanging="113"/>
      <w:outlineLvl w:val="2"/>
    </w:pPr>
    <w:rPr>
      <w:rFonts w:eastAsia="Times New Roman" w:cs="Times New Roman"/>
      <w:bCs/>
      <w:sz w:val="24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03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0E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0E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0EF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9C16D5"/>
    <w:pPr>
      <w:tabs>
        <w:tab w:val="num" w:pos="680"/>
      </w:tabs>
      <w:spacing w:before="240" w:after="60" w:line="240" w:lineRule="auto"/>
      <w:ind w:left="680" w:hanging="680"/>
      <w:outlineLvl w:val="7"/>
    </w:pPr>
    <w:rPr>
      <w:rFonts w:eastAsia="Times New Roman" w:cs="Times New Roman"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9C16D5"/>
    <w:pPr>
      <w:tabs>
        <w:tab w:val="num" w:pos="680"/>
      </w:tabs>
      <w:spacing w:before="240" w:after="60" w:line="240" w:lineRule="auto"/>
      <w:ind w:left="680" w:hanging="680"/>
      <w:outlineLvl w:val="8"/>
    </w:pPr>
    <w:rPr>
      <w:rFonts w:eastAsia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9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9B8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A913EF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913EF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A913EF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3217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17A"/>
  </w:style>
  <w:style w:type="paragraph" w:styleId="Footer">
    <w:name w:val="footer"/>
    <w:basedOn w:val="Normal"/>
    <w:link w:val="FooterChar"/>
    <w:uiPriority w:val="99"/>
    <w:unhideWhenUsed/>
    <w:rsid w:val="0053217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17A"/>
  </w:style>
  <w:style w:type="paragraph" w:styleId="Title">
    <w:name w:val="Title"/>
    <w:basedOn w:val="Normal"/>
    <w:next w:val="Normal"/>
    <w:link w:val="TitleChar"/>
    <w:uiPriority w:val="10"/>
    <w:qFormat/>
    <w:rsid w:val="00313D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313D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D29"/>
    <w:pPr>
      <w:numPr>
        <w:ilvl w:val="1"/>
      </w:numPr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13D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customStyle="1" w:styleId="Default">
    <w:name w:val="Default"/>
    <w:uiPriority w:val="99"/>
    <w:rsid w:val="00D450F0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450F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13E7E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3E7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3E7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2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63F8B"/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71CB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16673"/>
    <w:pPr>
      <w:tabs>
        <w:tab w:val="left" w:pos="440"/>
        <w:tab w:val="right" w:leader="dot" w:pos="9016"/>
      </w:tabs>
      <w:spacing w:after="100"/>
    </w:pPr>
    <w:rPr>
      <w:b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5B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A6685"/>
  </w:style>
  <w:style w:type="character" w:customStyle="1" w:styleId="Heading2Char">
    <w:name w:val="Heading 2 Char"/>
    <w:basedOn w:val="DefaultParagraphFont"/>
    <w:link w:val="Heading2"/>
    <w:uiPriority w:val="9"/>
    <w:rsid w:val="008E3AB1"/>
    <w:rPr>
      <w:rFonts w:eastAsiaTheme="majorEastAsia"/>
      <w:sz w:val="24"/>
      <w:szCs w:val="24"/>
    </w:rPr>
  </w:style>
  <w:style w:type="table" w:styleId="TableGrid">
    <w:name w:val="Table Grid"/>
    <w:basedOn w:val="TableNormal"/>
    <w:uiPriority w:val="39"/>
    <w:rsid w:val="00A72C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1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8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8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897"/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92683"/>
    <w:pPr>
      <w:spacing w:after="100"/>
      <w:ind w:left="220"/>
    </w:pPr>
  </w:style>
  <w:style w:type="paragraph" w:styleId="NoSpacing">
    <w:name w:val="No Spacing"/>
    <w:link w:val="NoSpacingChar"/>
    <w:uiPriority w:val="99"/>
    <w:qFormat/>
    <w:rsid w:val="00E03A0C"/>
    <w:pPr>
      <w:spacing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3A0C"/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67BE8"/>
  </w:style>
  <w:style w:type="paragraph" w:styleId="BodyText">
    <w:name w:val="Body Text"/>
    <w:basedOn w:val="Normal"/>
    <w:link w:val="BodyTextChar"/>
    <w:uiPriority w:val="1"/>
    <w:qFormat/>
    <w:rsid w:val="00DE319B"/>
    <w:pPr>
      <w:widowControl w:val="0"/>
      <w:spacing w:line="240" w:lineRule="auto"/>
    </w:pPr>
    <w:rPr>
      <w:rFonts w:eastAsia="Arial" w:cstheme="minorBidi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E319B"/>
    <w:rPr>
      <w:rFonts w:eastAsia="Arial" w:cstheme="minorBidi"/>
      <w:sz w:val="23"/>
      <w:szCs w:val="23"/>
      <w:lang w:val="en-US"/>
    </w:rPr>
  </w:style>
  <w:style w:type="table" w:customStyle="1" w:styleId="GridTable4-Accent11">
    <w:name w:val="Grid Table 4 - Accent 11"/>
    <w:basedOn w:val="TableNormal"/>
    <w:uiPriority w:val="49"/>
    <w:rsid w:val="008B3CAF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2C0E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C0E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sid w:val="002C0EF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vision">
    <w:name w:val="Revision"/>
    <w:hidden/>
    <w:uiPriority w:val="99"/>
    <w:semiHidden/>
    <w:rsid w:val="006F222C"/>
    <w:pPr>
      <w:spacing w:line="240" w:lineRule="auto"/>
    </w:pPr>
  </w:style>
  <w:style w:type="table" w:customStyle="1" w:styleId="Style1">
    <w:name w:val="Style1"/>
    <w:basedOn w:val="TableClassic1"/>
    <w:uiPriority w:val="99"/>
    <w:rsid w:val="00E37104"/>
    <w:pPr>
      <w:spacing w:line="240" w:lineRule="auto"/>
      <w:jc w:val="center"/>
    </w:pPr>
    <w:rPr>
      <w:sz w:val="24"/>
      <w:szCs w:val="20"/>
      <w:lang w:val="en-US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Arial" w:hAnsi="Arial"/>
        <w:b/>
        <w:i w:val="0"/>
        <w:iCs/>
        <w:color w:val="FFFFFF" w:themeColor="background1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4F81BD" w:themeFill="accent1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rPr>
        <w:rFonts w:ascii="Arial" w:hAnsi="Arial"/>
        <w:b/>
        <w:sz w:val="24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  <w:sz w:val="24"/>
      </w:rPr>
      <w:tblPr/>
      <w:tcPr>
        <w:shd w:val="clear" w:color="auto" w:fill="FFFFFF" w:themeFill="background1"/>
      </w:tcPr>
    </w:tblStylePr>
    <w:tblStylePr w:type="band2Horz">
      <w:rPr>
        <w:rFonts w:ascii="Arial" w:hAnsi="Arial"/>
        <w:sz w:val="24"/>
      </w:rPr>
      <w:tblPr/>
      <w:tcPr>
        <w:shd w:val="clear" w:color="auto" w:fill="DBE5F1" w:themeFill="accent1" w:themeFillTint="33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2">
    <w:name w:val="Style2"/>
    <w:basedOn w:val="Title"/>
    <w:qFormat/>
    <w:rsid w:val="00655160"/>
    <w:rPr>
      <w:rFonts w:ascii="Arial" w:hAnsi="Arial"/>
      <w:noProof/>
      <w:color w:val="1F497D" w:themeColor="text2"/>
      <w:sz w:val="72"/>
      <w:lang w:eastAsia="en-GB"/>
    </w:rPr>
  </w:style>
  <w:style w:type="table" w:styleId="TableClassic1">
    <w:name w:val="Table Classic 1"/>
    <w:basedOn w:val="TableNormal"/>
    <w:uiPriority w:val="99"/>
    <w:semiHidden/>
    <w:unhideWhenUsed/>
    <w:rsid w:val="00C056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20">
    <w:name w:val="Style2"/>
    <w:basedOn w:val="Heading1"/>
    <w:next w:val="Style2"/>
    <w:qFormat/>
    <w:rsid w:val="00655160"/>
    <w:rPr>
      <w:noProof/>
      <w:color w:val="1F497D" w:themeColor="text2"/>
      <w:sz w:val="7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E0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7E03D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E03D6"/>
    <w:rPr>
      <w:color w:val="800080" w:themeColor="followedHyperlink"/>
      <w:u w:val="single"/>
    </w:rPr>
  </w:style>
  <w:style w:type="table" w:customStyle="1" w:styleId="Style11">
    <w:name w:val="Style11"/>
    <w:basedOn w:val="TableClassic1"/>
    <w:uiPriority w:val="99"/>
    <w:rsid w:val="00A300DB"/>
    <w:pPr>
      <w:spacing w:line="240" w:lineRule="auto"/>
      <w:jc w:val="center"/>
    </w:pPr>
    <w:rPr>
      <w:sz w:val="24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Arial" w:hAnsi="Arial"/>
        <w:b/>
        <w:i w:val="0"/>
        <w:iCs/>
        <w:color w:val="FFFFFF" w:themeColor="background1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4F81BD" w:themeFill="accent1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rPr>
        <w:rFonts w:ascii="Arial" w:hAnsi="Arial"/>
        <w:b/>
        <w:sz w:val="24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  <w:sz w:val="24"/>
      </w:rPr>
      <w:tblPr/>
      <w:tcPr>
        <w:shd w:val="clear" w:color="auto" w:fill="FFFFFF" w:themeFill="background1"/>
      </w:tcPr>
    </w:tblStylePr>
    <w:tblStylePr w:type="band2Horz">
      <w:rPr>
        <w:rFonts w:ascii="Arial" w:hAnsi="Arial"/>
        <w:sz w:val="24"/>
      </w:rPr>
      <w:tblPr/>
      <w:tcPr>
        <w:shd w:val="clear" w:color="auto" w:fill="DBE5F1" w:themeFill="accent1" w:themeFillTint="33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754A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A31A1D"/>
  </w:style>
  <w:style w:type="paragraph" w:customStyle="1" w:styleId="cite">
    <w:name w:val="cite"/>
    <w:basedOn w:val="Normal"/>
    <w:rsid w:val="00C7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9C16D5"/>
    <w:rPr>
      <w:rFonts w:eastAsia="Times New Roman" w:cs="Times New Roman"/>
      <w:bCs/>
      <w:sz w:val="24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rsid w:val="009C16D5"/>
    <w:rPr>
      <w:rFonts w:eastAsia="Times New Roman" w:cs="Times New Roman"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9C16D5"/>
    <w:rPr>
      <w:rFonts w:eastAsia="Times New Roman" w:cs="Times New Roman"/>
      <w:sz w:val="24"/>
      <w:lang w:val="en-US"/>
    </w:rPr>
  </w:style>
  <w:style w:type="character" w:styleId="PageNumber">
    <w:name w:val="page number"/>
    <w:uiPriority w:val="99"/>
    <w:rsid w:val="009C16D5"/>
    <w:rPr>
      <w:rFonts w:cs="Times New Roman"/>
    </w:rPr>
  </w:style>
  <w:style w:type="paragraph" w:customStyle="1" w:styleId="AgendaItem">
    <w:name w:val="Agenda Item"/>
    <w:basedOn w:val="Normal"/>
    <w:rsid w:val="009C16D5"/>
    <w:pPr>
      <w:keepLines/>
      <w:spacing w:after="120" w:line="240" w:lineRule="auto"/>
      <w:ind w:left="720"/>
      <w:jc w:val="both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9C16D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diumList2-Accent21">
    <w:name w:val="Medium List 2 - Accent 21"/>
    <w:hidden/>
    <w:uiPriority w:val="99"/>
    <w:semiHidden/>
    <w:rsid w:val="009C16D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C16D5"/>
    <w:pPr>
      <w:spacing w:line="240" w:lineRule="auto"/>
    </w:pPr>
    <w:rPr>
      <w:rFonts w:ascii="Calibri" w:eastAsia="Times New Roman" w:hAnsi="Calibri" w:cs="Times New Roman"/>
      <w:sz w:val="21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16D5"/>
    <w:rPr>
      <w:rFonts w:ascii="Calibri" w:eastAsia="Times New Roman" w:hAnsi="Calibri" w:cs="Times New Roman"/>
      <w:sz w:val="21"/>
      <w:szCs w:val="20"/>
    </w:rPr>
  </w:style>
  <w:style w:type="paragraph" w:styleId="BodyText3">
    <w:name w:val="Body Text 3"/>
    <w:basedOn w:val="Normal"/>
    <w:link w:val="BodyText3Char"/>
    <w:rsid w:val="009C16D5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9C16D5"/>
    <w:rPr>
      <w:rFonts w:ascii="Times New Roman" w:eastAsia="Times New Roman" w:hAnsi="Times New Roman" w:cs="Times New Roman"/>
      <w:sz w:val="16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16D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16D5"/>
    <w:rPr>
      <w:rFonts w:ascii="Times New Roman" w:eastAsia="Times New Roman" w:hAnsi="Times New Roman" w:cs="Times New Roman"/>
      <w:sz w:val="16"/>
      <w:szCs w:val="16"/>
    </w:rPr>
  </w:style>
  <w:style w:type="paragraph" w:styleId="ListBullet">
    <w:name w:val="List Bullet"/>
    <w:basedOn w:val="Normal"/>
    <w:uiPriority w:val="99"/>
    <w:rsid w:val="009C16D5"/>
    <w:pPr>
      <w:numPr>
        <w:numId w:val="1"/>
      </w:numPr>
      <w:spacing w:after="200"/>
      <w:contextualSpacing/>
    </w:pPr>
    <w:rPr>
      <w:rFonts w:ascii="Calibri" w:eastAsia="Calibri" w:hAnsi="Calibri" w:cs="Times New Roman"/>
    </w:rPr>
  </w:style>
  <w:style w:type="paragraph" w:customStyle="1" w:styleId="CustmHeadingq">
    <w:name w:val="Custm Heading q"/>
    <w:basedOn w:val="Header"/>
    <w:uiPriority w:val="99"/>
    <w:rsid w:val="009C16D5"/>
    <w:pPr>
      <w:tabs>
        <w:tab w:val="clear" w:pos="4513"/>
        <w:tab w:val="clear" w:pos="9026"/>
        <w:tab w:val="center" w:pos="4153"/>
        <w:tab w:val="right" w:pos="8306"/>
      </w:tabs>
      <w:spacing w:line="276" w:lineRule="auto"/>
    </w:pPr>
    <w:rPr>
      <w:rFonts w:eastAsia="Times New Roman"/>
      <w:b/>
      <w:bCs/>
      <w:color w:val="F79646"/>
      <w:sz w:val="32"/>
      <w:szCs w:val="32"/>
      <w:lang w:eastAsia="en-GB"/>
    </w:rPr>
  </w:style>
  <w:style w:type="paragraph" w:customStyle="1" w:styleId="Body1">
    <w:name w:val="Body 1"/>
    <w:rsid w:val="009C16D5"/>
    <w:pPr>
      <w:spacing w:after="200"/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n-GB"/>
    </w:rPr>
  </w:style>
  <w:style w:type="paragraph" w:customStyle="1" w:styleId="Address-letterhead">
    <w:name w:val="Address - letterhead"/>
    <w:basedOn w:val="Normal"/>
    <w:rsid w:val="009C16D5"/>
    <w:pPr>
      <w:keepLines/>
      <w:tabs>
        <w:tab w:val="right" w:pos="9360"/>
      </w:tabs>
      <w:spacing w:line="240" w:lineRule="auto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9C16D5"/>
    <w:pPr>
      <w:spacing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9C16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9C16D5"/>
    <w:pPr>
      <w:spacing w:line="240" w:lineRule="auto"/>
    </w:pPr>
    <w:rPr>
      <w:sz w:val="24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GridLight1">
    <w:name w:val="Table Grid Light1"/>
    <w:basedOn w:val="TableNormal"/>
    <w:uiPriority w:val="40"/>
    <w:rsid w:val="009C16D5"/>
    <w:pPr>
      <w:spacing w:line="240" w:lineRule="auto"/>
    </w:pPr>
    <w:rPr>
      <w:sz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GOCPolicyLevel1">
    <w:name w:val="GOC Policy Level 1"/>
    <w:basedOn w:val="Normal"/>
    <w:qFormat/>
    <w:rsid w:val="00D54647"/>
    <w:pPr>
      <w:keepNext/>
      <w:keepLines/>
      <w:numPr>
        <w:numId w:val="4"/>
      </w:numPr>
      <w:pBdr>
        <w:bottom w:val="single" w:sz="4" w:space="1" w:color="auto"/>
      </w:pBdr>
      <w:spacing w:after="120"/>
      <w:contextualSpacing/>
      <w:outlineLvl w:val="0"/>
    </w:pPr>
    <w:rPr>
      <w:rFonts w:eastAsia="Calibri"/>
      <w:b/>
      <w:color w:val="44546A"/>
      <w:sz w:val="24"/>
      <w:szCs w:val="24"/>
    </w:rPr>
  </w:style>
  <w:style w:type="paragraph" w:customStyle="1" w:styleId="GOCPolicyLevel2">
    <w:name w:val="GOC Policy Level 2"/>
    <w:basedOn w:val="Normal"/>
    <w:link w:val="GOCPolicyLevel2Char"/>
    <w:qFormat/>
    <w:rsid w:val="00D54647"/>
    <w:pPr>
      <w:numPr>
        <w:ilvl w:val="1"/>
        <w:numId w:val="4"/>
      </w:numPr>
      <w:spacing w:after="240"/>
    </w:pPr>
    <w:rPr>
      <w:rFonts w:eastAsia="Calibri" w:cs="Times New Roman"/>
      <w:sz w:val="24"/>
      <w:szCs w:val="24"/>
    </w:rPr>
  </w:style>
  <w:style w:type="character" w:customStyle="1" w:styleId="GOCPolicyLevel2Char">
    <w:name w:val="GOC Policy Level 2 Char"/>
    <w:basedOn w:val="DefaultParagraphFont"/>
    <w:link w:val="GOCPolicyLevel2"/>
    <w:rsid w:val="00D54647"/>
    <w:rPr>
      <w:rFonts w:eastAsia="Calibri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D54647"/>
  </w:style>
  <w:style w:type="table" w:customStyle="1" w:styleId="GridTable4-Accent110">
    <w:name w:val="Grid Table 4 - Accent 11"/>
    <w:basedOn w:val="TableNormal"/>
    <w:uiPriority w:val="49"/>
    <w:rsid w:val="00D54647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Grid3">
    <w:name w:val="Table Grid3"/>
    <w:basedOn w:val="TableNormal"/>
    <w:next w:val="TableGrid"/>
    <w:uiPriority w:val="99"/>
    <w:rsid w:val="00D546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2">
    <w:name w:val="Style12"/>
    <w:basedOn w:val="TableClassic1"/>
    <w:uiPriority w:val="99"/>
    <w:rsid w:val="00D54647"/>
    <w:pPr>
      <w:spacing w:line="240" w:lineRule="auto"/>
      <w:jc w:val="center"/>
    </w:pPr>
    <w:rPr>
      <w:sz w:val="24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Arial" w:hAnsi="Arial"/>
        <w:b/>
        <w:i w:val="0"/>
        <w:iCs/>
        <w:color w:val="FFFFFF" w:themeColor="background1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4F81BD" w:themeFill="accent1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rPr>
        <w:rFonts w:ascii="Arial" w:hAnsi="Arial"/>
        <w:b/>
        <w:sz w:val="24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  <w:sz w:val="24"/>
      </w:rPr>
      <w:tblPr/>
      <w:tcPr>
        <w:shd w:val="clear" w:color="auto" w:fill="FFFFFF" w:themeFill="background1"/>
      </w:tcPr>
    </w:tblStylePr>
    <w:tblStylePr w:type="band2Horz">
      <w:rPr>
        <w:rFonts w:ascii="Arial" w:hAnsi="Arial"/>
        <w:sz w:val="24"/>
      </w:rPr>
      <w:tblPr/>
      <w:tcPr>
        <w:shd w:val="clear" w:color="auto" w:fill="DBE5F1" w:themeFill="accent1" w:themeFillTint="33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ubleIndentBullets">
    <w:name w:val="Double Indent Bullets"/>
    <w:basedOn w:val="Normal"/>
    <w:uiPriority w:val="99"/>
    <w:rsid w:val="00D54647"/>
    <w:pPr>
      <w:widowControl w:val="0"/>
      <w:numPr>
        <w:ilvl w:val="1"/>
        <w:numId w:val="5"/>
      </w:numPr>
      <w:tabs>
        <w:tab w:val="left" w:pos="0"/>
        <w:tab w:val="left" w:pos="740"/>
      </w:tabs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eastAsia="Times New Roman" w:hAnsi="Calibri" w:cs="Calibri"/>
      <w:noProof/>
      <w:sz w:val="24"/>
      <w:szCs w:val="24"/>
      <w:lang w:val="en-US" w:eastAsia="en-GB"/>
    </w:rPr>
  </w:style>
  <w:style w:type="paragraph" w:customStyle="1" w:styleId="GOCDeclarationsPart1">
    <w:name w:val="GOC Declarations Part 1"/>
    <w:basedOn w:val="Normal"/>
    <w:link w:val="GOCDeclarationsPart1Char"/>
    <w:qFormat/>
    <w:rsid w:val="00374D24"/>
    <w:pPr>
      <w:widowControl w:val="0"/>
      <w:numPr>
        <w:numId w:val="15"/>
      </w:numPr>
      <w:pBdr>
        <w:bottom w:val="single" w:sz="4" w:space="1" w:color="auto"/>
      </w:pBdr>
      <w:spacing w:after="120"/>
    </w:pPr>
    <w:rPr>
      <w:rFonts w:eastAsia="Times New Roman"/>
      <w:b/>
      <w:caps/>
      <w:sz w:val="24"/>
      <w:szCs w:val="24"/>
    </w:rPr>
  </w:style>
  <w:style w:type="paragraph" w:customStyle="1" w:styleId="GOCDeclarationsPart2">
    <w:name w:val="GOC Declarations Part 2"/>
    <w:basedOn w:val="GOCDeclarationsPart1"/>
    <w:qFormat/>
    <w:rsid w:val="00374D24"/>
    <w:pPr>
      <w:numPr>
        <w:ilvl w:val="1"/>
      </w:numPr>
      <w:pBdr>
        <w:bottom w:val="none" w:sz="0" w:space="0" w:color="auto"/>
      </w:pBdr>
      <w:tabs>
        <w:tab w:val="num" w:pos="1440"/>
      </w:tabs>
      <w:spacing w:after="240"/>
      <w:ind w:left="720" w:hanging="720"/>
    </w:pPr>
    <w:rPr>
      <w:b w:val="0"/>
      <w:caps w:val="0"/>
    </w:rPr>
  </w:style>
  <w:style w:type="character" w:customStyle="1" w:styleId="GOCDeclarationsPart1Char">
    <w:name w:val="GOC Declarations Part 1 Char"/>
    <w:link w:val="GOCDeclarationsPart1"/>
    <w:rsid w:val="00374D24"/>
    <w:rPr>
      <w:rFonts w:eastAsia="Times New Roman"/>
      <w:b/>
      <w:cap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B1088"/>
    <w:rPr>
      <w:color w:val="808080"/>
    </w:rPr>
  </w:style>
  <w:style w:type="paragraph" w:customStyle="1" w:styleId="Style200">
    <w:name w:val="Style20"/>
    <w:basedOn w:val="Heading1"/>
    <w:next w:val="Style20"/>
    <w:qFormat/>
    <w:rsid w:val="00F21660"/>
    <w:rPr>
      <w:noProof/>
      <w:color w:val="1F497D" w:themeColor="text2"/>
      <w:sz w:val="72"/>
      <w:lang w:eastAsia="en-GB"/>
    </w:rPr>
  </w:style>
  <w:style w:type="table" w:customStyle="1" w:styleId="GridTable4-Accent1100">
    <w:name w:val="Grid Table 4 - Accent 110"/>
    <w:basedOn w:val="TableNormal"/>
    <w:uiPriority w:val="49"/>
    <w:rsid w:val="00F2166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93075">
                          <w:marLeft w:val="0"/>
                          <w:marRight w:val="-30"/>
                          <w:marTop w:val="0"/>
                          <w:marBottom w:val="0"/>
                          <w:divBdr>
                            <w:top w:val="single" w:sz="6" w:space="0" w:color="D9E1E5"/>
                            <w:left w:val="single" w:sz="6" w:space="0" w:color="D9E1E5"/>
                            <w:bottom w:val="single" w:sz="6" w:space="0" w:color="D9E1E5"/>
                            <w:right w:val="single" w:sz="6" w:space="0" w:color="D9E1E5"/>
                          </w:divBdr>
                          <w:divsChild>
                            <w:div w:id="120757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2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61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92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4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78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62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4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7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4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2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5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56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56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9BA2333A42A4CB673D5071158D719" ma:contentTypeVersion="11" ma:contentTypeDescription="Create a new document." ma:contentTypeScope="" ma:versionID="e93f25d59375f4c5684a7070748cbc38">
  <xsd:schema xmlns:xsd="http://www.w3.org/2001/XMLSchema" xmlns:xs="http://www.w3.org/2001/XMLSchema" xmlns:p="http://schemas.microsoft.com/office/2006/metadata/properties" xmlns:ns2="f90a1dd0-6c0f-4c6a-ae10-f2924458b6b8" xmlns:ns3="2ab532f8-9fc8-417f-a316-f81f417ed139" targetNamespace="http://schemas.microsoft.com/office/2006/metadata/properties" ma:root="true" ma:fieldsID="75117fa90ff39bd53e67eee5d7cb00cc" ns2:_="" ns3:_="">
    <xsd:import namespace="f90a1dd0-6c0f-4c6a-ae10-f2924458b6b8"/>
    <xsd:import namespace="2ab532f8-9fc8-417f-a316-f81f417ed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a1dd0-6c0f-4c6a-ae10-f2924458b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532f8-9fc8-417f-a316-f81f417ed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b532f8-9fc8-417f-a316-f81f417ed139">
      <UserInfo>
        <DisplayName>Oliver Coleman</DisplayName>
        <AccountId>23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168A41-FD51-485D-8AD5-5EDE226D9169}"/>
</file>

<file path=customXml/itemProps3.xml><?xml version="1.0" encoding="utf-8"?>
<ds:datastoreItem xmlns:ds="http://schemas.openxmlformats.org/officeDocument/2006/customXml" ds:itemID="{E6425A20-560B-4E5E-9431-2FACF5826A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FDA9FA-F176-4312-9311-845C7CDC79FC}">
  <ds:schemaRefs>
    <ds:schemaRef ds:uri="http://purl.org/dc/terms/"/>
    <ds:schemaRef ds:uri="http://schemas.microsoft.com/office/2006/documentManagement/types"/>
    <ds:schemaRef ds:uri="075b038c-ad71-461e-88ab-118cfe3831d7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b2416d1-338f-4d53-b7b9-86509d79232d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ECB4926-6F3A-4FAC-9E1A-D4B86CFB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Optical Council: Equality and Diversity Monitoring Report</vt:lpstr>
    </vt:vector>
  </TitlesOfParts>
  <Company>private</Company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Optical Council: Equality and Diversity Monitoring Report</dc:title>
  <dc:creator>Marie Bunby</dc:creator>
  <cp:lastModifiedBy>Oliver Coleman</cp:lastModifiedBy>
  <cp:revision>2</cp:revision>
  <cp:lastPrinted>2016-04-11T09:40:00Z</cp:lastPrinted>
  <dcterms:created xsi:type="dcterms:W3CDTF">2021-06-28T10:25:00Z</dcterms:created>
  <dcterms:modified xsi:type="dcterms:W3CDTF">2021-06-28T10:25:00Z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0x0101003EA9BA2333A42A4CB673D5071158D719</vt:lpwstr>
  </property>
</Properties>
</file>