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776D" w14:textId="137E8023" w:rsidR="00D0128E" w:rsidRPr="00093ADE" w:rsidRDefault="00E408EA" w:rsidP="00F566BB">
      <w:pPr>
        <w:pStyle w:val="NoSpacing"/>
        <w:rPr>
          <w:rFonts w:ascii="Arial" w:hAnsi="Arial" w:cs="Arial"/>
          <w:color w:val="005191"/>
          <w:sz w:val="56"/>
          <w:szCs w:val="56"/>
        </w:rPr>
      </w:pPr>
      <w:r w:rsidRPr="00093ADE">
        <w:rPr>
          <w:rFonts w:ascii="Arial" w:hAnsi="Arial" w:cs="Arial"/>
          <w:color w:val="005191"/>
          <w:sz w:val="56"/>
          <w:szCs w:val="56"/>
        </w:rPr>
        <w:t>A</w:t>
      </w:r>
      <w:r w:rsidR="002C115D" w:rsidRPr="00093ADE">
        <w:rPr>
          <w:rFonts w:ascii="Arial" w:hAnsi="Arial" w:cs="Arial"/>
          <w:color w:val="005191"/>
          <w:sz w:val="56"/>
          <w:szCs w:val="56"/>
        </w:rPr>
        <w:t xml:space="preserve">daptation </w:t>
      </w:r>
      <w:r w:rsidR="336148F0" w:rsidRPr="00093ADE">
        <w:rPr>
          <w:rFonts w:ascii="Arial" w:hAnsi="Arial" w:cs="Arial"/>
          <w:color w:val="005191"/>
          <w:sz w:val="56"/>
          <w:szCs w:val="56"/>
        </w:rPr>
        <w:t>F</w:t>
      </w:r>
      <w:r w:rsidR="002C115D" w:rsidRPr="00093ADE">
        <w:rPr>
          <w:rFonts w:ascii="Arial" w:hAnsi="Arial" w:cs="Arial"/>
          <w:color w:val="005191"/>
          <w:sz w:val="56"/>
          <w:szCs w:val="56"/>
        </w:rPr>
        <w:t xml:space="preserve">orm </w:t>
      </w:r>
    </w:p>
    <w:p w14:paraId="67560ACE" w14:textId="00417B62" w:rsidR="00694128" w:rsidRPr="00D87971" w:rsidRDefault="00943085" w:rsidP="00F566BB">
      <w:pPr>
        <w:pStyle w:val="NoSpacing"/>
        <w:rPr>
          <w:rFonts w:ascii="Arial" w:hAnsi="Arial" w:cs="Arial"/>
          <w:color w:val="005191"/>
          <w:sz w:val="40"/>
          <w:szCs w:val="40"/>
        </w:rPr>
      </w:pPr>
      <w:r w:rsidRPr="00093ADE">
        <w:rPr>
          <w:rFonts w:ascii="Arial" w:hAnsi="Arial" w:cs="Arial"/>
          <w:color w:val="005191"/>
          <w:sz w:val="40"/>
          <w:szCs w:val="40"/>
        </w:rPr>
        <w:t>Notification of </w:t>
      </w:r>
      <w:r w:rsidR="00B05B6A" w:rsidRPr="00093ADE">
        <w:rPr>
          <w:rFonts w:ascii="Arial" w:hAnsi="Arial" w:cs="Arial"/>
          <w:color w:val="005191"/>
          <w:sz w:val="40"/>
          <w:szCs w:val="40"/>
        </w:rPr>
        <w:t xml:space="preserve">proposed </w:t>
      </w:r>
      <w:r w:rsidR="005D55F9" w:rsidRPr="00D87971">
        <w:rPr>
          <w:rFonts w:ascii="Arial" w:hAnsi="Arial" w:cs="Arial"/>
          <w:color w:val="005191"/>
          <w:sz w:val="40"/>
          <w:szCs w:val="40"/>
        </w:rPr>
        <w:t>adaptation</w:t>
      </w:r>
      <w:r w:rsidR="00B05B6A" w:rsidRPr="00D87971">
        <w:rPr>
          <w:rFonts w:ascii="Arial" w:hAnsi="Arial" w:cs="Arial"/>
          <w:color w:val="005191"/>
          <w:sz w:val="40"/>
          <w:szCs w:val="40"/>
        </w:rPr>
        <w:t xml:space="preserve"> of </w:t>
      </w:r>
      <w:r w:rsidR="00E421C0" w:rsidRPr="00D87971">
        <w:rPr>
          <w:rFonts w:ascii="Arial" w:hAnsi="Arial" w:cs="Arial"/>
          <w:color w:val="005191"/>
          <w:sz w:val="40"/>
          <w:szCs w:val="40"/>
        </w:rPr>
        <w:t xml:space="preserve">approved </w:t>
      </w:r>
      <w:r w:rsidR="00791A6B" w:rsidRPr="00D87971">
        <w:rPr>
          <w:rFonts w:ascii="Arial" w:hAnsi="Arial" w:cs="Arial"/>
          <w:color w:val="005191"/>
          <w:sz w:val="40"/>
          <w:szCs w:val="40"/>
        </w:rPr>
        <w:t xml:space="preserve">qualifications </w:t>
      </w:r>
    </w:p>
    <w:p w14:paraId="62EC9B94" w14:textId="0AC0CF48" w:rsidR="0000207A" w:rsidRPr="00093ADE" w:rsidRDefault="00962F63" w:rsidP="00F566BB">
      <w:pPr>
        <w:pStyle w:val="NoSpacing"/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</w:pPr>
      <w:r w:rsidRPr="00093ADE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ADP-FRM </w:t>
      </w:r>
      <w:r w:rsidR="00E15261" w:rsidRPr="00093ADE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>v</w:t>
      </w:r>
      <w:r w:rsidR="007A6E1B" w:rsidRPr="00093ADE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1 </w:t>
      </w:r>
    </w:p>
    <w:p w14:paraId="37BAE2F2" w14:textId="233523A8" w:rsidR="00C1611A" w:rsidRPr="00093ADE" w:rsidRDefault="00C1611A" w:rsidP="00F566BB">
      <w:pPr>
        <w:pStyle w:val="NoSpacing"/>
        <w:rPr>
          <w:rFonts w:ascii="Arial" w:hAnsi="Arial" w:cs="Arial"/>
          <w:color w:val="005191"/>
          <w:sz w:val="24"/>
          <w:szCs w:val="24"/>
        </w:rPr>
      </w:pPr>
    </w:p>
    <w:p w14:paraId="48A5B939" w14:textId="7406E78E" w:rsidR="00B2480D" w:rsidRPr="00093ADE" w:rsidRDefault="00B2480D" w:rsidP="002E69A9">
      <w:pPr>
        <w:pStyle w:val="NoSpacing"/>
        <w:pBdr>
          <w:bottom w:val="single" w:sz="4" w:space="1" w:color="auto"/>
        </w:pBdr>
        <w:rPr>
          <w:rFonts w:ascii="Arial" w:hAnsi="Arial" w:cs="Arial"/>
          <w:color w:val="005191"/>
          <w:sz w:val="24"/>
          <w:szCs w:val="24"/>
        </w:rPr>
      </w:pPr>
      <w:r w:rsidRPr="00093ADE">
        <w:rPr>
          <w:rFonts w:ascii="Arial" w:hAnsi="Arial" w:cs="Arial"/>
          <w:color w:val="005191"/>
          <w:sz w:val="24"/>
          <w:szCs w:val="24"/>
        </w:rPr>
        <w:t>Introduction</w:t>
      </w:r>
    </w:p>
    <w:p w14:paraId="643BA0EE" w14:textId="77777777" w:rsidR="000F571F" w:rsidRPr="00093ADE" w:rsidRDefault="000F571F" w:rsidP="00F566BB">
      <w:pPr>
        <w:pStyle w:val="NoSpacing"/>
        <w:rPr>
          <w:rFonts w:ascii="Arial" w:hAnsi="Arial" w:cs="Arial"/>
          <w:b/>
          <w:bCs/>
          <w:color w:val="005191"/>
          <w:sz w:val="24"/>
          <w:szCs w:val="24"/>
        </w:rPr>
      </w:pPr>
    </w:p>
    <w:p w14:paraId="18FCE6C5" w14:textId="294017CE" w:rsidR="00763D6C" w:rsidRPr="00093ADE" w:rsidRDefault="00473803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t>Existing p</w:t>
      </w:r>
      <w:r w:rsidR="00B57760" w:rsidRPr="00093ADE">
        <w:rPr>
          <w:rStyle w:val="normaltextrun"/>
          <w:rFonts w:ascii="Arial" w:hAnsi="Arial" w:cs="Arial"/>
          <w:sz w:val="24"/>
          <w:szCs w:val="24"/>
        </w:rPr>
        <w:t xml:space="preserve">roviders </w:t>
      </w:r>
      <w:r w:rsidR="004265BE">
        <w:rPr>
          <w:rStyle w:val="normaltextrun"/>
          <w:rFonts w:ascii="Arial" w:hAnsi="Arial" w:cs="Arial"/>
          <w:sz w:val="24"/>
          <w:szCs w:val="24"/>
        </w:rPr>
        <w:t xml:space="preserve">and awarding organisations (AOs) </w:t>
      </w:r>
      <w:r w:rsidR="00F16D51" w:rsidRPr="00093ADE">
        <w:rPr>
          <w:rStyle w:val="normaltextrun"/>
          <w:rFonts w:ascii="Arial" w:hAnsi="Arial" w:cs="Arial"/>
          <w:sz w:val="24"/>
          <w:szCs w:val="24"/>
        </w:rPr>
        <w:t xml:space="preserve">of </w:t>
      </w:r>
      <w:r w:rsidR="00B05B6A" w:rsidRPr="00093ADE">
        <w:rPr>
          <w:rStyle w:val="normaltextrun"/>
          <w:rFonts w:ascii="Arial" w:hAnsi="Arial" w:cs="Arial"/>
          <w:sz w:val="24"/>
          <w:szCs w:val="24"/>
          <w:u w:val="single"/>
        </w:rPr>
        <w:t>currently approved</w:t>
      </w:r>
      <w:r w:rsidR="00B05B6A" w:rsidRPr="00093ADE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16D51" w:rsidRPr="00093ADE">
        <w:rPr>
          <w:rStyle w:val="normaltextrun"/>
          <w:rFonts w:ascii="Arial" w:hAnsi="Arial" w:cs="Arial"/>
          <w:sz w:val="24"/>
          <w:szCs w:val="24"/>
        </w:rPr>
        <w:t>qualifications in</w:t>
      </w:r>
      <w:r w:rsidR="00836E92" w:rsidRPr="00093ADE">
        <w:rPr>
          <w:rStyle w:val="normaltextrun"/>
          <w:rFonts w:ascii="Arial" w:hAnsi="Arial" w:cs="Arial"/>
          <w:sz w:val="24"/>
          <w:szCs w:val="24"/>
        </w:rPr>
        <w:t>:</w:t>
      </w:r>
    </w:p>
    <w:p w14:paraId="72203F8D" w14:textId="1E31C085" w:rsidR="00763D6C" w:rsidRPr="00093ADE" w:rsidRDefault="00123E9D" w:rsidP="00763D6C">
      <w:pPr>
        <w:pStyle w:val="NoSpacing"/>
        <w:numPr>
          <w:ilvl w:val="0"/>
          <w:numId w:val="8"/>
        </w:numPr>
        <w:rPr>
          <w:rStyle w:val="normaltextrun"/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t>O</w:t>
      </w:r>
      <w:r w:rsidR="00F16D51" w:rsidRPr="00093ADE">
        <w:rPr>
          <w:rStyle w:val="normaltextrun"/>
          <w:rFonts w:ascii="Arial" w:hAnsi="Arial" w:cs="Arial"/>
          <w:sz w:val="24"/>
          <w:szCs w:val="24"/>
        </w:rPr>
        <w:t xml:space="preserve">ptometry and </w:t>
      </w:r>
      <w:r w:rsidRPr="00093ADE">
        <w:rPr>
          <w:rStyle w:val="normaltextrun"/>
          <w:rFonts w:ascii="Arial" w:hAnsi="Arial" w:cs="Arial"/>
          <w:sz w:val="24"/>
          <w:szCs w:val="24"/>
        </w:rPr>
        <w:t>D</w:t>
      </w:r>
      <w:r w:rsidR="00F16D51" w:rsidRPr="00093ADE">
        <w:rPr>
          <w:rStyle w:val="normaltextrun"/>
          <w:rFonts w:ascii="Arial" w:hAnsi="Arial" w:cs="Arial"/>
          <w:sz w:val="24"/>
          <w:szCs w:val="24"/>
        </w:rPr>
        <w:t xml:space="preserve">ispensing </w:t>
      </w:r>
      <w:r w:rsidRPr="00093ADE">
        <w:rPr>
          <w:rStyle w:val="normaltextrun"/>
          <w:rFonts w:ascii="Arial" w:hAnsi="Arial" w:cs="Arial"/>
          <w:sz w:val="24"/>
          <w:szCs w:val="24"/>
        </w:rPr>
        <w:t>O</w:t>
      </w:r>
      <w:r w:rsidR="00F16D51" w:rsidRPr="00093ADE">
        <w:rPr>
          <w:rStyle w:val="normaltextrun"/>
          <w:rFonts w:ascii="Arial" w:hAnsi="Arial" w:cs="Arial"/>
          <w:sz w:val="24"/>
          <w:szCs w:val="24"/>
        </w:rPr>
        <w:t>ptics</w:t>
      </w:r>
      <w:r w:rsidR="00834A80" w:rsidRPr="00093ADE">
        <w:rPr>
          <w:rStyle w:val="normaltextrun"/>
          <w:rFonts w:ascii="Arial" w:hAnsi="Arial" w:cs="Arial"/>
          <w:sz w:val="24"/>
          <w:szCs w:val="24"/>
        </w:rPr>
        <w:t>;</w:t>
      </w:r>
    </w:p>
    <w:p w14:paraId="5782AA4C" w14:textId="56FE6A25" w:rsidR="00206AD2" w:rsidRPr="00093ADE" w:rsidRDefault="00206AD2" w:rsidP="00763D6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93ADE">
        <w:rPr>
          <w:rFonts w:ascii="Arial" w:hAnsi="Arial" w:cs="Arial"/>
          <w:sz w:val="24"/>
          <w:szCs w:val="24"/>
        </w:rPr>
        <w:t xml:space="preserve">Additional Supply, Supplementary Prescribing and/or Independent </w:t>
      </w:r>
      <w:r w:rsidR="00DA2FCF" w:rsidRPr="00093ADE">
        <w:rPr>
          <w:rFonts w:ascii="Arial" w:hAnsi="Arial" w:cs="Arial"/>
          <w:sz w:val="24"/>
          <w:szCs w:val="24"/>
        </w:rPr>
        <w:t>Prescribing,</w:t>
      </w:r>
      <w:r w:rsidR="00834A80" w:rsidRPr="00093ADE">
        <w:rPr>
          <w:rFonts w:ascii="Arial" w:hAnsi="Arial" w:cs="Arial"/>
          <w:sz w:val="24"/>
          <w:szCs w:val="24"/>
        </w:rPr>
        <w:t xml:space="preserve"> and;</w:t>
      </w:r>
    </w:p>
    <w:p w14:paraId="202F0D24" w14:textId="6A4AAE6B" w:rsidR="00780B7C" w:rsidRPr="00093ADE" w:rsidRDefault="005C7B61" w:rsidP="00763D6C">
      <w:pPr>
        <w:pStyle w:val="NoSpacing"/>
        <w:numPr>
          <w:ilvl w:val="0"/>
          <w:numId w:val="8"/>
        </w:numPr>
        <w:rPr>
          <w:rStyle w:val="normaltextrun"/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t xml:space="preserve">Contact </w:t>
      </w:r>
      <w:r w:rsidR="00EE16A1" w:rsidRPr="00093ADE">
        <w:rPr>
          <w:rStyle w:val="normaltextrun"/>
          <w:rFonts w:ascii="Arial" w:hAnsi="Arial" w:cs="Arial"/>
          <w:sz w:val="24"/>
          <w:szCs w:val="24"/>
        </w:rPr>
        <w:t>L</w:t>
      </w:r>
      <w:r w:rsidRPr="00093ADE">
        <w:rPr>
          <w:rStyle w:val="normaltextrun"/>
          <w:rFonts w:ascii="Arial" w:hAnsi="Arial" w:cs="Arial"/>
          <w:sz w:val="24"/>
          <w:szCs w:val="24"/>
        </w:rPr>
        <w:t>ens</w:t>
      </w:r>
      <w:r w:rsidR="00834A80" w:rsidRPr="00093ADE">
        <w:rPr>
          <w:rStyle w:val="normaltextrun"/>
          <w:rFonts w:ascii="Arial" w:hAnsi="Arial" w:cs="Arial"/>
          <w:sz w:val="24"/>
          <w:szCs w:val="24"/>
        </w:rPr>
        <w:t>;</w:t>
      </w:r>
      <w:r w:rsidRPr="00093ADE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48CD9C2B" w14:textId="6CCD76D3" w:rsidR="00F16D51" w:rsidRPr="00093ADE" w:rsidRDefault="00EF3781" w:rsidP="00780B7C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t xml:space="preserve">should use this form to notify </w:t>
      </w:r>
      <w:r w:rsidR="00473803" w:rsidRPr="00093ADE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Pr="00093ADE">
        <w:rPr>
          <w:rStyle w:val="normaltextrun"/>
          <w:rFonts w:ascii="Arial" w:hAnsi="Arial" w:cs="Arial"/>
          <w:sz w:val="24"/>
          <w:szCs w:val="24"/>
        </w:rPr>
        <w:t xml:space="preserve">GOC of proposed adaptations </w:t>
      </w:r>
      <w:bookmarkStart w:id="0" w:name="_Hlk81561945"/>
      <w:r w:rsidR="00AC4C80" w:rsidRPr="00093ADE">
        <w:rPr>
          <w:rStyle w:val="normaltextrun"/>
          <w:rFonts w:ascii="Arial" w:hAnsi="Arial" w:cs="Arial"/>
          <w:sz w:val="24"/>
          <w:szCs w:val="24"/>
        </w:rPr>
        <w:t>of</w:t>
      </w:r>
      <w:r w:rsidRPr="00093ADE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57760" w:rsidRPr="00093ADE">
        <w:rPr>
          <w:rStyle w:val="normaltextrun"/>
          <w:rFonts w:ascii="Arial" w:hAnsi="Arial" w:cs="Arial"/>
          <w:sz w:val="24"/>
          <w:szCs w:val="24"/>
        </w:rPr>
        <w:t>existing GOC approved qualifications</w:t>
      </w:r>
      <w:bookmarkEnd w:id="0"/>
      <w:r w:rsidR="00B57760" w:rsidRPr="00093ADE">
        <w:rPr>
          <w:rStyle w:val="normaltextrun"/>
          <w:rFonts w:ascii="Arial" w:hAnsi="Arial" w:cs="Arial"/>
          <w:sz w:val="24"/>
          <w:szCs w:val="24"/>
        </w:rPr>
        <w:t xml:space="preserve"> to meet the new</w:t>
      </w:r>
      <w:r w:rsidR="00B12071" w:rsidRPr="00093ADE">
        <w:rPr>
          <w:rFonts w:ascii="Arial" w:hAnsi="Arial" w:cs="Arial"/>
          <w:sz w:val="24"/>
          <w:szCs w:val="24"/>
        </w:rPr>
        <w:t xml:space="preserve"> </w:t>
      </w:r>
      <w:r w:rsidR="0034723B" w:rsidRPr="00093ADE">
        <w:rPr>
          <w:rFonts w:ascii="Arial" w:hAnsi="Arial" w:cs="Arial"/>
          <w:sz w:val="24"/>
          <w:szCs w:val="24"/>
        </w:rPr>
        <w:t>‘</w:t>
      </w:r>
      <w:r w:rsidR="00B12071" w:rsidRPr="00093ADE">
        <w:rPr>
          <w:rStyle w:val="normaltextrun"/>
          <w:rFonts w:ascii="Arial" w:hAnsi="Arial" w:cs="Arial"/>
          <w:b/>
          <w:bCs/>
          <w:sz w:val="24"/>
          <w:szCs w:val="24"/>
        </w:rPr>
        <w:t>Requirements for Approved Qualifications</w:t>
      </w:r>
      <w:r w:rsidR="0034723B" w:rsidRPr="00093ADE">
        <w:rPr>
          <w:rStyle w:val="normaltextrun"/>
          <w:rFonts w:ascii="Arial" w:hAnsi="Arial" w:cs="Arial"/>
          <w:b/>
          <w:bCs/>
          <w:sz w:val="24"/>
          <w:szCs w:val="24"/>
        </w:rPr>
        <w:t>’</w:t>
      </w:r>
      <w:r w:rsidR="00572E4E" w:rsidRPr="00093ADE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572E4E" w:rsidRPr="00093ADE">
        <w:rPr>
          <w:rStyle w:val="normaltextrun"/>
          <w:rFonts w:ascii="Arial" w:hAnsi="Arial" w:cs="Arial"/>
          <w:sz w:val="24"/>
          <w:szCs w:val="24"/>
        </w:rPr>
        <w:t>(‘requirements’)</w:t>
      </w:r>
      <w:r w:rsidR="00B12071" w:rsidRPr="00093ADE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B12071" w:rsidRPr="00093ADE">
        <w:rPr>
          <w:rStyle w:val="normaltextrun"/>
          <w:rFonts w:ascii="Arial" w:hAnsi="Arial" w:cs="Arial"/>
          <w:sz w:val="24"/>
          <w:szCs w:val="24"/>
        </w:rPr>
        <w:t xml:space="preserve">in </w:t>
      </w:r>
      <w:r w:rsidR="00561DF2" w:rsidRPr="00093ADE">
        <w:rPr>
          <w:rStyle w:val="normaltextrun"/>
          <w:rFonts w:ascii="Arial" w:hAnsi="Arial" w:cs="Arial"/>
          <w:sz w:val="24"/>
          <w:szCs w:val="24"/>
        </w:rPr>
        <w:t>each respective profession</w:t>
      </w:r>
      <w:r w:rsidR="00F44DDF" w:rsidRPr="00093ADE">
        <w:rPr>
          <w:rStyle w:val="normaltextrun"/>
          <w:rFonts w:ascii="Arial" w:hAnsi="Arial" w:cs="Arial"/>
          <w:sz w:val="24"/>
          <w:szCs w:val="24"/>
        </w:rPr>
        <w:t>.</w:t>
      </w:r>
      <w:r w:rsidR="007D37F7" w:rsidRPr="00093ADE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06E41D08" w14:textId="77777777" w:rsidR="0034723B" w:rsidRPr="00093ADE" w:rsidRDefault="0034723B" w:rsidP="00780B7C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77119A47" w14:textId="78742ABA" w:rsidR="0034723B" w:rsidRPr="00093ADE" w:rsidRDefault="0034723B" w:rsidP="00780B7C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t>Th</w:t>
      </w:r>
      <w:r w:rsidR="00C627B6">
        <w:rPr>
          <w:rStyle w:val="normaltextrun"/>
          <w:rFonts w:ascii="Arial" w:hAnsi="Arial" w:cs="Arial"/>
          <w:sz w:val="24"/>
          <w:szCs w:val="24"/>
        </w:rPr>
        <w:t>is</w:t>
      </w:r>
      <w:r w:rsidRPr="00093ADE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5902B6" w:rsidRPr="00093ADE">
        <w:rPr>
          <w:rStyle w:val="normaltextrun"/>
          <w:rFonts w:ascii="Arial" w:hAnsi="Arial" w:cs="Arial"/>
          <w:sz w:val="24"/>
          <w:szCs w:val="24"/>
        </w:rPr>
        <w:t xml:space="preserve">form will </w:t>
      </w:r>
      <w:r w:rsidR="00195DE2" w:rsidRPr="00093ADE">
        <w:rPr>
          <w:rStyle w:val="normaltextrun"/>
          <w:rFonts w:ascii="Arial" w:hAnsi="Arial" w:cs="Arial"/>
          <w:sz w:val="24"/>
          <w:szCs w:val="24"/>
        </w:rPr>
        <w:t>assist the provider</w:t>
      </w:r>
      <w:r w:rsidR="004265BE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2533D">
        <w:rPr>
          <w:rStyle w:val="normaltextrun"/>
          <w:rFonts w:ascii="Arial" w:hAnsi="Arial" w:cs="Arial"/>
          <w:sz w:val="24"/>
          <w:szCs w:val="24"/>
        </w:rPr>
        <w:t>/ AO</w:t>
      </w:r>
      <w:r w:rsidR="00195DE2" w:rsidRPr="00093ADE">
        <w:rPr>
          <w:rStyle w:val="normaltextrun"/>
          <w:rFonts w:ascii="Arial" w:hAnsi="Arial" w:cs="Arial"/>
          <w:sz w:val="24"/>
          <w:szCs w:val="24"/>
        </w:rPr>
        <w:t xml:space="preserve"> in composing their adaptation submission to demonstrate how they will meet the new </w:t>
      </w:r>
      <w:r w:rsidR="001313CD" w:rsidRPr="00093ADE">
        <w:rPr>
          <w:rStyle w:val="normaltextrun"/>
          <w:rFonts w:ascii="Arial" w:hAnsi="Arial" w:cs="Arial"/>
          <w:sz w:val="24"/>
          <w:szCs w:val="24"/>
        </w:rPr>
        <w:t>requirements</w:t>
      </w:r>
      <w:r w:rsidR="00195DE2" w:rsidRPr="00093ADE">
        <w:rPr>
          <w:rStyle w:val="normaltextrun"/>
          <w:rFonts w:ascii="Arial" w:hAnsi="Arial" w:cs="Arial"/>
          <w:sz w:val="24"/>
          <w:szCs w:val="24"/>
        </w:rPr>
        <w:t>. The requirement</w:t>
      </w:r>
      <w:r w:rsidR="00D73F15" w:rsidRPr="00093ADE">
        <w:rPr>
          <w:rStyle w:val="normaltextrun"/>
          <w:rFonts w:ascii="Arial" w:hAnsi="Arial" w:cs="Arial"/>
          <w:sz w:val="24"/>
          <w:szCs w:val="24"/>
        </w:rPr>
        <w:t>s</w:t>
      </w:r>
      <w:r w:rsidR="00195DE2" w:rsidRPr="00093ADE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01E04" w:rsidRPr="00093ADE">
        <w:rPr>
          <w:rStyle w:val="normaltextrun"/>
          <w:rFonts w:ascii="Arial" w:hAnsi="Arial" w:cs="Arial"/>
          <w:sz w:val="24"/>
          <w:szCs w:val="24"/>
        </w:rPr>
        <w:t xml:space="preserve">for </w:t>
      </w:r>
      <w:r w:rsidR="001313CD" w:rsidRPr="00093ADE">
        <w:rPr>
          <w:rStyle w:val="normaltextrun"/>
          <w:rFonts w:ascii="Arial" w:hAnsi="Arial" w:cs="Arial"/>
          <w:sz w:val="24"/>
          <w:szCs w:val="24"/>
        </w:rPr>
        <w:t xml:space="preserve">each respective </w:t>
      </w:r>
      <w:r w:rsidR="00225CFE" w:rsidRPr="00093ADE">
        <w:rPr>
          <w:rStyle w:val="normaltextrun"/>
          <w:rFonts w:ascii="Arial" w:hAnsi="Arial" w:cs="Arial"/>
          <w:sz w:val="24"/>
          <w:szCs w:val="24"/>
        </w:rPr>
        <w:t xml:space="preserve">profession </w:t>
      </w:r>
      <w:r w:rsidR="00D73F15" w:rsidRPr="00093ADE">
        <w:rPr>
          <w:rStyle w:val="normaltextrun"/>
          <w:rFonts w:ascii="Arial" w:hAnsi="Arial" w:cs="Arial"/>
          <w:sz w:val="24"/>
          <w:szCs w:val="24"/>
        </w:rPr>
        <w:t>are set out</w:t>
      </w:r>
      <w:r w:rsidR="00225CFE" w:rsidRPr="00093ADE">
        <w:rPr>
          <w:rStyle w:val="normaltextrun"/>
          <w:rFonts w:ascii="Arial" w:hAnsi="Arial" w:cs="Arial"/>
          <w:sz w:val="24"/>
          <w:szCs w:val="24"/>
        </w:rPr>
        <w:t xml:space="preserve"> below</w:t>
      </w:r>
      <w:r w:rsidR="001313CD" w:rsidRPr="00093ADE">
        <w:rPr>
          <w:rStyle w:val="normaltextrun"/>
          <w:rFonts w:ascii="Arial" w:hAnsi="Arial" w:cs="Arial"/>
          <w:sz w:val="24"/>
          <w:szCs w:val="24"/>
        </w:rPr>
        <w:t>:</w:t>
      </w:r>
    </w:p>
    <w:p w14:paraId="686FB3E9" w14:textId="4A5E8681" w:rsidR="00146F31" w:rsidRPr="00093ADE" w:rsidRDefault="00146F31" w:rsidP="001313CD">
      <w:pPr>
        <w:pStyle w:val="NoSpacing"/>
        <w:numPr>
          <w:ilvl w:val="0"/>
          <w:numId w:val="9"/>
        </w:numPr>
        <w:rPr>
          <w:rStyle w:val="normaltextrun"/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t>Requirements for Approved Qualifications in Optometry or Dispensing Optics (1 March 2021)</w:t>
      </w:r>
      <w:r w:rsidR="00225CFE" w:rsidRPr="00093ADE">
        <w:rPr>
          <w:rStyle w:val="normaltextrun"/>
          <w:rFonts w:ascii="Arial" w:hAnsi="Arial" w:cs="Arial"/>
          <w:sz w:val="24"/>
          <w:szCs w:val="24"/>
        </w:rPr>
        <w:t>;</w:t>
      </w:r>
    </w:p>
    <w:p w14:paraId="3CE3CDAA" w14:textId="05E39592" w:rsidR="001313CD" w:rsidRPr="00093ADE" w:rsidRDefault="00DD0B49" w:rsidP="001313C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t xml:space="preserve">Requirements for Approved Qualifications in </w:t>
      </w:r>
      <w:r w:rsidRPr="00093ADE">
        <w:rPr>
          <w:rFonts w:ascii="Arial" w:hAnsi="Arial" w:cs="Arial"/>
          <w:sz w:val="24"/>
          <w:szCs w:val="24"/>
        </w:rPr>
        <w:t xml:space="preserve">Additional Supply </w:t>
      </w:r>
      <w:r w:rsidR="000A220B" w:rsidRPr="00093ADE">
        <w:rPr>
          <w:rFonts w:ascii="Arial" w:hAnsi="Arial" w:cs="Arial"/>
          <w:sz w:val="24"/>
          <w:szCs w:val="24"/>
        </w:rPr>
        <w:t>(AS),</w:t>
      </w:r>
      <w:r w:rsidR="005A0247" w:rsidRPr="00093ADE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0A220B" w:rsidRPr="00093ADE">
        <w:rPr>
          <w:rFonts w:ascii="Arial" w:hAnsi="Arial" w:cs="Arial"/>
          <w:sz w:val="24"/>
          <w:szCs w:val="24"/>
        </w:rPr>
        <w:t>Supplementary Prescribing (SP) and/or Independent Prescribing (IP) (January 2022)</w:t>
      </w:r>
      <w:r w:rsidR="00225CFE" w:rsidRPr="00093ADE">
        <w:rPr>
          <w:rFonts w:ascii="Arial" w:hAnsi="Arial" w:cs="Arial"/>
          <w:sz w:val="24"/>
          <w:szCs w:val="24"/>
        </w:rPr>
        <w:t>, and;</w:t>
      </w:r>
    </w:p>
    <w:p w14:paraId="4F6D0BD2" w14:textId="256B4FA2" w:rsidR="001243C2" w:rsidRPr="00093ADE" w:rsidRDefault="001243C2" w:rsidP="001313CD">
      <w:pPr>
        <w:pStyle w:val="NoSpacing"/>
        <w:numPr>
          <w:ilvl w:val="0"/>
          <w:numId w:val="9"/>
        </w:numPr>
        <w:rPr>
          <w:rStyle w:val="normaltextrun"/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t>Requirements for Approved Qualifications for Contact Lens Opticians</w:t>
      </w:r>
      <w:r w:rsidRPr="00093ADE">
        <w:rPr>
          <w:rFonts w:ascii="Arial" w:hAnsi="Arial" w:cs="Arial"/>
          <w:sz w:val="24"/>
          <w:szCs w:val="24"/>
        </w:rPr>
        <w:t xml:space="preserve"> (March 2022)</w:t>
      </w:r>
    </w:p>
    <w:p w14:paraId="29624A15" w14:textId="77777777" w:rsidR="00F16D51" w:rsidRPr="00093ADE" w:rsidRDefault="00F16D51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5C8C8296" w14:textId="0DB571DC" w:rsidR="4FF38088" w:rsidRPr="00093ADE" w:rsidRDefault="4FF38088" w:rsidP="3972EAA3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t xml:space="preserve">Please visit the GOC’s </w:t>
      </w:r>
      <w:hyperlink r:id="rId11" w:history="1">
        <w:r w:rsidRPr="00093ADE">
          <w:rPr>
            <w:rStyle w:val="Hyperlink"/>
            <w:rFonts w:ascii="Arial" w:hAnsi="Arial" w:cs="Arial"/>
            <w:sz w:val="24"/>
            <w:szCs w:val="24"/>
          </w:rPr>
          <w:t>education and training requirements</w:t>
        </w:r>
      </w:hyperlink>
      <w:r w:rsidRPr="00093ADE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5CC0AD50" w:rsidRPr="00093ADE">
        <w:rPr>
          <w:rStyle w:val="normaltextrun"/>
          <w:rFonts w:ascii="Arial" w:hAnsi="Arial" w:cs="Arial"/>
          <w:sz w:val="24"/>
          <w:szCs w:val="24"/>
        </w:rPr>
        <w:t xml:space="preserve">website </w:t>
      </w:r>
      <w:r w:rsidRPr="00093ADE">
        <w:rPr>
          <w:rStyle w:val="normaltextrun"/>
          <w:rFonts w:ascii="Arial" w:hAnsi="Arial" w:cs="Arial"/>
          <w:sz w:val="24"/>
          <w:szCs w:val="24"/>
        </w:rPr>
        <w:t>page for the latest versions of the requirements and accompanying documentation.</w:t>
      </w:r>
      <w:r w:rsidR="005B47FB" w:rsidRPr="00093ADE">
        <w:rPr>
          <w:rStyle w:val="normaltextrun"/>
          <w:rFonts w:ascii="Arial" w:hAnsi="Arial" w:cs="Arial"/>
          <w:sz w:val="24"/>
          <w:szCs w:val="24"/>
        </w:rPr>
        <w:t xml:space="preserve"> If you would like to discuss your adaptation or need any support </w:t>
      </w:r>
      <w:r w:rsidR="004A3F7E" w:rsidRPr="00093ADE">
        <w:rPr>
          <w:rStyle w:val="normaltextrun"/>
          <w:rFonts w:ascii="Arial" w:hAnsi="Arial" w:cs="Arial"/>
          <w:sz w:val="24"/>
          <w:szCs w:val="24"/>
        </w:rPr>
        <w:t>with the process, p</w:t>
      </w:r>
      <w:r w:rsidR="006D75F0" w:rsidRPr="00093ADE">
        <w:rPr>
          <w:rStyle w:val="normaltextrun"/>
          <w:rFonts w:ascii="Arial" w:hAnsi="Arial" w:cs="Arial"/>
          <w:sz w:val="24"/>
          <w:szCs w:val="24"/>
        </w:rPr>
        <w:t xml:space="preserve">lease contact </w:t>
      </w:r>
      <w:r w:rsidR="000057E5" w:rsidRPr="00093ADE">
        <w:rPr>
          <w:rStyle w:val="normaltextrun"/>
          <w:rFonts w:ascii="Arial" w:hAnsi="Arial" w:cs="Arial"/>
          <w:sz w:val="24"/>
          <w:szCs w:val="24"/>
        </w:rPr>
        <w:t>the GOC</w:t>
      </w:r>
      <w:r w:rsidR="006D75F0" w:rsidRPr="00093ADE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0057E5" w:rsidRPr="00093ADE">
        <w:rPr>
          <w:rStyle w:val="normaltextrun"/>
          <w:rFonts w:ascii="Arial" w:hAnsi="Arial" w:cs="Arial"/>
          <w:sz w:val="24"/>
          <w:szCs w:val="24"/>
        </w:rPr>
        <w:t>E</w:t>
      </w:r>
      <w:r w:rsidR="006D75F0" w:rsidRPr="00093ADE">
        <w:rPr>
          <w:rStyle w:val="normaltextrun"/>
          <w:rFonts w:ascii="Arial" w:hAnsi="Arial" w:cs="Arial"/>
          <w:sz w:val="24"/>
          <w:szCs w:val="24"/>
        </w:rPr>
        <w:t>ducation</w:t>
      </w:r>
      <w:r w:rsidR="000057E5" w:rsidRPr="00093ADE">
        <w:rPr>
          <w:rStyle w:val="normaltextrun"/>
          <w:rFonts w:ascii="Arial" w:hAnsi="Arial" w:cs="Arial"/>
          <w:sz w:val="24"/>
          <w:szCs w:val="24"/>
        </w:rPr>
        <w:t xml:space="preserve"> Team at </w:t>
      </w:r>
      <w:hyperlink r:id="rId12" w:history="1">
        <w:r w:rsidR="004311F6" w:rsidRPr="00093ADE">
          <w:rPr>
            <w:rStyle w:val="Hyperlink"/>
            <w:rFonts w:ascii="Arial" w:hAnsi="Arial" w:cs="Arial"/>
            <w:sz w:val="24"/>
            <w:szCs w:val="24"/>
          </w:rPr>
          <w:t>education@optical.org</w:t>
        </w:r>
      </w:hyperlink>
      <w:r w:rsidR="004F0E28" w:rsidRPr="00093ADE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39A2C795" w14:textId="77777777" w:rsidR="0059091E" w:rsidRDefault="0059091E" w:rsidP="0059091E">
      <w:pPr>
        <w:pStyle w:val="NoSpacing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50F6A9ED" w14:textId="3A126FE9" w:rsidR="009163DD" w:rsidRDefault="00182F49" w:rsidP="0059091E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1D37E5">
        <w:rPr>
          <w:rStyle w:val="normaltextrun"/>
          <w:rFonts w:ascii="Arial" w:hAnsi="Arial" w:cs="Arial"/>
          <w:b/>
          <w:bCs/>
          <w:sz w:val="24"/>
          <w:szCs w:val="24"/>
        </w:rPr>
        <w:t xml:space="preserve">IMPORTANT: </w:t>
      </w:r>
      <w:r>
        <w:rPr>
          <w:rStyle w:val="normaltextrun"/>
          <w:rFonts w:ascii="Arial" w:hAnsi="Arial" w:cs="Arial"/>
          <w:sz w:val="24"/>
          <w:szCs w:val="24"/>
        </w:rPr>
        <w:t xml:space="preserve">Please do </w:t>
      </w:r>
      <w:r w:rsidRPr="00C829E1">
        <w:rPr>
          <w:rStyle w:val="normaltextrun"/>
          <w:rFonts w:ascii="Arial" w:hAnsi="Arial" w:cs="Arial"/>
          <w:b/>
          <w:bCs/>
          <w:sz w:val="24"/>
          <w:szCs w:val="24"/>
        </w:rPr>
        <w:t>not</w:t>
      </w:r>
      <w:r>
        <w:rPr>
          <w:rStyle w:val="normaltextrun"/>
          <w:rFonts w:ascii="Arial" w:hAnsi="Arial" w:cs="Arial"/>
          <w:sz w:val="24"/>
          <w:szCs w:val="24"/>
        </w:rPr>
        <w:t xml:space="preserve"> complete this form if you are choosing to seek approval for a new qualification</w:t>
      </w:r>
      <w:r w:rsidR="0059091E">
        <w:rPr>
          <w:rStyle w:val="normaltextrun"/>
          <w:rFonts w:ascii="Arial" w:hAnsi="Arial" w:cs="Arial"/>
          <w:sz w:val="24"/>
          <w:szCs w:val="24"/>
        </w:rPr>
        <w:t>,</w:t>
      </w:r>
      <w:r>
        <w:rPr>
          <w:rStyle w:val="normaltextrun"/>
          <w:rFonts w:ascii="Arial" w:hAnsi="Arial" w:cs="Arial"/>
          <w:sz w:val="24"/>
          <w:szCs w:val="24"/>
        </w:rPr>
        <w:t xml:space="preserve"> either as a single provider / AO</w:t>
      </w:r>
      <w:r w:rsidR="0059091E">
        <w:rPr>
          <w:rStyle w:val="normaltextrun"/>
          <w:rFonts w:ascii="Arial" w:hAnsi="Arial" w:cs="Arial"/>
          <w:sz w:val="24"/>
          <w:szCs w:val="24"/>
        </w:rPr>
        <w:t>,</w:t>
      </w:r>
      <w:r>
        <w:rPr>
          <w:rStyle w:val="normaltextrun"/>
          <w:rFonts w:ascii="Arial" w:hAnsi="Arial" w:cs="Arial"/>
          <w:sz w:val="24"/>
          <w:szCs w:val="24"/>
        </w:rPr>
        <w:t xml:space="preserve"> or in partnership with another organisation (see</w:t>
      </w:r>
      <w:r w:rsidR="00B655BE">
        <w:rPr>
          <w:rStyle w:val="normaltextrun"/>
          <w:rFonts w:ascii="Arial" w:hAnsi="Arial" w:cs="Arial"/>
          <w:sz w:val="24"/>
          <w:szCs w:val="24"/>
        </w:rPr>
        <w:t xml:space="preserve"> sections</w:t>
      </w:r>
      <w:r>
        <w:rPr>
          <w:rStyle w:val="normaltextrun"/>
          <w:rFonts w:ascii="Arial" w:hAnsi="Arial" w:cs="Arial"/>
          <w:sz w:val="24"/>
          <w:szCs w:val="24"/>
        </w:rPr>
        <w:t xml:space="preserve"> 2.7 and 2.8 </w:t>
      </w:r>
      <w:r w:rsidR="00B655BE">
        <w:rPr>
          <w:rStyle w:val="normaltextrun"/>
          <w:rFonts w:ascii="Arial" w:hAnsi="Arial" w:cs="Arial"/>
          <w:sz w:val="24"/>
          <w:szCs w:val="24"/>
        </w:rPr>
        <w:t xml:space="preserve">of the completion guidance </w:t>
      </w:r>
      <w:r>
        <w:rPr>
          <w:rStyle w:val="normaltextrun"/>
          <w:rFonts w:ascii="Arial" w:hAnsi="Arial" w:cs="Arial"/>
          <w:sz w:val="24"/>
          <w:szCs w:val="24"/>
        </w:rPr>
        <w:t>for further information</w:t>
      </w:r>
      <w:r w:rsidR="00B655BE">
        <w:rPr>
          <w:rStyle w:val="normaltextrun"/>
          <w:rFonts w:ascii="Arial" w:hAnsi="Arial" w:cs="Arial"/>
          <w:sz w:val="24"/>
          <w:szCs w:val="24"/>
        </w:rPr>
        <w:t xml:space="preserve"> and the correct forms to complete</w:t>
      </w:r>
      <w:r>
        <w:rPr>
          <w:rStyle w:val="normaltextrun"/>
          <w:rFonts w:ascii="Arial" w:hAnsi="Arial" w:cs="Arial"/>
          <w:sz w:val="24"/>
          <w:szCs w:val="24"/>
        </w:rPr>
        <w:t>).</w:t>
      </w:r>
    </w:p>
    <w:p w14:paraId="1504C36B" w14:textId="77777777" w:rsidR="0059091E" w:rsidRDefault="0059091E" w:rsidP="0059091E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3AF3F46F" w14:textId="77777777" w:rsidR="001D37E5" w:rsidRDefault="009163DD" w:rsidP="001D37E5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Sections in this form:</w:t>
      </w:r>
    </w:p>
    <w:p w14:paraId="14E97235" w14:textId="47EAAAD4" w:rsidR="00F37BB1" w:rsidRDefault="00E10C56" w:rsidP="001D37E5">
      <w:pPr>
        <w:pStyle w:val="NoSpacing"/>
        <w:numPr>
          <w:ilvl w:val="0"/>
          <w:numId w:val="20"/>
        </w:num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Section one – </w:t>
      </w:r>
      <w:r w:rsidR="00331561">
        <w:rPr>
          <w:rStyle w:val="normaltextrun"/>
          <w:rFonts w:ascii="Arial" w:hAnsi="Arial" w:cs="Arial"/>
          <w:sz w:val="24"/>
          <w:szCs w:val="24"/>
        </w:rPr>
        <w:t>P</w:t>
      </w:r>
      <w:r>
        <w:rPr>
          <w:rStyle w:val="normaltextrun"/>
          <w:rFonts w:ascii="Arial" w:hAnsi="Arial" w:cs="Arial"/>
          <w:sz w:val="24"/>
          <w:szCs w:val="24"/>
        </w:rPr>
        <w:t>rovider</w:t>
      </w:r>
      <w:r w:rsidR="0033156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1D37E5">
        <w:rPr>
          <w:rStyle w:val="normaltextrun"/>
          <w:rFonts w:ascii="Arial" w:hAnsi="Arial" w:cs="Arial"/>
          <w:sz w:val="24"/>
          <w:szCs w:val="24"/>
        </w:rPr>
        <w:t xml:space="preserve">/ Awarding organisation </w:t>
      </w:r>
      <w:r w:rsidR="00331561">
        <w:rPr>
          <w:rStyle w:val="normaltextrun"/>
          <w:rFonts w:ascii="Arial" w:hAnsi="Arial" w:cs="Arial"/>
          <w:sz w:val="24"/>
          <w:szCs w:val="24"/>
        </w:rPr>
        <w:t>details</w:t>
      </w:r>
    </w:p>
    <w:p w14:paraId="3BF5CFB6" w14:textId="2089F085" w:rsidR="00E10C56" w:rsidRDefault="00E10C56" w:rsidP="001D37E5">
      <w:pPr>
        <w:pStyle w:val="NoSpacing"/>
        <w:numPr>
          <w:ilvl w:val="0"/>
          <w:numId w:val="20"/>
        </w:num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Section two – </w:t>
      </w:r>
      <w:r w:rsidR="00331561">
        <w:rPr>
          <w:rStyle w:val="normaltextrun"/>
          <w:rFonts w:ascii="Arial" w:hAnsi="Arial" w:cs="Arial"/>
          <w:sz w:val="24"/>
          <w:szCs w:val="24"/>
        </w:rPr>
        <w:t>Q</w:t>
      </w:r>
      <w:r>
        <w:rPr>
          <w:rStyle w:val="normaltextrun"/>
          <w:rFonts w:ascii="Arial" w:hAnsi="Arial" w:cs="Arial"/>
          <w:sz w:val="24"/>
          <w:szCs w:val="24"/>
        </w:rPr>
        <w:t xml:space="preserve">ualification </w:t>
      </w:r>
      <w:r w:rsidR="00331561">
        <w:rPr>
          <w:rStyle w:val="normaltextrun"/>
          <w:rFonts w:ascii="Arial" w:hAnsi="Arial" w:cs="Arial"/>
          <w:sz w:val="24"/>
          <w:szCs w:val="24"/>
        </w:rPr>
        <w:t>details</w:t>
      </w:r>
    </w:p>
    <w:p w14:paraId="193CBAC7" w14:textId="55987CB3" w:rsidR="00E10C56" w:rsidRPr="00E10C56" w:rsidRDefault="00E10C56" w:rsidP="001D37E5">
      <w:pPr>
        <w:pStyle w:val="NoSpacing"/>
        <w:numPr>
          <w:ilvl w:val="0"/>
          <w:numId w:val="20"/>
        </w:num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Section three – </w:t>
      </w:r>
      <w:r w:rsidRPr="00E10C56">
        <w:rPr>
          <w:rStyle w:val="normaltextrun"/>
          <w:rFonts w:ascii="Arial" w:hAnsi="Arial" w:cs="Arial"/>
          <w:sz w:val="24"/>
          <w:szCs w:val="24"/>
        </w:rPr>
        <w:t>Evidence submission</w:t>
      </w:r>
    </w:p>
    <w:p w14:paraId="28E5C8B8" w14:textId="4F58DA77" w:rsidR="001D37E5" w:rsidRPr="00B655BE" w:rsidRDefault="008B54C0" w:rsidP="001D37E5">
      <w:pPr>
        <w:pStyle w:val="NoSpacing"/>
        <w:numPr>
          <w:ilvl w:val="0"/>
          <w:numId w:val="20"/>
        </w:num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Section four – </w:t>
      </w:r>
      <w:r w:rsidR="00E10C56" w:rsidRPr="008B54C0">
        <w:rPr>
          <w:rStyle w:val="normaltextrun"/>
          <w:rFonts w:ascii="Arial" w:hAnsi="Arial" w:cs="Arial"/>
          <w:sz w:val="24"/>
          <w:szCs w:val="24"/>
        </w:rPr>
        <w:t>Declaration</w:t>
      </w:r>
    </w:p>
    <w:p w14:paraId="48579641" w14:textId="50AD4E43" w:rsidR="001B3CC1" w:rsidRPr="00093ADE" w:rsidRDefault="001B3CC1" w:rsidP="001D37E5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093ADE">
        <w:rPr>
          <w:rStyle w:val="normaltextrun"/>
          <w:rFonts w:ascii="Arial" w:hAnsi="Arial" w:cs="Arial"/>
          <w:sz w:val="24"/>
          <w:szCs w:val="24"/>
        </w:rPr>
        <w:br w:type="page"/>
      </w:r>
    </w:p>
    <w:p w14:paraId="47F64428" w14:textId="24AC9CDF" w:rsidR="008F428A" w:rsidRPr="00093ADE" w:rsidRDefault="00B229D7" w:rsidP="0004731A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093ADE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>S</w:t>
      </w:r>
      <w:r w:rsidR="00F84C42" w:rsidRPr="00093ADE">
        <w:rPr>
          <w:rFonts w:ascii="Arial" w:eastAsia="Times New Roman" w:hAnsi="Arial" w:cs="Arial"/>
          <w:b/>
          <w:color w:val="005191"/>
          <w:sz w:val="24"/>
          <w:szCs w:val="24"/>
        </w:rPr>
        <w:t xml:space="preserve">ection one </w:t>
      </w:r>
      <w:r w:rsidR="00B3724F" w:rsidRPr="00093ADE">
        <w:rPr>
          <w:rFonts w:ascii="Arial" w:eastAsia="Times New Roman" w:hAnsi="Arial" w:cs="Arial"/>
          <w:bCs/>
          <w:color w:val="005191"/>
          <w:sz w:val="24"/>
          <w:szCs w:val="24"/>
        </w:rPr>
        <w:t>–</w:t>
      </w:r>
      <w:r w:rsidRPr="00093ADE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</w:t>
      </w:r>
      <w:r w:rsidR="006B3E98">
        <w:rPr>
          <w:rFonts w:ascii="Arial" w:eastAsia="Times New Roman" w:hAnsi="Arial" w:cs="Arial"/>
          <w:bCs/>
          <w:color w:val="005191"/>
          <w:sz w:val="24"/>
          <w:szCs w:val="24"/>
        </w:rPr>
        <w:t>P</w:t>
      </w:r>
      <w:r w:rsidR="00B3724F" w:rsidRPr="00093ADE">
        <w:rPr>
          <w:rFonts w:ascii="Arial" w:eastAsia="Times New Roman" w:hAnsi="Arial" w:cs="Arial"/>
          <w:bCs/>
          <w:color w:val="005191"/>
          <w:sz w:val="24"/>
          <w:szCs w:val="24"/>
        </w:rPr>
        <w:t>rovider</w:t>
      </w:r>
      <w:r w:rsidR="001D37E5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/ Awarding organisation</w:t>
      </w:r>
      <w:r w:rsidR="006B3E98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details</w:t>
      </w:r>
      <w:r w:rsidR="00B3724F" w:rsidRPr="00093ADE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</w:t>
      </w:r>
    </w:p>
    <w:p w14:paraId="64F08CA5" w14:textId="0290CC54" w:rsidR="004B5BBD" w:rsidRPr="00093ADE" w:rsidRDefault="004B5BBD" w:rsidP="003D31E0">
      <w:pPr>
        <w:pStyle w:val="NoSpacing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383E3E" w:rsidRPr="00093ADE" w14:paraId="14C57BA1" w14:textId="77777777" w:rsidTr="001A2581">
        <w:tc>
          <w:tcPr>
            <w:tcW w:w="9016" w:type="dxa"/>
            <w:gridSpan w:val="2"/>
            <w:shd w:val="clear" w:color="auto" w:fill="8EAADB" w:themeFill="accent1" w:themeFillTint="99"/>
          </w:tcPr>
          <w:p w14:paraId="63A0395C" w14:textId="3FB46E92" w:rsidR="00BD7200" w:rsidRPr="004A4DA6" w:rsidRDefault="00383E3E" w:rsidP="003D31E0">
            <w:pPr>
              <w:pStyle w:val="NoSpacing"/>
              <w:rPr>
                <w:rFonts w:ascii="Arial" w:eastAsia="Times New Roman" w:hAnsi="Arial" w:cs="Arial"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1.</w:t>
            </w:r>
            <w:r w:rsidR="00BF15DE" w:rsidRPr="00093ADE">
              <w:rPr>
                <w:rFonts w:ascii="Arial" w:hAnsi="Arial" w:cs="Arial"/>
                <w:b/>
                <w:bCs/>
              </w:rPr>
              <w:t>1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  <w:r w:rsidRPr="008F380F">
              <w:rPr>
                <w:rFonts w:ascii="Arial" w:hAnsi="Arial" w:cs="Arial"/>
                <w:b/>
                <w:bCs/>
              </w:rPr>
              <w:t xml:space="preserve">Provider </w:t>
            </w:r>
            <w:r w:rsidR="008F380F" w:rsidRPr="008F380F">
              <w:rPr>
                <w:rFonts w:ascii="Arial" w:hAnsi="Arial" w:cs="Arial"/>
                <w:b/>
                <w:bCs/>
              </w:rPr>
              <w:t xml:space="preserve">/ AO </w:t>
            </w:r>
            <w:r w:rsidRPr="008F380F">
              <w:rPr>
                <w:rFonts w:ascii="Arial" w:hAnsi="Arial" w:cs="Arial"/>
                <w:b/>
                <w:bCs/>
              </w:rPr>
              <w:t>Name</w:t>
            </w:r>
          </w:p>
        </w:tc>
      </w:tr>
      <w:tr w:rsidR="00383E3E" w:rsidRPr="00093ADE" w14:paraId="62E92CB0" w14:textId="77777777">
        <w:tc>
          <w:tcPr>
            <w:tcW w:w="9016" w:type="dxa"/>
            <w:gridSpan w:val="2"/>
          </w:tcPr>
          <w:p w14:paraId="51C08CDF" w14:textId="77777777" w:rsidR="00C6018C" w:rsidRPr="004A4DA6" w:rsidRDefault="00C6018C" w:rsidP="003D31E0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</w:tr>
      <w:tr w:rsidR="00383E3E" w:rsidRPr="00093ADE" w14:paraId="3B2CAFE5" w14:textId="77777777" w:rsidTr="00262C2B">
        <w:tc>
          <w:tcPr>
            <w:tcW w:w="3964" w:type="dxa"/>
            <w:shd w:val="clear" w:color="auto" w:fill="D9E2F3" w:themeFill="accent1" w:themeFillTint="33"/>
          </w:tcPr>
          <w:p w14:paraId="26644870" w14:textId="47C0D5F5" w:rsidR="00BD7200" w:rsidRPr="00376A14" w:rsidRDefault="00BF15DE" w:rsidP="00383E3E">
            <w:pPr>
              <w:pStyle w:val="NoSpacing"/>
              <w:rPr>
                <w:rFonts w:ascii="Arial" w:hAnsi="Arial" w:cs="Arial"/>
                <w:b/>
                <w:iCs/>
              </w:rPr>
            </w:pPr>
            <w:r w:rsidRPr="00093ADE">
              <w:rPr>
                <w:rFonts w:ascii="Arial" w:hAnsi="Arial" w:cs="Arial"/>
                <w:b/>
                <w:iCs/>
              </w:rPr>
              <w:t>1.2</w:t>
            </w:r>
            <w:r w:rsidR="00383E3E" w:rsidRPr="00093ADE">
              <w:rPr>
                <w:rFonts w:ascii="Arial" w:hAnsi="Arial" w:cs="Arial"/>
                <w:b/>
                <w:iCs/>
              </w:rPr>
              <w:t xml:space="preserve"> Address</w:t>
            </w:r>
          </w:p>
        </w:tc>
        <w:tc>
          <w:tcPr>
            <w:tcW w:w="5052" w:type="dxa"/>
          </w:tcPr>
          <w:p w14:paraId="703BA4C3" w14:textId="77777777" w:rsidR="00BD7200" w:rsidRPr="004A4DA6" w:rsidRDefault="00BD7200" w:rsidP="003D31E0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</w:tr>
      <w:tr w:rsidR="00040CD0" w:rsidRPr="00093ADE" w14:paraId="0C292148" w14:textId="77777777" w:rsidTr="00262C2B">
        <w:tc>
          <w:tcPr>
            <w:tcW w:w="3964" w:type="dxa"/>
            <w:shd w:val="clear" w:color="auto" w:fill="D9E2F3" w:themeFill="accent1" w:themeFillTint="33"/>
          </w:tcPr>
          <w:p w14:paraId="0510B043" w14:textId="77777777" w:rsidR="00040CD0" w:rsidRDefault="002E0DF2" w:rsidP="00383E3E">
            <w:pPr>
              <w:pStyle w:val="NoSpacing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1.2.1 Correspondence address</w:t>
            </w:r>
          </w:p>
          <w:p w14:paraId="6BDB9E6F" w14:textId="4F21E58D" w:rsidR="002E0DF2" w:rsidRPr="00262C2B" w:rsidRDefault="002E0DF2" w:rsidP="00383E3E">
            <w:pPr>
              <w:pStyle w:val="NoSpacing"/>
              <w:rPr>
                <w:rFonts w:ascii="Arial" w:hAnsi="Arial" w:cs="Arial"/>
                <w:bCs/>
                <w:i/>
              </w:rPr>
            </w:pPr>
            <w:r w:rsidRPr="00262C2B">
              <w:rPr>
                <w:rFonts w:ascii="Arial" w:hAnsi="Arial" w:cs="Arial"/>
                <w:bCs/>
                <w:i/>
                <w:sz w:val="22"/>
                <w:szCs w:val="22"/>
              </w:rPr>
              <w:t>(Only if this differs from the above address</w:t>
            </w:r>
            <w:r w:rsidR="005164FF" w:rsidRPr="00262C2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052" w:type="dxa"/>
          </w:tcPr>
          <w:p w14:paraId="6359EEC0" w14:textId="77777777" w:rsidR="00040CD0" w:rsidRPr="004A4DA6" w:rsidRDefault="00040CD0" w:rsidP="003D31E0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</w:tr>
    </w:tbl>
    <w:p w14:paraId="6F50F778" w14:textId="77777777" w:rsidR="00DF420F" w:rsidRPr="004A4DA6" w:rsidRDefault="00DF420F" w:rsidP="003D31E0">
      <w:pPr>
        <w:pStyle w:val="NoSpacing"/>
        <w:rPr>
          <w:rFonts w:ascii="Arial" w:eastAsia="Times New Roman" w:hAnsi="Arial" w:cs="Arial"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4556" w:rsidRPr="00093ADE" w14:paraId="34CF8D7E" w14:textId="77777777" w:rsidTr="001A2581">
        <w:tc>
          <w:tcPr>
            <w:tcW w:w="9016" w:type="dxa"/>
            <w:gridSpan w:val="2"/>
            <w:shd w:val="clear" w:color="auto" w:fill="8EAADB" w:themeFill="accent1" w:themeFillTint="99"/>
          </w:tcPr>
          <w:p w14:paraId="7849730C" w14:textId="4BDD05EC" w:rsidR="00CB4556" w:rsidRPr="00093ADE" w:rsidRDefault="00BF15DE" w:rsidP="00CB4556">
            <w:pPr>
              <w:pStyle w:val="NoSpacing"/>
              <w:rPr>
                <w:rFonts w:ascii="Arial" w:eastAsia="Times New Roman" w:hAnsi="Arial" w:cs="Arial"/>
                <w:bCs/>
              </w:rPr>
            </w:pPr>
            <w:r w:rsidRPr="00093ADE">
              <w:rPr>
                <w:rFonts w:ascii="Arial" w:hAnsi="Arial" w:cs="Arial"/>
                <w:b/>
                <w:iCs/>
              </w:rPr>
              <w:t>1.3</w:t>
            </w:r>
            <w:r w:rsidR="00CB4556" w:rsidRPr="00093ADE">
              <w:rPr>
                <w:rFonts w:ascii="Arial" w:hAnsi="Arial" w:cs="Arial"/>
                <w:b/>
                <w:iCs/>
              </w:rPr>
              <w:t xml:space="preserve"> Name of first point of contact </w:t>
            </w:r>
            <w:r w:rsidR="00CB4556" w:rsidRPr="00376A14">
              <w:rPr>
                <w:rFonts w:ascii="Arial" w:hAnsi="Arial" w:cs="Arial"/>
                <w:bCs/>
                <w:i/>
              </w:rPr>
              <w:t>(including professional title)</w:t>
            </w:r>
          </w:p>
        </w:tc>
      </w:tr>
      <w:tr w:rsidR="00CB4556" w:rsidRPr="00093ADE" w14:paraId="10EEF78A" w14:textId="77777777" w:rsidTr="00CB4556">
        <w:tc>
          <w:tcPr>
            <w:tcW w:w="9016" w:type="dxa"/>
            <w:gridSpan w:val="2"/>
          </w:tcPr>
          <w:p w14:paraId="1973F79D" w14:textId="77777777" w:rsidR="00CB4556" w:rsidRPr="00093ADE" w:rsidRDefault="00CB4556" w:rsidP="003D31E0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</w:tr>
      <w:tr w:rsidR="00CB4556" w:rsidRPr="00093ADE" w14:paraId="69DF32C6" w14:textId="77777777" w:rsidTr="004A4DA6">
        <w:tc>
          <w:tcPr>
            <w:tcW w:w="9016" w:type="dxa"/>
            <w:gridSpan w:val="2"/>
            <w:shd w:val="clear" w:color="auto" w:fill="D9E2F3" w:themeFill="accent1" w:themeFillTint="33"/>
          </w:tcPr>
          <w:p w14:paraId="3A9B10C5" w14:textId="79391A7A" w:rsidR="00CB4556" w:rsidRPr="00093ADE" w:rsidRDefault="00BF15DE" w:rsidP="003D31E0">
            <w:pPr>
              <w:pStyle w:val="NoSpacing"/>
              <w:rPr>
                <w:rFonts w:ascii="Arial" w:eastAsia="Times New Roman" w:hAnsi="Arial" w:cs="Arial"/>
                <w:bCs/>
              </w:rPr>
            </w:pPr>
            <w:r w:rsidRPr="00093ADE">
              <w:rPr>
                <w:rFonts w:ascii="Arial" w:hAnsi="Arial" w:cs="Arial"/>
                <w:b/>
              </w:rPr>
              <w:t>1.4</w:t>
            </w:r>
            <w:r w:rsidR="00CB4556" w:rsidRPr="00093ADE">
              <w:rPr>
                <w:rFonts w:ascii="Arial" w:hAnsi="Arial" w:cs="Arial"/>
                <w:b/>
              </w:rPr>
              <w:t xml:space="preserve"> Job title</w:t>
            </w:r>
          </w:p>
        </w:tc>
      </w:tr>
      <w:tr w:rsidR="00CB4556" w:rsidRPr="00093ADE" w14:paraId="05092A9D" w14:textId="77777777" w:rsidTr="00CB4556">
        <w:tc>
          <w:tcPr>
            <w:tcW w:w="9016" w:type="dxa"/>
            <w:gridSpan w:val="2"/>
          </w:tcPr>
          <w:p w14:paraId="32ABD4A2" w14:textId="27C9EDD3" w:rsidR="00CB4556" w:rsidRPr="00093ADE" w:rsidRDefault="00CB4556" w:rsidP="00CB4556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</w:tr>
      <w:tr w:rsidR="00CB4556" w:rsidRPr="00093ADE" w14:paraId="66E2B635" w14:textId="77777777" w:rsidTr="004A4DA6">
        <w:tc>
          <w:tcPr>
            <w:tcW w:w="9016" w:type="dxa"/>
            <w:gridSpan w:val="2"/>
            <w:shd w:val="clear" w:color="auto" w:fill="D9E2F3" w:themeFill="accent1" w:themeFillTint="33"/>
          </w:tcPr>
          <w:p w14:paraId="68E400E7" w14:textId="1EB9C22B" w:rsidR="00CB4556" w:rsidRPr="00093ADE" w:rsidRDefault="00BF15DE" w:rsidP="00CB4556">
            <w:pPr>
              <w:pStyle w:val="NoSpacing"/>
              <w:rPr>
                <w:rFonts w:ascii="Arial" w:hAnsi="Arial" w:cs="Arial"/>
                <w:b/>
                <w:iCs/>
              </w:rPr>
            </w:pPr>
            <w:r w:rsidRPr="00093ADE">
              <w:rPr>
                <w:rFonts w:ascii="Arial" w:hAnsi="Arial" w:cs="Arial"/>
                <w:b/>
                <w:iCs/>
              </w:rPr>
              <w:t>1.5</w:t>
            </w:r>
            <w:r w:rsidR="00CB4556" w:rsidRPr="00093ADE">
              <w:rPr>
                <w:rFonts w:ascii="Arial" w:hAnsi="Arial" w:cs="Arial"/>
                <w:b/>
                <w:iCs/>
              </w:rPr>
              <w:t xml:space="preserve"> Email</w:t>
            </w:r>
            <w:r w:rsidR="003E653F" w:rsidRPr="00093ADE">
              <w:rPr>
                <w:rFonts w:ascii="Arial" w:hAnsi="Arial" w:cs="Arial"/>
                <w:b/>
                <w:iCs/>
              </w:rPr>
              <w:t xml:space="preserve"> address</w:t>
            </w:r>
          </w:p>
          <w:p w14:paraId="4BB481C1" w14:textId="1A4F609B" w:rsidR="00CB4556" w:rsidRPr="00093ADE" w:rsidRDefault="00CB4556" w:rsidP="00CB4556">
            <w:pPr>
              <w:pStyle w:val="NoSpacing"/>
              <w:rPr>
                <w:rFonts w:ascii="Arial" w:eastAsia="Times New Roman" w:hAnsi="Arial" w:cs="Arial"/>
                <w:bCs/>
              </w:rPr>
            </w:pPr>
            <w:r w:rsidRPr="00093ADE">
              <w:rPr>
                <w:rFonts w:ascii="Arial" w:eastAsia="Times New Roman" w:hAnsi="Arial" w:cs="Arial"/>
                <w:bCs/>
                <w:i/>
                <w:sz w:val="22"/>
                <w:szCs w:val="22"/>
                <w:lang w:eastAsia="en-GB"/>
              </w:rPr>
              <w:t>This email</w:t>
            </w:r>
            <w:r w:rsidR="003E653F" w:rsidRPr="00093ADE">
              <w:rPr>
                <w:rFonts w:ascii="Arial" w:eastAsia="Times New Roman" w:hAnsi="Arial" w:cs="Arial"/>
                <w:bCs/>
                <w:i/>
                <w:sz w:val="22"/>
                <w:szCs w:val="22"/>
                <w:lang w:eastAsia="en-GB"/>
              </w:rPr>
              <w:t xml:space="preserve"> address</w:t>
            </w:r>
            <w:r w:rsidRPr="00093ADE">
              <w:rPr>
                <w:rFonts w:ascii="Arial" w:eastAsia="Times New Roman" w:hAnsi="Arial" w:cs="Arial"/>
                <w:bCs/>
                <w:i/>
                <w:sz w:val="22"/>
                <w:szCs w:val="22"/>
                <w:lang w:eastAsia="en-GB"/>
              </w:rPr>
              <w:t xml:space="preserve"> will automatically be given access to the adaptation SharePoint folder.</w:t>
            </w:r>
          </w:p>
        </w:tc>
      </w:tr>
      <w:tr w:rsidR="00484B82" w:rsidRPr="00093ADE" w14:paraId="68646C80" w14:textId="77777777" w:rsidTr="00CB4556">
        <w:tc>
          <w:tcPr>
            <w:tcW w:w="9016" w:type="dxa"/>
            <w:gridSpan w:val="2"/>
          </w:tcPr>
          <w:p w14:paraId="6CDFFFC7" w14:textId="77777777" w:rsidR="00484B82" w:rsidRPr="00093ADE" w:rsidRDefault="00484B82" w:rsidP="00CB4556">
            <w:pPr>
              <w:pStyle w:val="NoSpacing"/>
              <w:rPr>
                <w:rFonts w:ascii="Arial" w:hAnsi="Arial" w:cs="Arial"/>
                <w:b/>
                <w:iCs/>
              </w:rPr>
            </w:pPr>
          </w:p>
        </w:tc>
      </w:tr>
      <w:tr w:rsidR="00675DE7" w:rsidRPr="00093ADE" w14:paraId="7CD0F059" w14:textId="77777777" w:rsidTr="0045675C">
        <w:trPr>
          <w:trHeight w:val="280"/>
        </w:trPr>
        <w:tc>
          <w:tcPr>
            <w:tcW w:w="4508" w:type="dxa"/>
            <w:shd w:val="clear" w:color="auto" w:fill="D9E2F3" w:themeFill="accent1" w:themeFillTint="33"/>
          </w:tcPr>
          <w:p w14:paraId="44346DC2" w14:textId="3B239FF0" w:rsidR="00675DE7" w:rsidRPr="00093ADE" w:rsidRDefault="00BF15DE" w:rsidP="00CB4556">
            <w:pPr>
              <w:pStyle w:val="NoSpacing"/>
              <w:rPr>
                <w:rFonts w:ascii="Arial" w:eastAsia="Times New Roman" w:hAnsi="Arial" w:cs="Arial"/>
                <w:bCs/>
              </w:rPr>
            </w:pPr>
            <w:r w:rsidRPr="00093ADE">
              <w:rPr>
                <w:rFonts w:ascii="Arial" w:hAnsi="Arial" w:cs="Arial"/>
                <w:b/>
                <w:iCs/>
              </w:rPr>
              <w:t>1.6</w:t>
            </w:r>
            <w:r w:rsidR="00675DE7" w:rsidRPr="00093ADE">
              <w:rPr>
                <w:rFonts w:ascii="Arial" w:hAnsi="Arial" w:cs="Arial"/>
                <w:b/>
                <w:iCs/>
              </w:rPr>
              <w:t xml:space="preserve"> Telephone/mobile</w:t>
            </w:r>
          </w:p>
        </w:tc>
        <w:tc>
          <w:tcPr>
            <w:tcW w:w="4508" w:type="dxa"/>
          </w:tcPr>
          <w:p w14:paraId="2274FB14" w14:textId="0F77AC3A" w:rsidR="00675DE7" w:rsidRPr="00093ADE" w:rsidRDefault="00675DE7" w:rsidP="00CB4556">
            <w:pPr>
              <w:pStyle w:val="NoSpacing"/>
              <w:rPr>
                <w:rFonts w:ascii="Arial" w:eastAsia="Times New Roman" w:hAnsi="Arial" w:cs="Arial"/>
                <w:bCs/>
              </w:rPr>
            </w:pPr>
          </w:p>
        </w:tc>
      </w:tr>
      <w:tr w:rsidR="00675DE7" w:rsidRPr="00093ADE" w14:paraId="03CC193C" w14:textId="77777777" w:rsidTr="0045675C">
        <w:trPr>
          <w:trHeight w:val="280"/>
        </w:trPr>
        <w:tc>
          <w:tcPr>
            <w:tcW w:w="4508" w:type="dxa"/>
            <w:shd w:val="clear" w:color="auto" w:fill="D9E2F3" w:themeFill="accent1" w:themeFillTint="33"/>
          </w:tcPr>
          <w:p w14:paraId="26B94B33" w14:textId="60BB8AE2" w:rsidR="00675DE7" w:rsidRPr="00093ADE" w:rsidRDefault="00C60F74" w:rsidP="00CB4556">
            <w:pPr>
              <w:pStyle w:val="NoSpacing"/>
              <w:rPr>
                <w:rFonts w:ascii="Arial" w:hAnsi="Arial" w:cs="Arial"/>
                <w:b/>
                <w:iCs/>
              </w:rPr>
            </w:pPr>
            <w:r w:rsidRPr="00093ADE">
              <w:rPr>
                <w:rFonts w:ascii="Arial" w:hAnsi="Arial" w:cs="Arial"/>
                <w:b/>
                <w:iCs/>
              </w:rPr>
              <w:t>1.7</w:t>
            </w:r>
            <w:r w:rsidR="00675DE7" w:rsidRPr="00093ADE">
              <w:rPr>
                <w:rFonts w:ascii="Arial" w:hAnsi="Arial" w:cs="Arial"/>
                <w:b/>
                <w:iCs/>
              </w:rPr>
              <w:t xml:space="preserve"> Address</w:t>
            </w:r>
            <w:r w:rsidR="00F24DCD">
              <w:rPr>
                <w:rFonts w:ascii="Arial" w:hAnsi="Arial" w:cs="Arial"/>
                <w:b/>
                <w:iCs/>
              </w:rPr>
              <w:t xml:space="preserve"> </w:t>
            </w:r>
            <w:r w:rsidR="00675DE7" w:rsidRPr="00B32712">
              <w:rPr>
                <w:rFonts w:ascii="Arial" w:hAnsi="Arial" w:cs="Arial"/>
                <w:bCs/>
                <w:i/>
              </w:rPr>
              <w:t>(if different from above)</w:t>
            </w:r>
          </w:p>
        </w:tc>
        <w:tc>
          <w:tcPr>
            <w:tcW w:w="4508" w:type="dxa"/>
          </w:tcPr>
          <w:p w14:paraId="2F58FC19" w14:textId="328EAE16" w:rsidR="00675DE7" w:rsidRPr="00093ADE" w:rsidRDefault="00675DE7" w:rsidP="00CB4556">
            <w:pPr>
              <w:pStyle w:val="NoSpacing"/>
              <w:rPr>
                <w:rFonts w:ascii="Arial" w:hAnsi="Arial" w:cs="Arial"/>
                <w:b/>
                <w:iCs/>
              </w:rPr>
            </w:pPr>
          </w:p>
        </w:tc>
      </w:tr>
    </w:tbl>
    <w:p w14:paraId="6C687B95" w14:textId="77777777" w:rsidR="00DF420F" w:rsidRPr="00093ADE" w:rsidRDefault="00DF420F" w:rsidP="003D31E0">
      <w:pPr>
        <w:pStyle w:val="NoSpacing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1AF5" w:rsidRPr="00093ADE" w14:paraId="17DADCE7" w14:textId="77777777" w:rsidTr="001A2581">
        <w:tc>
          <w:tcPr>
            <w:tcW w:w="9016" w:type="dxa"/>
            <w:gridSpan w:val="2"/>
            <w:shd w:val="clear" w:color="auto" w:fill="8EAADB" w:themeFill="accent1" w:themeFillTint="99"/>
          </w:tcPr>
          <w:p w14:paraId="13C6E099" w14:textId="15CBF1FF" w:rsidR="00C01AF5" w:rsidRPr="00093ADE" w:rsidRDefault="00C60F74" w:rsidP="00C01AF5">
            <w:pPr>
              <w:pStyle w:val="NoSpacing"/>
              <w:rPr>
                <w:rFonts w:ascii="Arial" w:hAnsi="Arial" w:cs="Arial"/>
                <w:b/>
                <w:iCs/>
              </w:rPr>
            </w:pPr>
            <w:r w:rsidRPr="00093ADE">
              <w:rPr>
                <w:rFonts w:ascii="Arial" w:hAnsi="Arial" w:cs="Arial"/>
                <w:b/>
                <w:iCs/>
              </w:rPr>
              <w:t>1.8</w:t>
            </w:r>
            <w:r w:rsidR="00C01AF5" w:rsidRPr="00093ADE">
              <w:rPr>
                <w:rFonts w:ascii="Arial" w:hAnsi="Arial" w:cs="Arial"/>
                <w:b/>
                <w:iCs/>
              </w:rPr>
              <w:t xml:space="preserve"> Additional contacts</w:t>
            </w:r>
          </w:p>
          <w:p w14:paraId="069EDEED" w14:textId="6EC89837" w:rsidR="006F60DA" w:rsidRPr="00B32712" w:rsidRDefault="007239C7" w:rsidP="00C01AF5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B32712">
              <w:rPr>
                <w:rFonts w:ascii="Arial" w:eastAsia="Times New Roman" w:hAnsi="Arial" w:cs="Arial"/>
                <w:i/>
                <w:iCs/>
                <w:lang w:eastAsia="en-GB"/>
              </w:rPr>
              <w:t>(</w:t>
            </w:r>
            <w:r w:rsidR="006F60DA" w:rsidRPr="00B32712">
              <w:rPr>
                <w:rFonts w:ascii="Arial" w:eastAsia="Times New Roman" w:hAnsi="Arial" w:cs="Arial"/>
                <w:i/>
                <w:iCs/>
                <w:lang w:eastAsia="en-GB"/>
              </w:rPr>
              <w:t>Please add/remove additional boxes as required</w:t>
            </w:r>
            <w:r w:rsidR="00F24DCD" w:rsidRPr="00B32712">
              <w:rPr>
                <w:rFonts w:ascii="Arial" w:eastAsia="Times New Roman" w:hAnsi="Arial" w:cs="Arial"/>
                <w:i/>
                <w:iCs/>
                <w:lang w:eastAsia="en-GB"/>
              </w:rPr>
              <w:t>)</w:t>
            </w:r>
          </w:p>
        </w:tc>
      </w:tr>
      <w:tr w:rsidR="00C01AF5" w:rsidRPr="00093ADE" w14:paraId="3024C41A" w14:textId="77777777" w:rsidTr="00B32712">
        <w:tc>
          <w:tcPr>
            <w:tcW w:w="9016" w:type="dxa"/>
            <w:gridSpan w:val="2"/>
            <w:shd w:val="clear" w:color="auto" w:fill="D9E2F3" w:themeFill="accent1" w:themeFillTint="33"/>
          </w:tcPr>
          <w:p w14:paraId="0F078FCF" w14:textId="4C0F7AB5" w:rsidR="00C01AF5" w:rsidRPr="00093ADE" w:rsidRDefault="00B36901" w:rsidP="006B0E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  <w:r w:rsidR="00C01AF5" w:rsidRPr="00093ADE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9</w:t>
            </w:r>
            <w:r w:rsidR="00C01AF5" w:rsidRPr="00093AD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Name </w:t>
            </w:r>
            <w:r w:rsidR="00C01AF5" w:rsidRPr="00376A14">
              <w:rPr>
                <w:rFonts w:ascii="Arial" w:hAnsi="Arial" w:cs="Arial"/>
                <w:bCs/>
                <w:i/>
              </w:rPr>
              <w:t>(including professional title)</w:t>
            </w:r>
          </w:p>
        </w:tc>
      </w:tr>
      <w:tr w:rsidR="00C01AF5" w:rsidRPr="00093ADE" w14:paraId="3BC8E015" w14:textId="77777777">
        <w:tc>
          <w:tcPr>
            <w:tcW w:w="9016" w:type="dxa"/>
            <w:gridSpan w:val="2"/>
          </w:tcPr>
          <w:p w14:paraId="1A1BE911" w14:textId="77777777" w:rsidR="00C01AF5" w:rsidRPr="00093ADE" w:rsidRDefault="00C01AF5" w:rsidP="006B0EDD">
            <w:pPr>
              <w:pStyle w:val="NoSpacing"/>
              <w:rPr>
                <w:rFonts w:ascii="Arial" w:hAnsi="Arial" w:cs="Arial"/>
              </w:rPr>
            </w:pPr>
          </w:p>
        </w:tc>
      </w:tr>
      <w:tr w:rsidR="00C01AF5" w:rsidRPr="00093ADE" w14:paraId="74320E7E" w14:textId="77777777" w:rsidTr="00B32712">
        <w:tc>
          <w:tcPr>
            <w:tcW w:w="9016" w:type="dxa"/>
            <w:gridSpan w:val="2"/>
            <w:shd w:val="clear" w:color="auto" w:fill="D9E2F3" w:themeFill="accent1" w:themeFillTint="33"/>
          </w:tcPr>
          <w:p w14:paraId="2C3123AA" w14:textId="08E35F01" w:rsidR="00C01AF5" w:rsidRPr="00093ADE" w:rsidRDefault="00B36901" w:rsidP="006B0E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1.10</w:t>
            </w:r>
            <w:r w:rsidR="00C01AF5" w:rsidRPr="00093ADE">
              <w:rPr>
                <w:rFonts w:ascii="Arial" w:hAnsi="Arial" w:cs="Arial"/>
                <w:b/>
              </w:rPr>
              <w:t xml:space="preserve"> Job title</w:t>
            </w:r>
          </w:p>
        </w:tc>
      </w:tr>
      <w:tr w:rsidR="00C01AF5" w:rsidRPr="00093ADE" w14:paraId="471002E0" w14:textId="77777777">
        <w:tc>
          <w:tcPr>
            <w:tcW w:w="9016" w:type="dxa"/>
            <w:gridSpan w:val="2"/>
          </w:tcPr>
          <w:p w14:paraId="4E665677" w14:textId="77777777" w:rsidR="00C01AF5" w:rsidRPr="00093ADE" w:rsidRDefault="00C01AF5" w:rsidP="006B0EDD">
            <w:pPr>
              <w:pStyle w:val="NoSpacing"/>
              <w:rPr>
                <w:rFonts w:ascii="Arial" w:hAnsi="Arial" w:cs="Arial"/>
              </w:rPr>
            </w:pPr>
          </w:p>
        </w:tc>
      </w:tr>
      <w:tr w:rsidR="002A375C" w:rsidRPr="00093ADE" w14:paraId="284817F5" w14:textId="77777777" w:rsidTr="00B32712">
        <w:tc>
          <w:tcPr>
            <w:tcW w:w="4508" w:type="dxa"/>
            <w:shd w:val="clear" w:color="auto" w:fill="D9E2F3" w:themeFill="accent1" w:themeFillTint="33"/>
          </w:tcPr>
          <w:p w14:paraId="4C4B1794" w14:textId="15C05666" w:rsidR="002A375C" w:rsidRPr="00093ADE" w:rsidRDefault="00B36901" w:rsidP="002A375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>1</w:t>
            </w:r>
            <w:r w:rsidR="002A375C" w:rsidRPr="00093ADE">
              <w:rPr>
                <w:rFonts w:ascii="Arial" w:hAnsi="Arial" w:cs="Arial"/>
                <w:b/>
                <w:iCs/>
              </w:rPr>
              <w:t>.</w:t>
            </w:r>
            <w:r>
              <w:rPr>
                <w:rFonts w:ascii="Arial" w:hAnsi="Arial" w:cs="Arial"/>
                <w:b/>
                <w:iCs/>
              </w:rPr>
              <w:t>11</w:t>
            </w:r>
            <w:r w:rsidR="002A375C" w:rsidRPr="00093ADE">
              <w:rPr>
                <w:rFonts w:ascii="Arial" w:hAnsi="Arial" w:cs="Arial"/>
                <w:b/>
                <w:iCs/>
              </w:rPr>
              <w:t xml:space="preserve"> Email</w:t>
            </w:r>
            <w:r w:rsidR="00F21BE5" w:rsidRPr="00093ADE">
              <w:rPr>
                <w:rFonts w:ascii="Arial" w:hAnsi="Arial" w:cs="Arial"/>
                <w:b/>
                <w:iCs/>
              </w:rPr>
              <w:t xml:space="preserve"> address</w:t>
            </w:r>
          </w:p>
        </w:tc>
        <w:tc>
          <w:tcPr>
            <w:tcW w:w="4508" w:type="dxa"/>
          </w:tcPr>
          <w:p w14:paraId="77D45830" w14:textId="77777777" w:rsidR="002A375C" w:rsidRPr="00093ADE" w:rsidRDefault="002A375C" w:rsidP="002A375C">
            <w:pPr>
              <w:pStyle w:val="NoSpacing"/>
              <w:rPr>
                <w:rFonts w:ascii="Arial" w:hAnsi="Arial" w:cs="Arial"/>
              </w:rPr>
            </w:pPr>
          </w:p>
        </w:tc>
      </w:tr>
      <w:tr w:rsidR="002A375C" w:rsidRPr="00093ADE" w14:paraId="48C026CB" w14:textId="77777777" w:rsidTr="00B32712">
        <w:tc>
          <w:tcPr>
            <w:tcW w:w="4508" w:type="dxa"/>
            <w:shd w:val="clear" w:color="auto" w:fill="D9E2F3" w:themeFill="accent1" w:themeFillTint="33"/>
          </w:tcPr>
          <w:p w14:paraId="531E0444" w14:textId="208CD721" w:rsidR="002A375C" w:rsidRPr="00093ADE" w:rsidRDefault="00B36901" w:rsidP="002A375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 xml:space="preserve">1.12 </w:t>
            </w:r>
            <w:r w:rsidR="002A375C" w:rsidRPr="00093ADE">
              <w:rPr>
                <w:rFonts w:ascii="Arial" w:hAnsi="Arial" w:cs="Arial"/>
                <w:b/>
                <w:iCs/>
              </w:rPr>
              <w:t>Should this colleague be given access to</w:t>
            </w:r>
            <w:r w:rsidR="00285C94" w:rsidRPr="00093ADE">
              <w:rPr>
                <w:rFonts w:ascii="Arial" w:hAnsi="Arial" w:cs="Arial"/>
                <w:b/>
                <w:iCs/>
              </w:rPr>
              <w:t xml:space="preserve"> </w:t>
            </w:r>
            <w:r w:rsidR="00010C01" w:rsidRPr="00093ADE">
              <w:rPr>
                <w:rFonts w:ascii="Arial" w:hAnsi="Arial" w:cs="Arial"/>
                <w:b/>
                <w:iCs/>
              </w:rPr>
              <w:t>your adaptation</w:t>
            </w:r>
            <w:r w:rsidR="002A375C" w:rsidRPr="00093ADE">
              <w:rPr>
                <w:rFonts w:ascii="Arial" w:hAnsi="Arial" w:cs="Arial"/>
                <w:b/>
                <w:iCs/>
              </w:rPr>
              <w:t xml:space="preserve"> SharePoint folder?</w:t>
            </w:r>
          </w:p>
        </w:tc>
        <w:tc>
          <w:tcPr>
            <w:tcW w:w="4508" w:type="dxa"/>
          </w:tcPr>
          <w:p w14:paraId="1FA65674" w14:textId="77777777" w:rsidR="002A375C" w:rsidRPr="00376A14" w:rsidRDefault="003D0605" w:rsidP="002A375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56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5C" w:rsidRPr="00376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375C" w:rsidRPr="00376A14">
              <w:rPr>
                <w:rFonts w:ascii="Arial" w:hAnsi="Arial" w:cs="Arial"/>
              </w:rPr>
              <w:t xml:space="preserve"> Yes </w:t>
            </w:r>
          </w:p>
          <w:p w14:paraId="41969432" w14:textId="4B4F714A" w:rsidR="002A375C" w:rsidRPr="00093ADE" w:rsidRDefault="003D0605" w:rsidP="002A375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005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5C" w:rsidRPr="00376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375C" w:rsidRPr="00376A14">
              <w:rPr>
                <w:rFonts w:ascii="Arial" w:hAnsi="Arial" w:cs="Arial"/>
              </w:rPr>
              <w:t xml:space="preserve"> No</w:t>
            </w:r>
          </w:p>
        </w:tc>
      </w:tr>
      <w:tr w:rsidR="002A375C" w:rsidRPr="00093ADE" w14:paraId="6636A5FD" w14:textId="77777777" w:rsidTr="00B32712">
        <w:tc>
          <w:tcPr>
            <w:tcW w:w="4508" w:type="dxa"/>
            <w:shd w:val="clear" w:color="auto" w:fill="D9E2F3" w:themeFill="accent1" w:themeFillTint="33"/>
          </w:tcPr>
          <w:p w14:paraId="70CBE8D8" w14:textId="0EBF40E7" w:rsidR="002A375C" w:rsidRPr="00093ADE" w:rsidRDefault="00B36901" w:rsidP="002A375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 xml:space="preserve">1.13 </w:t>
            </w:r>
            <w:r w:rsidR="002A375C" w:rsidRPr="00093ADE">
              <w:rPr>
                <w:rFonts w:ascii="Arial" w:hAnsi="Arial" w:cs="Arial"/>
                <w:b/>
                <w:iCs/>
              </w:rPr>
              <w:t>Telephone/mobile</w:t>
            </w:r>
          </w:p>
        </w:tc>
        <w:tc>
          <w:tcPr>
            <w:tcW w:w="4508" w:type="dxa"/>
          </w:tcPr>
          <w:p w14:paraId="59B09450" w14:textId="77777777" w:rsidR="002A375C" w:rsidRPr="00093ADE" w:rsidRDefault="002A375C" w:rsidP="002A375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298ED4B" w14:textId="77777777" w:rsidR="008D28B8" w:rsidRPr="00093ADE" w:rsidRDefault="008D28B8" w:rsidP="006B0EDD">
      <w:pPr>
        <w:pStyle w:val="NoSpacing"/>
        <w:rPr>
          <w:rFonts w:ascii="Arial" w:hAnsi="Arial" w:cs="Arial"/>
          <w:sz w:val="24"/>
          <w:szCs w:val="24"/>
        </w:rPr>
      </w:pPr>
    </w:p>
    <w:p w14:paraId="3C07406D" w14:textId="77777777" w:rsidR="00DA50A8" w:rsidRPr="00093ADE" w:rsidRDefault="00DA50A8" w:rsidP="00B505D3">
      <w:pPr>
        <w:pStyle w:val="NoSpacing"/>
        <w:rPr>
          <w:rFonts w:ascii="Arial" w:hAnsi="Arial" w:cs="Arial"/>
          <w:sz w:val="24"/>
          <w:szCs w:val="24"/>
        </w:rPr>
      </w:pPr>
    </w:p>
    <w:p w14:paraId="4DA5703E" w14:textId="77777777" w:rsidR="00214C8C" w:rsidRPr="00093ADE" w:rsidRDefault="00214C8C" w:rsidP="00B505D3">
      <w:pPr>
        <w:pStyle w:val="NoSpacing"/>
        <w:rPr>
          <w:rFonts w:ascii="Arial" w:hAnsi="Arial" w:cs="Arial"/>
          <w:sz w:val="24"/>
          <w:szCs w:val="24"/>
        </w:rPr>
      </w:pPr>
    </w:p>
    <w:p w14:paraId="5A4BBB90" w14:textId="77777777" w:rsidR="006B5662" w:rsidRPr="00093ADE" w:rsidRDefault="006B5662" w:rsidP="00B505D3">
      <w:pPr>
        <w:pStyle w:val="NoSpacing"/>
        <w:rPr>
          <w:rFonts w:ascii="Arial" w:hAnsi="Arial" w:cs="Arial"/>
          <w:sz w:val="24"/>
          <w:szCs w:val="24"/>
        </w:rPr>
      </w:pPr>
    </w:p>
    <w:p w14:paraId="497C1F59" w14:textId="77777777" w:rsidR="00AB3B59" w:rsidRPr="00093ADE" w:rsidRDefault="00AB3B59" w:rsidP="00B505D3">
      <w:pPr>
        <w:pStyle w:val="NoSpacing"/>
        <w:rPr>
          <w:rFonts w:ascii="Arial" w:hAnsi="Arial" w:cs="Arial"/>
          <w:sz w:val="24"/>
          <w:szCs w:val="24"/>
        </w:rPr>
      </w:pPr>
    </w:p>
    <w:p w14:paraId="30187017" w14:textId="77777777" w:rsidR="00AB3B59" w:rsidRPr="00093ADE" w:rsidRDefault="00AB3B59" w:rsidP="00B505D3">
      <w:pPr>
        <w:pStyle w:val="NoSpacing"/>
        <w:rPr>
          <w:rFonts w:ascii="Arial" w:hAnsi="Arial" w:cs="Arial"/>
          <w:sz w:val="24"/>
          <w:szCs w:val="24"/>
        </w:rPr>
      </w:pPr>
    </w:p>
    <w:p w14:paraId="6A1AD885" w14:textId="771C39A9" w:rsidR="00834695" w:rsidRPr="00093ADE" w:rsidRDefault="00834695">
      <w:pPr>
        <w:rPr>
          <w:rFonts w:ascii="Arial" w:hAnsi="Arial" w:cs="Arial"/>
          <w:sz w:val="24"/>
          <w:szCs w:val="24"/>
        </w:rPr>
      </w:pPr>
      <w:r w:rsidRPr="00093ADE">
        <w:rPr>
          <w:rFonts w:ascii="Arial" w:hAnsi="Arial" w:cs="Arial"/>
          <w:sz w:val="24"/>
          <w:szCs w:val="24"/>
        </w:rPr>
        <w:br w:type="page"/>
      </w:r>
    </w:p>
    <w:p w14:paraId="3387932C" w14:textId="1BE9054B" w:rsidR="00834695" w:rsidRPr="00093ADE" w:rsidRDefault="00834695" w:rsidP="00834695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093ADE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 xml:space="preserve">Section two </w:t>
      </w:r>
      <w:r w:rsidRPr="00093ADE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– </w:t>
      </w:r>
      <w:r w:rsidR="006B3E98">
        <w:rPr>
          <w:rFonts w:ascii="Arial" w:eastAsia="Times New Roman" w:hAnsi="Arial" w:cs="Arial"/>
          <w:bCs/>
          <w:color w:val="005191"/>
          <w:sz w:val="24"/>
          <w:szCs w:val="24"/>
        </w:rPr>
        <w:t>Q</w:t>
      </w:r>
      <w:r w:rsidRPr="00093ADE">
        <w:rPr>
          <w:rFonts w:ascii="Arial" w:eastAsia="Times New Roman" w:hAnsi="Arial" w:cs="Arial"/>
          <w:bCs/>
          <w:color w:val="005191"/>
          <w:sz w:val="24"/>
          <w:szCs w:val="24"/>
        </w:rPr>
        <w:t>ualification</w:t>
      </w:r>
      <w:r w:rsidR="006B3E98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</w:t>
      </w:r>
      <w:r w:rsidR="005778E9">
        <w:rPr>
          <w:rFonts w:ascii="Arial" w:eastAsia="Times New Roman" w:hAnsi="Arial" w:cs="Arial"/>
          <w:bCs/>
          <w:color w:val="005191"/>
          <w:sz w:val="24"/>
          <w:szCs w:val="24"/>
        </w:rPr>
        <w:t>details</w:t>
      </w:r>
      <w:r w:rsidRPr="00093ADE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</w:t>
      </w:r>
    </w:p>
    <w:p w14:paraId="52682204" w14:textId="77777777" w:rsidR="00CE7F39" w:rsidRPr="00093ADE" w:rsidRDefault="00CE7F39" w:rsidP="00B505D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67F1" w:rsidRPr="00093ADE" w14:paraId="0FD52BFB" w14:textId="77777777" w:rsidTr="001A2581">
        <w:tc>
          <w:tcPr>
            <w:tcW w:w="4508" w:type="dxa"/>
            <w:shd w:val="clear" w:color="auto" w:fill="8EAADB" w:themeFill="accent1" w:themeFillTint="99"/>
          </w:tcPr>
          <w:p w14:paraId="377059D8" w14:textId="0909125D" w:rsidR="006A67F1" w:rsidRPr="00B32712" w:rsidRDefault="00B36901" w:rsidP="006A67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bidi="en-US"/>
              </w:rPr>
              <w:t>2.</w:t>
            </w:r>
            <w:r w:rsidR="006A67F1" w:rsidRPr="00093ADE">
              <w:rPr>
                <w:rFonts w:ascii="Arial" w:hAnsi="Arial" w:cs="Arial"/>
                <w:b/>
                <w:bCs/>
                <w:lang w:bidi="en-US"/>
              </w:rPr>
              <w:t>1 T</w:t>
            </w:r>
            <w:r w:rsidR="006A67F1" w:rsidRPr="00093ADE">
              <w:rPr>
                <w:rFonts w:ascii="Arial" w:hAnsi="Arial" w:cs="Arial"/>
                <w:b/>
              </w:rPr>
              <w:t xml:space="preserve">itle of the </w:t>
            </w:r>
            <w:r w:rsidR="006A67F1" w:rsidRPr="00093ADE">
              <w:rPr>
                <w:rFonts w:ascii="Arial" w:hAnsi="Arial" w:cs="Arial"/>
                <w:b/>
                <w:u w:val="single"/>
              </w:rPr>
              <w:t>current</w:t>
            </w:r>
            <w:r w:rsidR="006A67F1" w:rsidRPr="00093ADE">
              <w:rPr>
                <w:rFonts w:ascii="Arial" w:hAnsi="Arial" w:cs="Arial"/>
                <w:b/>
              </w:rPr>
              <w:t xml:space="preserve"> GOC approved qualification</w:t>
            </w:r>
            <w:r w:rsidR="00036929">
              <w:rPr>
                <w:rFonts w:ascii="Arial" w:hAnsi="Arial" w:cs="Arial"/>
                <w:b/>
              </w:rPr>
              <w:t>/s</w:t>
            </w:r>
            <w:r w:rsidR="00022E40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508" w:type="dxa"/>
          </w:tcPr>
          <w:p w14:paraId="6C338729" w14:textId="77777777" w:rsidR="006A67F1" w:rsidRPr="00B32712" w:rsidRDefault="006A67F1" w:rsidP="006A67F1">
            <w:pPr>
              <w:pStyle w:val="NoSpacing"/>
              <w:rPr>
                <w:rFonts w:ascii="Arial" w:hAnsi="Arial" w:cs="Arial"/>
              </w:rPr>
            </w:pPr>
          </w:p>
        </w:tc>
      </w:tr>
      <w:tr w:rsidR="006A67F1" w:rsidRPr="00093ADE" w14:paraId="4E2078F0" w14:textId="77777777" w:rsidTr="001A2581">
        <w:tc>
          <w:tcPr>
            <w:tcW w:w="4508" w:type="dxa"/>
            <w:shd w:val="clear" w:color="auto" w:fill="8EAADB" w:themeFill="accent1" w:themeFillTint="99"/>
          </w:tcPr>
          <w:p w14:paraId="0004E7DF" w14:textId="3C12417E" w:rsidR="006A67F1" w:rsidRPr="00A64F5A" w:rsidRDefault="006A67F1" w:rsidP="006A67F1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  <w:lang w:bidi="en-US"/>
              </w:rPr>
              <w:t>2.</w:t>
            </w:r>
            <w:r w:rsidR="004F17E4">
              <w:rPr>
                <w:rFonts w:ascii="Arial" w:hAnsi="Arial" w:cs="Arial"/>
                <w:b/>
                <w:bCs/>
                <w:lang w:bidi="en-US"/>
              </w:rPr>
              <w:t>2</w:t>
            </w:r>
            <w:r w:rsidRPr="00093ADE">
              <w:rPr>
                <w:rFonts w:ascii="Arial" w:hAnsi="Arial" w:cs="Arial"/>
                <w:b/>
                <w:bCs/>
                <w:lang w:bidi="en-US"/>
              </w:rPr>
              <w:t xml:space="preserve"> Proposed title of the </w:t>
            </w:r>
            <w:r w:rsidRPr="00093ADE">
              <w:rPr>
                <w:rFonts w:ascii="Arial" w:hAnsi="Arial" w:cs="Arial"/>
                <w:b/>
                <w:bCs/>
                <w:u w:val="single"/>
                <w:lang w:bidi="en-US"/>
              </w:rPr>
              <w:t>new</w:t>
            </w:r>
            <w:r w:rsidRPr="00093ADE">
              <w:rPr>
                <w:rFonts w:ascii="Arial" w:hAnsi="Arial" w:cs="Arial"/>
                <w:b/>
                <w:bCs/>
                <w:lang w:bidi="en-US"/>
              </w:rPr>
              <w:t xml:space="preserve"> adapted qualification</w:t>
            </w:r>
          </w:p>
        </w:tc>
        <w:tc>
          <w:tcPr>
            <w:tcW w:w="4508" w:type="dxa"/>
          </w:tcPr>
          <w:p w14:paraId="57400584" w14:textId="77777777" w:rsidR="006A67F1" w:rsidRPr="00A64F5A" w:rsidRDefault="006A67F1" w:rsidP="006A67F1">
            <w:pPr>
              <w:pStyle w:val="NoSpacing"/>
              <w:rPr>
                <w:rFonts w:ascii="Arial" w:hAnsi="Arial" w:cs="Arial"/>
              </w:rPr>
            </w:pPr>
          </w:p>
        </w:tc>
      </w:tr>
      <w:tr w:rsidR="006A67F1" w:rsidRPr="00093ADE" w14:paraId="172347F8" w14:textId="77777777" w:rsidTr="001A2581">
        <w:tc>
          <w:tcPr>
            <w:tcW w:w="4508" w:type="dxa"/>
            <w:shd w:val="clear" w:color="auto" w:fill="8EAADB" w:themeFill="accent1" w:themeFillTint="99"/>
          </w:tcPr>
          <w:p w14:paraId="5F68483B" w14:textId="23675219" w:rsidR="006A67F1" w:rsidRPr="00093ADE" w:rsidRDefault="004F17E4" w:rsidP="006A67F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2.3 </w:t>
            </w:r>
            <w:r w:rsidR="006A67F1" w:rsidRPr="00093ADE">
              <w:rPr>
                <w:rFonts w:ascii="Arial" w:hAnsi="Arial" w:cs="Arial"/>
                <w:b/>
              </w:rPr>
              <w:t>Profession</w:t>
            </w:r>
            <w:r w:rsidR="008A096F">
              <w:rPr>
                <w:rFonts w:ascii="Arial" w:hAnsi="Arial" w:cs="Arial"/>
                <w:b/>
              </w:rPr>
              <w:t>/s</w:t>
            </w:r>
          </w:p>
          <w:p w14:paraId="4ECC6AAD" w14:textId="5596C071" w:rsidR="006A67F1" w:rsidRPr="00A64F5A" w:rsidRDefault="006A67F1" w:rsidP="006A67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3272B46" w14:textId="77777777" w:rsidR="006A67F1" w:rsidRPr="00A64F5A" w:rsidRDefault="003D0605" w:rsidP="006A67F1">
            <w:pPr>
              <w:pStyle w:val="NoSpacing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60160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F1" w:rsidRPr="00D8080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A67F1" w:rsidRPr="00093ADE">
              <w:rPr>
                <w:rFonts w:ascii="Arial" w:hAnsi="Arial" w:cs="Arial"/>
                <w:b/>
              </w:rPr>
              <w:t xml:space="preserve"> </w:t>
            </w:r>
            <w:r w:rsidR="006A67F1" w:rsidRPr="00A64F5A">
              <w:rPr>
                <w:rFonts w:ascii="Arial" w:hAnsi="Arial" w:cs="Arial"/>
                <w:bCs/>
              </w:rPr>
              <w:t xml:space="preserve">Optometry </w:t>
            </w:r>
          </w:p>
          <w:p w14:paraId="00B3E929" w14:textId="75E64C38" w:rsidR="006A67F1" w:rsidRPr="00A64F5A" w:rsidRDefault="003D0605" w:rsidP="006A67F1">
            <w:pPr>
              <w:pStyle w:val="NoSpacing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298753173"/>
                <w:placeholder>
                  <w:docPart w:val="241B3070196A4EE19679B6F470F9BEB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F1" w:rsidRPr="00A64F5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A67F1" w:rsidRPr="00A64F5A">
              <w:rPr>
                <w:rFonts w:ascii="Arial" w:hAnsi="Arial" w:cs="Arial"/>
                <w:bCs/>
              </w:rPr>
              <w:t xml:space="preserve"> Dispensing</w:t>
            </w:r>
            <w:r w:rsidR="00F82E08" w:rsidRPr="00A64F5A">
              <w:rPr>
                <w:rFonts w:ascii="Arial" w:hAnsi="Arial" w:cs="Arial"/>
                <w:bCs/>
              </w:rPr>
              <w:t xml:space="preserve"> Optics</w:t>
            </w:r>
          </w:p>
          <w:p w14:paraId="11047D60" w14:textId="77777777" w:rsidR="006A67F1" w:rsidRPr="00A64F5A" w:rsidRDefault="003D0605" w:rsidP="006A67F1">
            <w:pPr>
              <w:pStyle w:val="NoSpacing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09422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F1" w:rsidRPr="00A64F5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A67F1" w:rsidRPr="00A64F5A">
              <w:rPr>
                <w:rFonts w:ascii="Arial" w:hAnsi="Arial" w:cs="Arial"/>
                <w:bCs/>
              </w:rPr>
              <w:t xml:space="preserve"> Additional Supply, Supplementary Prescribing &amp; Independent Prescribing </w:t>
            </w:r>
          </w:p>
          <w:p w14:paraId="1325405F" w14:textId="744A772F" w:rsidR="006A67F1" w:rsidRPr="00D80806" w:rsidRDefault="003D0605" w:rsidP="006A67F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7975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F1" w:rsidRPr="00A64F5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A67F1" w:rsidRPr="00A64F5A">
              <w:rPr>
                <w:rFonts w:ascii="Arial" w:hAnsi="Arial" w:cs="Arial"/>
                <w:bCs/>
              </w:rPr>
              <w:t xml:space="preserve"> Contacts Lens</w:t>
            </w:r>
          </w:p>
        </w:tc>
      </w:tr>
      <w:tr w:rsidR="006A67F1" w:rsidRPr="00093ADE" w14:paraId="5046146D" w14:textId="77777777" w:rsidTr="001A2581">
        <w:tc>
          <w:tcPr>
            <w:tcW w:w="4508" w:type="dxa"/>
            <w:shd w:val="clear" w:color="auto" w:fill="8EAADB" w:themeFill="accent1" w:themeFillTint="99"/>
          </w:tcPr>
          <w:p w14:paraId="3F8CA533" w14:textId="4DC53BF5" w:rsidR="006A67F1" w:rsidRPr="00D80806" w:rsidRDefault="004F17E4" w:rsidP="00CE2E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2.4 </w:t>
            </w:r>
            <w:r w:rsidR="006A67F1" w:rsidRPr="00093ADE">
              <w:rPr>
                <w:rFonts w:ascii="Arial" w:hAnsi="Arial" w:cs="Arial"/>
                <w:b/>
                <w:bCs/>
              </w:rPr>
              <w:t>Proposed Qualification Level</w:t>
            </w:r>
          </w:p>
        </w:tc>
        <w:tc>
          <w:tcPr>
            <w:tcW w:w="4508" w:type="dxa"/>
          </w:tcPr>
          <w:p w14:paraId="11AA6089" w14:textId="27B1F894" w:rsidR="006A67F1" w:rsidRPr="00D80806" w:rsidRDefault="006A67F1" w:rsidP="006A67F1">
            <w:pPr>
              <w:pStyle w:val="NoSpacing"/>
              <w:rPr>
                <w:rFonts w:ascii="Arial" w:hAnsi="Arial" w:cs="Arial"/>
              </w:rPr>
            </w:pPr>
          </w:p>
        </w:tc>
      </w:tr>
      <w:tr w:rsidR="00BE38F6" w:rsidRPr="00093ADE" w14:paraId="69A17960" w14:textId="77777777" w:rsidTr="001A2581">
        <w:tc>
          <w:tcPr>
            <w:tcW w:w="4508" w:type="dxa"/>
            <w:shd w:val="clear" w:color="auto" w:fill="8EAADB" w:themeFill="accent1" w:themeFillTint="99"/>
          </w:tcPr>
          <w:p w14:paraId="2B8A7D54" w14:textId="76485A32" w:rsidR="00BE38F6" w:rsidRPr="00D80806" w:rsidRDefault="00BE38F6" w:rsidP="00BE38F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2.5 </w:t>
            </w:r>
            <w:r w:rsidRPr="00093ADE">
              <w:rPr>
                <w:rFonts w:ascii="Arial" w:hAnsi="Arial" w:cs="Arial"/>
                <w:b/>
              </w:rPr>
              <w:t>Does this submission incorporate more than one qualification?</w:t>
            </w:r>
          </w:p>
        </w:tc>
        <w:tc>
          <w:tcPr>
            <w:tcW w:w="4508" w:type="dxa"/>
          </w:tcPr>
          <w:p w14:paraId="20BA566F" w14:textId="77777777" w:rsidR="00BE38F6" w:rsidRDefault="003D0605" w:rsidP="00BE38F6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38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8F6" w:rsidRPr="006114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5A37">
              <w:rPr>
                <w:rFonts w:ascii="Arial" w:hAnsi="Arial" w:cs="Arial"/>
              </w:rPr>
              <w:t xml:space="preserve">  Yes</w:t>
            </w:r>
          </w:p>
          <w:p w14:paraId="7AF6D049" w14:textId="3827C595" w:rsidR="00505A37" w:rsidRPr="00D80806" w:rsidRDefault="003D0605" w:rsidP="00BE38F6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284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5A37">
              <w:rPr>
                <w:rFonts w:ascii="Arial" w:hAnsi="Arial" w:cs="Arial"/>
              </w:rPr>
              <w:t xml:space="preserve">  No</w:t>
            </w:r>
          </w:p>
        </w:tc>
      </w:tr>
      <w:tr w:rsidR="00350050" w:rsidRPr="00093ADE" w14:paraId="4FD8961F" w14:textId="77777777">
        <w:tc>
          <w:tcPr>
            <w:tcW w:w="9016" w:type="dxa"/>
            <w:gridSpan w:val="2"/>
            <w:shd w:val="clear" w:color="auto" w:fill="8EAADB" w:themeFill="accent1" w:themeFillTint="99"/>
          </w:tcPr>
          <w:p w14:paraId="2122D1D5" w14:textId="091278DD" w:rsidR="00350050" w:rsidRPr="00E538EE" w:rsidRDefault="000E2F7C" w:rsidP="00BE38F6">
            <w:pPr>
              <w:pStyle w:val="NoSpacing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="00350050">
              <w:rPr>
                <w:rFonts w:ascii="Arial" w:hAnsi="Arial" w:cs="Arial"/>
              </w:rPr>
              <w:t>Please complete a ‘</w:t>
            </w:r>
            <w:r w:rsidR="00350050" w:rsidRPr="00D80806">
              <w:rPr>
                <w:rFonts w:ascii="Arial" w:hAnsi="Arial" w:cs="Arial"/>
                <w:b/>
                <w:bCs/>
              </w:rPr>
              <w:t>Discontin</w:t>
            </w:r>
            <w:r w:rsidR="00242DA0" w:rsidRPr="00D80806">
              <w:rPr>
                <w:rFonts w:ascii="Arial" w:hAnsi="Arial" w:cs="Arial"/>
                <w:b/>
                <w:bCs/>
              </w:rPr>
              <w:t>u</w:t>
            </w:r>
            <w:r w:rsidR="00350050" w:rsidRPr="00D80806">
              <w:rPr>
                <w:rFonts w:ascii="Arial" w:hAnsi="Arial" w:cs="Arial"/>
                <w:b/>
                <w:bCs/>
              </w:rPr>
              <w:t>ation</w:t>
            </w:r>
            <w:r w:rsidR="004C3095">
              <w:rPr>
                <w:rFonts w:ascii="Arial" w:hAnsi="Arial" w:cs="Arial"/>
                <w:b/>
                <w:bCs/>
              </w:rPr>
              <w:t xml:space="preserve"> </w:t>
            </w:r>
            <w:r w:rsidR="004C3095" w:rsidRPr="00B761ED">
              <w:rPr>
                <w:rFonts w:ascii="Arial" w:hAnsi="Arial" w:cs="Arial"/>
                <w:b/>
                <w:bCs/>
              </w:rPr>
              <w:t>Form</w:t>
            </w:r>
            <w:r w:rsidR="00350050" w:rsidRPr="00D80806">
              <w:rPr>
                <w:rFonts w:ascii="Arial" w:hAnsi="Arial" w:cs="Arial"/>
                <w:b/>
                <w:bCs/>
              </w:rPr>
              <w:t>’ (D</w:t>
            </w:r>
            <w:r w:rsidR="000A2DCE">
              <w:rPr>
                <w:rFonts w:ascii="Arial" w:hAnsi="Arial" w:cs="Arial"/>
                <w:b/>
                <w:bCs/>
              </w:rPr>
              <w:t>C</w:t>
            </w:r>
            <w:r w:rsidR="000A2DCE" w:rsidRPr="003D0605">
              <w:rPr>
                <w:rFonts w:ascii="Arial" w:hAnsi="Arial" w:cs="Arial"/>
                <w:b/>
                <w:bCs/>
              </w:rPr>
              <w:t>N</w:t>
            </w:r>
            <w:r w:rsidR="00350050" w:rsidRPr="00D80806">
              <w:rPr>
                <w:rFonts w:ascii="Arial" w:hAnsi="Arial" w:cs="Arial"/>
                <w:b/>
                <w:bCs/>
              </w:rPr>
              <w:t>-FRM)</w:t>
            </w:r>
            <w:r w:rsidR="00350050">
              <w:rPr>
                <w:rFonts w:ascii="Arial" w:hAnsi="Arial" w:cs="Arial"/>
              </w:rPr>
              <w:t xml:space="preserve"> for each qualification that </w:t>
            </w:r>
            <w:r w:rsidR="009F164E">
              <w:rPr>
                <w:rFonts w:ascii="Arial" w:hAnsi="Arial" w:cs="Arial"/>
              </w:rPr>
              <w:t xml:space="preserve">will </w:t>
            </w:r>
            <w:r w:rsidR="009F164E" w:rsidRPr="00C21857">
              <w:rPr>
                <w:rFonts w:ascii="Arial" w:hAnsi="Arial" w:cs="Arial"/>
                <w:u w:val="single"/>
              </w:rPr>
              <w:t>not</w:t>
            </w:r>
            <w:r w:rsidR="009F164E">
              <w:rPr>
                <w:rFonts w:ascii="Arial" w:hAnsi="Arial" w:cs="Arial"/>
              </w:rPr>
              <w:t xml:space="preserve"> be directly adapted to the new ETRs</w:t>
            </w:r>
            <w:r w:rsidR="00022E40">
              <w:rPr>
                <w:rFonts w:ascii="Arial" w:hAnsi="Arial" w:cs="Arial"/>
              </w:rPr>
              <w:t xml:space="preserve"> and is not listed here</w:t>
            </w:r>
            <w:r w:rsidR="009F164E">
              <w:rPr>
                <w:rFonts w:ascii="Arial" w:hAnsi="Arial" w:cs="Arial"/>
              </w:rPr>
              <w:t xml:space="preserve">. </w:t>
            </w:r>
            <w:r w:rsidR="00057C22">
              <w:rPr>
                <w:rFonts w:ascii="Arial" w:hAnsi="Arial" w:cs="Arial"/>
              </w:rPr>
              <w:t>Ideally to be submitted along</w:t>
            </w:r>
            <w:r w:rsidR="007F0114">
              <w:rPr>
                <w:rFonts w:ascii="Arial" w:hAnsi="Arial" w:cs="Arial"/>
              </w:rPr>
              <w:t xml:space="preserve">side this form if possible. </w:t>
            </w:r>
          </w:p>
        </w:tc>
      </w:tr>
    </w:tbl>
    <w:p w14:paraId="54608FF4" w14:textId="77777777" w:rsidR="00FB58BD" w:rsidRPr="00D80806" w:rsidRDefault="00FB58BD" w:rsidP="00B505D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334870" w:rsidRPr="00093ADE" w14:paraId="2CC83441" w14:textId="77777777" w:rsidTr="432E1C9D">
        <w:tc>
          <w:tcPr>
            <w:tcW w:w="9016" w:type="dxa"/>
            <w:gridSpan w:val="2"/>
            <w:shd w:val="clear" w:color="auto" w:fill="8EAADB" w:themeFill="accent1" w:themeFillTint="99"/>
          </w:tcPr>
          <w:p w14:paraId="3EC52925" w14:textId="7631F6AE" w:rsidR="00334870" w:rsidRPr="00093ADE" w:rsidRDefault="008F6D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2.7 </w:t>
            </w:r>
            <w:r w:rsidR="00334870" w:rsidRPr="00093ADE">
              <w:rPr>
                <w:rFonts w:ascii="Arial" w:hAnsi="Arial" w:cs="Arial"/>
                <w:b/>
              </w:rPr>
              <w:t>What type of provider</w:t>
            </w:r>
            <w:r w:rsidR="000A2DCE">
              <w:rPr>
                <w:rFonts w:ascii="Arial" w:hAnsi="Arial" w:cs="Arial"/>
                <w:b/>
              </w:rPr>
              <w:t xml:space="preserve"> </w:t>
            </w:r>
            <w:r w:rsidR="000A2DCE">
              <w:t xml:space="preserve">/ </w:t>
            </w:r>
            <w:r w:rsidR="000A2DCE" w:rsidRPr="0061322C">
              <w:rPr>
                <w:rFonts w:ascii="Arial" w:hAnsi="Arial" w:cs="Arial"/>
                <w:b/>
                <w:bCs/>
              </w:rPr>
              <w:t>AO</w:t>
            </w:r>
            <w:r w:rsidR="0061322C" w:rsidRPr="0061322C">
              <w:rPr>
                <w:rFonts w:ascii="Arial" w:hAnsi="Arial" w:cs="Arial"/>
                <w:b/>
                <w:bCs/>
              </w:rPr>
              <w:t xml:space="preserve"> </w:t>
            </w:r>
            <w:r w:rsidR="00334870" w:rsidRPr="0061322C">
              <w:rPr>
                <w:rFonts w:ascii="Arial" w:hAnsi="Arial" w:cs="Arial"/>
                <w:b/>
                <w:bCs/>
              </w:rPr>
              <w:t>do</w:t>
            </w:r>
            <w:r w:rsidR="00334870" w:rsidRPr="00093ADE">
              <w:rPr>
                <w:rFonts w:ascii="Arial" w:hAnsi="Arial" w:cs="Arial"/>
                <w:b/>
              </w:rPr>
              <w:t xml:space="preserve"> you expect to become?</w:t>
            </w:r>
          </w:p>
        </w:tc>
      </w:tr>
      <w:tr w:rsidR="00334870" w:rsidRPr="00093ADE" w14:paraId="560494FE" w14:textId="77777777" w:rsidTr="432E1C9D">
        <w:trPr>
          <w:trHeight w:val="447"/>
        </w:trPr>
        <w:tc>
          <w:tcPr>
            <w:tcW w:w="6232" w:type="dxa"/>
            <w:shd w:val="clear" w:color="auto" w:fill="auto"/>
          </w:tcPr>
          <w:p w14:paraId="0CC86B8E" w14:textId="56020E61" w:rsidR="00334870" w:rsidRPr="00FC52CA" w:rsidRDefault="00674599" w:rsidP="00D80806">
            <w:pPr>
              <w:pStyle w:val="NoSpacing"/>
              <w:numPr>
                <w:ilvl w:val="0"/>
                <w:numId w:val="13"/>
              </w:numPr>
              <w:ind w:left="457" w:hanging="457"/>
              <w:rPr>
                <w:rFonts w:ascii="Arial" w:hAnsi="Arial" w:cs="Arial"/>
              </w:rPr>
            </w:pPr>
            <w:r w:rsidRPr="432E1C9D">
              <w:rPr>
                <w:rFonts w:ascii="Arial" w:hAnsi="Arial" w:cs="Arial"/>
                <w:b/>
                <w:bCs/>
              </w:rPr>
              <w:t>P</w:t>
            </w:r>
            <w:r w:rsidR="00334870" w:rsidRPr="432E1C9D">
              <w:rPr>
                <w:rFonts w:ascii="Arial" w:hAnsi="Arial" w:cs="Arial"/>
                <w:b/>
                <w:bCs/>
              </w:rPr>
              <w:t>rovider</w:t>
            </w:r>
            <w:r w:rsidR="00334870" w:rsidRPr="432E1C9D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124692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7FD2D364" w14:textId="77777777" w:rsidR="00334870" w:rsidRPr="00376A14" w:rsidRDefault="00334870">
                <w:pPr>
                  <w:pStyle w:val="NoSpacing"/>
                  <w:rPr>
                    <w:rFonts w:ascii="Arial" w:hAnsi="Arial" w:cs="Arial"/>
                    <w:bCs/>
                  </w:rPr>
                </w:pPr>
                <w:r w:rsidRPr="00376A1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334870" w:rsidRPr="00093ADE" w14:paraId="3B904FD0" w14:textId="77777777" w:rsidTr="432E1C9D">
        <w:tc>
          <w:tcPr>
            <w:tcW w:w="6232" w:type="dxa"/>
            <w:shd w:val="clear" w:color="auto" w:fill="auto"/>
          </w:tcPr>
          <w:p w14:paraId="08D4C33F" w14:textId="60B42B32" w:rsidR="00B90F33" w:rsidRPr="00FC52CA" w:rsidRDefault="00334870" w:rsidP="00D80806">
            <w:pPr>
              <w:pStyle w:val="NoSpacing"/>
              <w:numPr>
                <w:ilvl w:val="0"/>
                <w:numId w:val="13"/>
              </w:numPr>
              <w:ind w:left="457" w:hanging="457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Awarding Organisation (AO) </w:t>
            </w:r>
          </w:p>
        </w:tc>
        <w:sdt>
          <w:sdtPr>
            <w:rPr>
              <w:rFonts w:ascii="Arial" w:hAnsi="Arial" w:cs="Arial"/>
              <w:bCs/>
            </w:rPr>
            <w:id w:val="-8514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6552FBBC" w14:textId="77777777" w:rsidR="00334870" w:rsidRPr="00376A14" w:rsidRDefault="00334870">
                <w:pPr>
                  <w:pStyle w:val="NoSpacing"/>
                  <w:rPr>
                    <w:rFonts w:ascii="Arial" w:hAnsi="Arial" w:cs="Arial"/>
                    <w:bCs/>
                  </w:rPr>
                </w:pPr>
                <w:r w:rsidRPr="00376A1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334870" w:rsidRPr="00093ADE" w14:paraId="4B7C8EA5" w14:textId="77777777" w:rsidTr="432E1C9D">
        <w:tc>
          <w:tcPr>
            <w:tcW w:w="6232" w:type="dxa"/>
            <w:shd w:val="clear" w:color="auto" w:fill="auto"/>
          </w:tcPr>
          <w:p w14:paraId="2A52A359" w14:textId="3F9600AE" w:rsidR="00334870" w:rsidRPr="00093ADE" w:rsidRDefault="00334870" w:rsidP="00D80806">
            <w:pPr>
              <w:pStyle w:val="NoSpacing"/>
              <w:numPr>
                <w:ilvl w:val="0"/>
                <w:numId w:val="13"/>
              </w:numPr>
              <w:ind w:left="457" w:hanging="457"/>
              <w:rPr>
                <w:rFonts w:ascii="Arial" w:hAnsi="Arial" w:cs="Arial"/>
                <w:bCs/>
              </w:rPr>
            </w:pPr>
            <w:r w:rsidRPr="00093ADE">
              <w:rPr>
                <w:rFonts w:ascii="Arial" w:hAnsi="Arial" w:cs="Arial"/>
                <w:b/>
              </w:rPr>
              <w:t>Centre affiliated with an approved AO</w:t>
            </w:r>
            <w:r w:rsidRPr="00093ADE">
              <w:rPr>
                <w:rFonts w:ascii="Arial" w:hAnsi="Arial" w:cs="Arial"/>
                <w:bCs/>
              </w:rPr>
              <w:t xml:space="preserve"> </w:t>
            </w:r>
          </w:p>
          <w:p w14:paraId="17E1E51A" w14:textId="080CB9B4" w:rsidR="00334870" w:rsidRPr="00093ADE" w:rsidRDefault="00334870" w:rsidP="00D80806">
            <w:pPr>
              <w:pStyle w:val="NoSpacing"/>
              <w:ind w:left="457" w:hanging="457"/>
              <w:rPr>
                <w:rFonts w:ascii="Arial" w:hAnsi="Arial" w:cs="Arial"/>
                <w:b/>
                <w:bCs/>
              </w:rPr>
            </w:pPr>
            <w:r w:rsidRPr="00D80806">
              <w:rPr>
                <w:rFonts w:ascii="Arial" w:hAnsi="Arial" w:cs="Arial"/>
                <w:bCs/>
                <w:i/>
                <w:iCs/>
              </w:rPr>
              <w:t>Will no</w:t>
            </w:r>
            <w:r w:rsidR="008643B1" w:rsidRPr="00D80806">
              <w:rPr>
                <w:rFonts w:ascii="Arial" w:hAnsi="Arial" w:cs="Arial"/>
                <w:bCs/>
                <w:i/>
                <w:iCs/>
              </w:rPr>
              <w:t xml:space="preserve"> longer</w:t>
            </w:r>
            <w:r w:rsidRPr="00D80806">
              <w:rPr>
                <w:rFonts w:ascii="Arial" w:hAnsi="Arial" w:cs="Arial"/>
                <w:bCs/>
                <w:i/>
                <w:iCs/>
              </w:rPr>
              <w:t xml:space="preserve"> hold GOC approved qualifications</w:t>
            </w:r>
          </w:p>
        </w:tc>
        <w:tc>
          <w:tcPr>
            <w:tcW w:w="2784" w:type="dxa"/>
          </w:tcPr>
          <w:sdt>
            <w:sdtPr>
              <w:rPr>
                <w:rFonts w:ascii="Arial" w:hAnsi="Arial" w:cs="Arial"/>
                <w:bCs/>
              </w:rPr>
              <w:id w:val="-86713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C023D" w14:textId="77777777" w:rsidR="00334870" w:rsidRPr="00376A14" w:rsidRDefault="00334870">
                <w:pPr>
                  <w:pStyle w:val="NoSpacing"/>
                  <w:rPr>
                    <w:rFonts w:ascii="Arial" w:hAnsi="Arial" w:cs="Arial"/>
                    <w:bCs/>
                  </w:rPr>
                </w:pPr>
                <w:r w:rsidRPr="00376A1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501EDFCD" w14:textId="77777777" w:rsidR="00413307" w:rsidRPr="00376A14" w:rsidRDefault="00413307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14:paraId="60191EF3" w14:textId="77777777" w:rsidR="00334870" w:rsidRPr="00361773" w:rsidRDefault="00334870" w:rsidP="00B505D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63726F" w:rsidRPr="00093ADE" w14:paraId="683AA37E" w14:textId="77777777" w:rsidTr="001A2581">
        <w:tc>
          <w:tcPr>
            <w:tcW w:w="9016" w:type="dxa"/>
            <w:gridSpan w:val="2"/>
            <w:shd w:val="clear" w:color="auto" w:fill="8EAADB" w:themeFill="accent1" w:themeFillTint="99"/>
          </w:tcPr>
          <w:p w14:paraId="55C45154" w14:textId="51E309F7" w:rsidR="0063726F" w:rsidRPr="00093ADE" w:rsidRDefault="008F6D39" w:rsidP="0063726F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2.8</w:t>
            </w:r>
            <w:r w:rsidR="0063726F" w:rsidRPr="00093ADE">
              <w:rPr>
                <w:rFonts w:ascii="Arial" w:hAnsi="Arial" w:cs="Arial"/>
                <w:b/>
                <w:bCs/>
                <w:lang w:eastAsia="en-GB"/>
              </w:rPr>
              <w:t xml:space="preserve"> Proposed approach to adaptation </w:t>
            </w:r>
          </w:p>
          <w:p w14:paraId="75C3810C" w14:textId="6770F51B" w:rsidR="0063726F" w:rsidRPr="00093ADE" w:rsidRDefault="0063726F" w:rsidP="0063726F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lang w:eastAsia="en-GB"/>
              </w:rPr>
              <w:t>Please indicate your proposed approach to adaptation (</w:t>
            </w:r>
            <w:r w:rsidRPr="00093ADE">
              <w:rPr>
                <w:rFonts w:ascii="Arial" w:hAnsi="Arial" w:cs="Arial"/>
                <w:i/>
                <w:iCs/>
                <w:lang w:eastAsia="en-GB"/>
              </w:rPr>
              <w:t>please tick one box)</w:t>
            </w:r>
          </w:p>
        </w:tc>
      </w:tr>
      <w:tr w:rsidR="001F7A2A" w:rsidRPr="00093ADE" w14:paraId="41C65EE7" w14:textId="77777777" w:rsidTr="00361773">
        <w:tc>
          <w:tcPr>
            <w:tcW w:w="7792" w:type="dxa"/>
            <w:shd w:val="clear" w:color="auto" w:fill="auto"/>
          </w:tcPr>
          <w:p w14:paraId="2360C58F" w14:textId="626F7C69" w:rsidR="001F7A2A" w:rsidRPr="00093ADE" w:rsidRDefault="001F7A2A" w:rsidP="00361773">
            <w:pPr>
              <w:pStyle w:val="NoSpacing"/>
              <w:numPr>
                <w:ilvl w:val="0"/>
                <w:numId w:val="14"/>
              </w:numPr>
              <w:ind w:left="457" w:hanging="457"/>
              <w:rPr>
                <w:rFonts w:ascii="Arial" w:hAnsi="Arial" w:cs="Arial"/>
              </w:rPr>
            </w:pPr>
            <w:r w:rsidRPr="00093ADE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Adapt an existing </w:t>
            </w:r>
            <w:r w:rsidR="00CE6C51" w:rsidRPr="00361773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approved or provisionally approved</w:t>
            </w:r>
            <w:r w:rsidR="00CE6C51" w:rsidRPr="00093ADE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093ADE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qualification </w:t>
            </w:r>
            <w:r w:rsidR="001659FD" w:rsidRPr="00093ADE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and </w:t>
            </w:r>
            <w:r w:rsidR="001659FD" w:rsidRPr="00361773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en-GB"/>
              </w:rPr>
              <w:t>teach out</w:t>
            </w:r>
            <w:r w:rsidR="0040152D" w:rsidRPr="00093ADE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224" w:type="dxa"/>
          </w:tcPr>
          <w:p w14:paraId="429DFB81" w14:textId="009058D7" w:rsidR="001F7A2A" w:rsidRPr="00376A14" w:rsidRDefault="003D0605" w:rsidP="0063726F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5043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A2A" w:rsidRPr="00376A1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</w:p>
        </w:tc>
      </w:tr>
      <w:tr w:rsidR="00676147" w:rsidRPr="00093ADE" w14:paraId="109938CB" w14:textId="77777777" w:rsidTr="00361773">
        <w:tc>
          <w:tcPr>
            <w:tcW w:w="7792" w:type="dxa"/>
            <w:shd w:val="clear" w:color="auto" w:fill="auto"/>
          </w:tcPr>
          <w:p w14:paraId="605AAA58" w14:textId="1D9857FB" w:rsidR="00676147" w:rsidRPr="00093ADE" w:rsidRDefault="00676147" w:rsidP="00270179">
            <w:pPr>
              <w:pStyle w:val="NoSpacing"/>
              <w:numPr>
                <w:ilvl w:val="0"/>
                <w:numId w:val="14"/>
              </w:numPr>
              <w:ind w:left="457" w:hanging="457"/>
              <w:rPr>
                <w:rFonts w:ascii="Arial" w:hAnsi="Arial" w:cs="Arial"/>
              </w:rPr>
            </w:pPr>
            <w:r w:rsidRPr="00093ADE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Adapt an existing approved or provisionally approved qualification and </w:t>
            </w:r>
            <w:r w:rsidR="0048379B" w:rsidRPr="00270179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en-GB"/>
              </w:rPr>
              <w:t>transfer</w:t>
            </w:r>
            <w:r w:rsidRPr="00093ADE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224" w:type="dxa"/>
          </w:tcPr>
          <w:p w14:paraId="31A7E216" w14:textId="4659A5F3" w:rsidR="00676147" w:rsidRPr="00376A14" w:rsidRDefault="003D0605" w:rsidP="0067614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7800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47" w:rsidRPr="00376A1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676147" w:rsidRPr="00376A14" w:rsidDel="00F614F4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676147" w:rsidRPr="00093ADE" w14:paraId="2165AEEA" w14:textId="77777777" w:rsidTr="00361773">
        <w:tc>
          <w:tcPr>
            <w:tcW w:w="7792" w:type="dxa"/>
            <w:shd w:val="clear" w:color="auto" w:fill="auto"/>
          </w:tcPr>
          <w:p w14:paraId="057EEC20" w14:textId="3879F1F6" w:rsidR="00676147" w:rsidRPr="00093ADE" w:rsidRDefault="00676147" w:rsidP="00270179">
            <w:pPr>
              <w:pStyle w:val="NoSpacing"/>
              <w:numPr>
                <w:ilvl w:val="0"/>
                <w:numId w:val="14"/>
              </w:numPr>
              <w:ind w:left="457" w:hanging="457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93AD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Seek approval for a new qualification </w:t>
            </w:r>
          </w:p>
        </w:tc>
        <w:tc>
          <w:tcPr>
            <w:tcW w:w="1224" w:type="dxa"/>
          </w:tcPr>
          <w:p w14:paraId="71353601" w14:textId="21EA880C" w:rsidR="00676147" w:rsidRPr="00376A14" w:rsidRDefault="003D0605" w:rsidP="00676147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1107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147" w:rsidRPr="00376A1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</w:p>
        </w:tc>
      </w:tr>
      <w:tr w:rsidR="00E14F6C" w:rsidRPr="00093ADE" w14:paraId="01EDD6E1" w14:textId="77777777" w:rsidTr="00270179">
        <w:tc>
          <w:tcPr>
            <w:tcW w:w="9016" w:type="dxa"/>
            <w:gridSpan w:val="2"/>
            <w:shd w:val="clear" w:color="auto" w:fill="D9E2F3" w:themeFill="accent1" w:themeFillTint="33"/>
          </w:tcPr>
          <w:p w14:paraId="5A4B78A8" w14:textId="59BAA2D0" w:rsidR="00E14F6C" w:rsidRDefault="00E14F6C" w:rsidP="008F425B">
            <w:pPr>
              <w:pStyle w:val="NoSpacing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093ADE">
              <w:rPr>
                <w:rFonts w:ascii="Arial" w:hAnsi="Arial" w:cs="Arial"/>
                <w:b/>
                <w:color w:val="000000" w:themeColor="text1"/>
              </w:rPr>
              <w:t xml:space="preserve">If you have chosen to seek new qualification </w:t>
            </w:r>
            <w:r w:rsidRPr="00270179">
              <w:rPr>
                <w:rFonts w:ascii="Arial" w:hAnsi="Arial" w:cs="Arial"/>
                <w:b/>
                <w:bCs/>
              </w:rPr>
              <w:t>approval</w:t>
            </w:r>
            <w:r w:rsidRPr="00093AD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(either alone or as part of a partnership or consortia), </w:t>
            </w:r>
            <w:r w:rsidR="008F425B" w:rsidRPr="00270179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p</w:t>
            </w:r>
            <w:r w:rsidRPr="00093AD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lease</w:t>
            </w:r>
            <w:r w:rsidR="00717EB3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 </w:t>
            </w:r>
            <w:r w:rsidRPr="00093AD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complete ‘</w:t>
            </w:r>
            <w:r w:rsidR="007F2701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A</w:t>
            </w:r>
            <w:r w:rsidRPr="00093AD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pplication for </w:t>
            </w:r>
            <w:r w:rsidR="007F2701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A</w:t>
            </w:r>
            <w:r w:rsidRPr="00093AD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pproval’ form</w:t>
            </w:r>
            <w:r w:rsidR="007F2701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 (APP-FRM)</w:t>
            </w:r>
            <w:r w:rsidR="00322A3E" w:rsidRPr="00C14DB1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.</w:t>
            </w:r>
          </w:p>
          <w:p w14:paraId="1349667F" w14:textId="5B73C359" w:rsidR="009E03DB" w:rsidRPr="00270179" w:rsidRDefault="009E03DB" w:rsidP="008F425B">
            <w:pPr>
              <w:pStyle w:val="NoSpacing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You will also need to complete the </w:t>
            </w:r>
            <w:r w:rsidR="00D02DF2">
              <w:rPr>
                <w:rFonts w:ascii="Arial" w:hAnsi="Arial" w:cs="Arial"/>
              </w:rPr>
              <w:t>‘</w:t>
            </w:r>
            <w:r w:rsidR="00D02DF2" w:rsidRPr="00D80806">
              <w:rPr>
                <w:rFonts w:ascii="Arial" w:hAnsi="Arial" w:cs="Arial"/>
                <w:b/>
                <w:bCs/>
              </w:rPr>
              <w:t>Discontinuation</w:t>
            </w:r>
            <w:r w:rsidR="005C3BA3">
              <w:rPr>
                <w:rFonts w:ascii="Arial" w:hAnsi="Arial" w:cs="Arial"/>
                <w:b/>
                <w:bCs/>
              </w:rPr>
              <w:t xml:space="preserve"> form</w:t>
            </w:r>
            <w:r w:rsidR="00775A1F">
              <w:rPr>
                <w:rFonts w:ascii="Arial" w:hAnsi="Arial" w:cs="Arial"/>
                <w:b/>
                <w:bCs/>
              </w:rPr>
              <w:t>’</w:t>
            </w:r>
            <w:r w:rsidR="00D02DF2" w:rsidRPr="00D80806">
              <w:rPr>
                <w:rFonts w:ascii="Arial" w:hAnsi="Arial" w:cs="Arial"/>
                <w:b/>
                <w:bCs/>
              </w:rPr>
              <w:t xml:space="preserve"> (</w:t>
            </w:r>
            <w:r w:rsidR="00D02DF2" w:rsidRPr="00AD4D80">
              <w:rPr>
                <w:rFonts w:ascii="Arial" w:hAnsi="Arial" w:cs="Arial"/>
                <w:b/>
                <w:bCs/>
              </w:rPr>
              <w:t>D</w:t>
            </w:r>
            <w:r w:rsidR="00775A1F">
              <w:rPr>
                <w:rFonts w:ascii="Arial" w:hAnsi="Arial" w:cs="Arial"/>
                <w:b/>
                <w:bCs/>
              </w:rPr>
              <w:t>C</w:t>
            </w:r>
            <w:r w:rsidR="00775A1F" w:rsidRPr="005E6B83">
              <w:rPr>
                <w:rFonts w:ascii="Arial" w:hAnsi="Arial" w:cs="Arial"/>
                <w:b/>
                <w:bCs/>
              </w:rPr>
              <w:t>N</w:t>
            </w:r>
            <w:r w:rsidR="00D02DF2" w:rsidRPr="005E6B83">
              <w:rPr>
                <w:rFonts w:ascii="Arial" w:hAnsi="Arial" w:cs="Arial"/>
                <w:b/>
                <w:bCs/>
              </w:rPr>
              <w:t>-</w:t>
            </w:r>
            <w:r w:rsidR="00D02DF2" w:rsidRPr="00D80806">
              <w:rPr>
                <w:rFonts w:ascii="Arial" w:hAnsi="Arial" w:cs="Arial"/>
                <w:b/>
                <w:bCs/>
              </w:rPr>
              <w:t>FRM)</w:t>
            </w:r>
            <w:r w:rsidR="00D02DF2">
              <w:rPr>
                <w:rFonts w:ascii="Arial" w:hAnsi="Arial" w:cs="Arial"/>
              </w:rPr>
              <w:t xml:space="preserve"> for each qualification that will be closing as a result of you seeking a new</w:t>
            </w:r>
            <w:r w:rsidR="004E30CA">
              <w:rPr>
                <w:rFonts w:ascii="Arial" w:hAnsi="Arial" w:cs="Arial"/>
              </w:rPr>
              <w:t xml:space="preserve"> approval. </w:t>
            </w:r>
          </w:p>
        </w:tc>
      </w:tr>
    </w:tbl>
    <w:p w14:paraId="08B5F50A" w14:textId="77777777" w:rsidR="00A041E8" w:rsidRDefault="00A041E8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6D4FB0" w14:paraId="619666BE" w14:textId="77777777" w:rsidTr="00DA4997">
        <w:trPr>
          <w:trHeight w:val="325"/>
        </w:trPr>
        <w:tc>
          <w:tcPr>
            <w:tcW w:w="9016" w:type="dxa"/>
            <w:gridSpan w:val="2"/>
            <w:shd w:val="clear" w:color="auto" w:fill="8EAADB" w:themeFill="accent1" w:themeFillTint="99"/>
          </w:tcPr>
          <w:p w14:paraId="722DC974" w14:textId="7D621A7B" w:rsidR="008369A3" w:rsidRPr="00DA4997" w:rsidRDefault="00666D5E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2.9 </w:t>
            </w:r>
            <w:r w:rsidR="006D4FB0" w:rsidRPr="00DA4997">
              <w:rPr>
                <w:rFonts w:ascii="Arial" w:hAnsi="Arial" w:cs="Arial"/>
                <w:b/>
                <w:bCs/>
              </w:rPr>
              <w:t>Key dates</w:t>
            </w:r>
            <w:r w:rsidR="008369A3">
              <w:rPr>
                <w:rFonts w:ascii="Arial" w:hAnsi="Arial" w:cs="Arial"/>
                <w:b/>
                <w:bCs/>
              </w:rPr>
              <w:t xml:space="preserve"> relating to the </w:t>
            </w:r>
            <w:r w:rsidR="008369A3" w:rsidRPr="00DA4997">
              <w:rPr>
                <w:rFonts w:ascii="Arial" w:hAnsi="Arial" w:cs="Arial"/>
                <w:b/>
                <w:bCs/>
                <w:u w:val="single"/>
              </w:rPr>
              <w:t>adapted</w:t>
            </w:r>
            <w:r w:rsidR="008369A3">
              <w:rPr>
                <w:rFonts w:ascii="Arial" w:hAnsi="Arial" w:cs="Arial"/>
                <w:b/>
                <w:bCs/>
              </w:rPr>
              <w:t xml:space="preserve"> qualification</w:t>
            </w:r>
          </w:p>
        </w:tc>
      </w:tr>
      <w:tr w:rsidR="00DD4A45" w14:paraId="6045E896" w14:textId="77777777" w:rsidTr="00DA4997">
        <w:tc>
          <w:tcPr>
            <w:tcW w:w="7083" w:type="dxa"/>
            <w:shd w:val="clear" w:color="auto" w:fill="D9E2F3" w:themeFill="accent1" w:themeFillTint="33"/>
          </w:tcPr>
          <w:p w14:paraId="61F06DC0" w14:textId="31264943" w:rsidR="00DD4A45" w:rsidRPr="00DA4997" w:rsidRDefault="006D4FB0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4997"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1933" w:type="dxa"/>
            <w:shd w:val="clear" w:color="auto" w:fill="D9E2F3" w:themeFill="accent1" w:themeFillTint="33"/>
          </w:tcPr>
          <w:p w14:paraId="5FAF39B6" w14:textId="48786EF0" w:rsidR="00DD4A45" w:rsidRPr="00DA4997" w:rsidRDefault="006D4FB0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4997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DD4A45" w14:paraId="27F2E196" w14:textId="77777777" w:rsidTr="00DA4997">
        <w:tc>
          <w:tcPr>
            <w:tcW w:w="7083" w:type="dxa"/>
          </w:tcPr>
          <w:p w14:paraId="74F8AACA" w14:textId="229A0CA8" w:rsidR="00DD4A45" w:rsidRPr="00056BB7" w:rsidRDefault="006D4FB0" w:rsidP="00DA4997">
            <w:pPr>
              <w:pStyle w:val="NoSpacing"/>
              <w:numPr>
                <w:ilvl w:val="0"/>
                <w:numId w:val="15"/>
              </w:numPr>
              <w:ind w:left="457" w:hanging="457"/>
              <w:rPr>
                <w:rFonts w:ascii="Arial" w:hAnsi="Arial" w:cs="Arial"/>
              </w:rPr>
            </w:pPr>
            <w:r w:rsidRPr="00DA4997">
              <w:rPr>
                <w:rFonts w:ascii="Arial" w:eastAsia="Times New Roman" w:hAnsi="Arial" w:cs="Arial"/>
                <w:lang w:eastAsia="en-GB"/>
              </w:rPr>
              <w:t>Proposed start date</w:t>
            </w:r>
          </w:p>
        </w:tc>
        <w:tc>
          <w:tcPr>
            <w:tcW w:w="1933" w:type="dxa"/>
          </w:tcPr>
          <w:p w14:paraId="02BD0198" w14:textId="77777777" w:rsidR="00DD4A45" w:rsidRDefault="00DD4A45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DD4A45" w14:paraId="2CF05524" w14:textId="77777777" w:rsidTr="00DA4997">
        <w:tc>
          <w:tcPr>
            <w:tcW w:w="7083" w:type="dxa"/>
          </w:tcPr>
          <w:p w14:paraId="2BC50845" w14:textId="5F2A5EF4" w:rsidR="00DD4A45" w:rsidRPr="00DA4997" w:rsidRDefault="006D4FB0" w:rsidP="00DA4997">
            <w:pPr>
              <w:pStyle w:val="NoSpacing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DA4997">
              <w:rPr>
                <w:rFonts w:ascii="Arial" w:eastAsia="Times New Roman" w:hAnsi="Arial" w:cs="Arial"/>
                <w:lang w:eastAsia="en-GB"/>
              </w:rPr>
              <w:t>Relevant date(s) of internal (provider</w:t>
            </w:r>
            <w:r w:rsidR="00CC28D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C28D0">
              <w:rPr>
                <w:rFonts w:eastAsia="Times New Roman"/>
                <w:lang w:eastAsia="en-GB"/>
              </w:rPr>
              <w:t>/ AO</w:t>
            </w:r>
            <w:r w:rsidRPr="00DA4997">
              <w:rPr>
                <w:rFonts w:ascii="Arial" w:eastAsia="Times New Roman" w:hAnsi="Arial" w:cs="Arial"/>
                <w:lang w:eastAsia="en-GB"/>
              </w:rPr>
              <w:t>) validation / approval</w:t>
            </w:r>
            <w:r w:rsidR="00666D5E">
              <w:rPr>
                <w:rFonts w:ascii="Arial" w:eastAsia="Times New Roman" w:hAnsi="Arial" w:cs="Arial"/>
                <w:lang w:eastAsia="en-GB"/>
              </w:rPr>
              <w:t xml:space="preserve"> of </w:t>
            </w:r>
            <w:r w:rsidR="00D96A4B">
              <w:rPr>
                <w:rFonts w:ascii="Arial" w:eastAsia="Times New Roman" w:hAnsi="Arial" w:cs="Arial"/>
                <w:lang w:eastAsia="en-GB"/>
              </w:rPr>
              <w:t>adapted qualification</w:t>
            </w:r>
            <w:r w:rsidR="0062409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624097" w:rsidRPr="00056BB7">
              <w:rPr>
                <w:rFonts w:ascii="Arial" w:eastAsia="Times New Roman" w:hAnsi="Arial" w:cs="Arial"/>
                <w:lang w:eastAsia="en-GB"/>
              </w:rPr>
              <w:t>(where applicable)</w:t>
            </w:r>
          </w:p>
        </w:tc>
        <w:tc>
          <w:tcPr>
            <w:tcW w:w="1933" w:type="dxa"/>
          </w:tcPr>
          <w:p w14:paraId="40DB0234" w14:textId="77777777" w:rsidR="00DD4A45" w:rsidRDefault="00DD4A45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DD4A45" w14:paraId="32DA134D" w14:textId="77777777" w:rsidTr="00DA4997">
        <w:tc>
          <w:tcPr>
            <w:tcW w:w="7083" w:type="dxa"/>
          </w:tcPr>
          <w:p w14:paraId="1AFF0E29" w14:textId="6A6DF236" w:rsidR="00DD4A45" w:rsidRPr="00DA4997" w:rsidRDefault="00A3433C" w:rsidP="00DA4997">
            <w:pPr>
              <w:pStyle w:val="NoSpacing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DA4997">
              <w:rPr>
                <w:rFonts w:ascii="Arial" w:eastAsia="Times New Roman" w:hAnsi="Arial" w:cs="Arial"/>
                <w:lang w:eastAsia="en-GB"/>
              </w:rPr>
              <w:t xml:space="preserve">Proposed date from which the </w:t>
            </w:r>
            <w:r w:rsidR="00D96A4B">
              <w:rPr>
                <w:rFonts w:ascii="Arial" w:eastAsia="Times New Roman" w:hAnsi="Arial" w:cs="Arial"/>
                <w:lang w:eastAsia="en-GB"/>
              </w:rPr>
              <w:t xml:space="preserve">adapted </w:t>
            </w:r>
            <w:r w:rsidRPr="00DA4997">
              <w:rPr>
                <w:rFonts w:ascii="Arial" w:eastAsia="Times New Roman" w:hAnsi="Arial" w:cs="Arial"/>
                <w:lang w:eastAsia="en-GB"/>
              </w:rPr>
              <w:t xml:space="preserve">qualification will be listed with UCAS </w:t>
            </w:r>
            <w:r w:rsidRPr="00056BB7">
              <w:rPr>
                <w:rFonts w:ascii="Arial" w:eastAsia="Times New Roman" w:hAnsi="Arial" w:cs="Arial"/>
                <w:lang w:eastAsia="en-GB"/>
              </w:rPr>
              <w:t>(where applicable)</w:t>
            </w:r>
          </w:p>
        </w:tc>
        <w:tc>
          <w:tcPr>
            <w:tcW w:w="1933" w:type="dxa"/>
          </w:tcPr>
          <w:p w14:paraId="45CF0AB1" w14:textId="77777777" w:rsidR="00DD4A45" w:rsidRDefault="00DD4A45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DD4A45" w14:paraId="0D0B24E4" w14:textId="77777777" w:rsidTr="00DA4997">
        <w:tc>
          <w:tcPr>
            <w:tcW w:w="7083" w:type="dxa"/>
          </w:tcPr>
          <w:p w14:paraId="73233322" w14:textId="16F200D9" w:rsidR="00DD4A45" w:rsidRPr="00DA4997" w:rsidRDefault="00A3433C" w:rsidP="00DA4997">
            <w:pPr>
              <w:pStyle w:val="NoSpacing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DA4997">
              <w:rPr>
                <w:rFonts w:ascii="Arial" w:eastAsia="Times New Roman" w:hAnsi="Arial" w:cs="Arial"/>
                <w:lang w:eastAsia="en-GB"/>
              </w:rPr>
              <w:t>If you intend to transfer existing students onto the adapted qualification, date by which you will confirm transfer to affected students/ cohorts</w:t>
            </w:r>
            <w:r w:rsidRPr="00056BB7">
              <w:rPr>
                <w:rFonts w:ascii="Arial" w:eastAsia="Times New Roman" w:hAnsi="Arial" w:cs="Arial"/>
                <w:lang w:eastAsia="en-GB"/>
              </w:rPr>
              <w:t xml:space="preserve"> (if applicable)</w:t>
            </w:r>
          </w:p>
        </w:tc>
        <w:tc>
          <w:tcPr>
            <w:tcW w:w="1933" w:type="dxa"/>
          </w:tcPr>
          <w:p w14:paraId="286D881A" w14:textId="77777777" w:rsidR="00DD4A45" w:rsidRDefault="00DD4A45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DD4A45" w14:paraId="31B7019D" w14:textId="77777777" w:rsidTr="00DA4997">
        <w:tc>
          <w:tcPr>
            <w:tcW w:w="7083" w:type="dxa"/>
          </w:tcPr>
          <w:p w14:paraId="7F92F154" w14:textId="5D1748A4" w:rsidR="00DD4A45" w:rsidRPr="00DA4997" w:rsidRDefault="00A3433C" w:rsidP="00DA4997">
            <w:pPr>
              <w:pStyle w:val="NoSpacing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DA4997">
              <w:rPr>
                <w:rFonts w:ascii="Arial" w:eastAsia="Times New Roman" w:hAnsi="Arial" w:cs="Arial"/>
                <w:lang w:eastAsia="en-GB"/>
              </w:rPr>
              <w:lastRenderedPageBreak/>
              <w:t>Proposed date from which you intend to make offers to prospective students</w:t>
            </w:r>
          </w:p>
        </w:tc>
        <w:tc>
          <w:tcPr>
            <w:tcW w:w="1933" w:type="dxa"/>
          </w:tcPr>
          <w:p w14:paraId="43410DB0" w14:textId="77777777" w:rsidR="00DD4A45" w:rsidRDefault="00DD4A45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A3433C" w14:paraId="1B2B4DFD" w14:textId="77777777" w:rsidTr="00A3433C">
        <w:tc>
          <w:tcPr>
            <w:tcW w:w="7083" w:type="dxa"/>
          </w:tcPr>
          <w:p w14:paraId="0FDE9B0F" w14:textId="614AA42D" w:rsidR="00A3433C" w:rsidRPr="00DA4997" w:rsidRDefault="00A3433C" w:rsidP="00294ED9">
            <w:pPr>
              <w:pStyle w:val="NoSpacing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DA4997">
              <w:rPr>
                <w:rFonts w:ascii="Arial" w:eastAsia="Times New Roman" w:hAnsi="Arial" w:cs="Arial"/>
                <w:lang w:eastAsia="en-GB"/>
              </w:rPr>
              <w:t>Proposed date from which you will confirm student admissions</w:t>
            </w:r>
          </w:p>
        </w:tc>
        <w:tc>
          <w:tcPr>
            <w:tcW w:w="1933" w:type="dxa"/>
          </w:tcPr>
          <w:p w14:paraId="69EF44B2" w14:textId="77777777" w:rsidR="00A3433C" w:rsidRDefault="00A3433C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DD4A45" w14:paraId="377679A3" w14:textId="77777777" w:rsidTr="00294ED9">
        <w:tc>
          <w:tcPr>
            <w:tcW w:w="7083" w:type="dxa"/>
          </w:tcPr>
          <w:p w14:paraId="54C5B45B" w14:textId="50927814" w:rsidR="00DD4A45" w:rsidRPr="00294ED9" w:rsidRDefault="00A3433C" w:rsidP="00294ED9">
            <w:pPr>
              <w:pStyle w:val="NoSpacing"/>
              <w:numPr>
                <w:ilvl w:val="0"/>
                <w:numId w:val="15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294ED9">
              <w:rPr>
                <w:rFonts w:ascii="Arial" w:eastAsia="Times New Roman" w:hAnsi="Arial" w:cs="Arial"/>
                <w:lang w:eastAsia="en-GB"/>
              </w:rPr>
              <w:t>Please list any other relevant dates/dependencies</w:t>
            </w:r>
            <w:r w:rsidR="001C4DA9">
              <w:rPr>
                <w:rFonts w:ascii="Arial" w:eastAsia="Times New Roman" w:hAnsi="Arial" w:cs="Arial"/>
                <w:lang w:eastAsia="en-GB"/>
              </w:rPr>
              <w:t>/risks</w:t>
            </w:r>
            <w:r w:rsidRPr="00294ED9">
              <w:rPr>
                <w:rFonts w:ascii="Arial" w:eastAsia="Times New Roman" w:hAnsi="Arial" w:cs="Arial"/>
                <w:lang w:eastAsia="en-GB"/>
              </w:rPr>
              <w:t xml:space="preserve"> which may impact upon your ability to meet the timetable outlined above</w:t>
            </w:r>
          </w:p>
        </w:tc>
        <w:tc>
          <w:tcPr>
            <w:tcW w:w="1933" w:type="dxa"/>
          </w:tcPr>
          <w:p w14:paraId="3FA4FC79" w14:textId="77777777" w:rsidR="00DD4A45" w:rsidRDefault="00DD4A45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922323" w14:paraId="3C06A767" w14:textId="77777777" w:rsidTr="00294ED9">
        <w:tc>
          <w:tcPr>
            <w:tcW w:w="7083" w:type="dxa"/>
            <w:shd w:val="clear" w:color="auto" w:fill="D9E2F3" w:themeFill="accent1" w:themeFillTint="33"/>
          </w:tcPr>
          <w:p w14:paraId="729233AF" w14:textId="14FC13C0" w:rsidR="00922323" w:rsidRPr="00376A14" w:rsidRDefault="007910C0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bookmarkStart w:id="1" w:name="_Hlk144299012"/>
            <w:r w:rsidRPr="00294ED9">
              <w:rPr>
                <w:rFonts w:ascii="Arial" w:hAnsi="Arial" w:cs="Arial"/>
                <w:b/>
                <w:bCs/>
              </w:rPr>
              <w:t>Do any of the</w:t>
            </w:r>
            <w:r w:rsidR="004A39B1" w:rsidRPr="00294ED9">
              <w:rPr>
                <w:rFonts w:ascii="Arial" w:hAnsi="Arial" w:cs="Arial"/>
                <w:b/>
                <w:bCs/>
              </w:rPr>
              <w:t>se</w:t>
            </w:r>
            <w:r w:rsidRPr="00294ED9">
              <w:rPr>
                <w:rFonts w:ascii="Arial" w:hAnsi="Arial" w:cs="Arial"/>
                <w:b/>
                <w:bCs/>
              </w:rPr>
              <w:t xml:space="preserve"> events require GOC noting prior</w:t>
            </w:r>
            <w:r w:rsidR="004A39B1" w:rsidRPr="00294ED9">
              <w:rPr>
                <w:rFonts w:ascii="Arial" w:hAnsi="Arial" w:cs="Arial"/>
                <w:b/>
                <w:bCs/>
              </w:rPr>
              <w:t xml:space="preserve"> to them taking place</w:t>
            </w:r>
            <w:r w:rsidRPr="00294ED9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933" w:type="dxa"/>
          </w:tcPr>
          <w:p w14:paraId="6DD5BED3" w14:textId="77777777" w:rsidR="00922323" w:rsidRDefault="00922323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775BE0" w14:paraId="28DC96EC" w14:textId="77777777" w:rsidTr="00294ED9">
        <w:tc>
          <w:tcPr>
            <w:tcW w:w="9016" w:type="dxa"/>
            <w:gridSpan w:val="2"/>
            <w:shd w:val="clear" w:color="auto" w:fill="D9E2F3" w:themeFill="accent1" w:themeFillTint="33"/>
          </w:tcPr>
          <w:p w14:paraId="2A0F527F" w14:textId="61116E1F" w:rsidR="00775BE0" w:rsidRPr="00294ED9" w:rsidRDefault="00775BE0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4ED9">
              <w:rPr>
                <w:rFonts w:ascii="Arial" w:hAnsi="Arial" w:cs="Arial"/>
                <w:b/>
                <w:bCs/>
              </w:rPr>
              <w:t>Any other comments</w:t>
            </w:r>
          </w:p>
        </w:tc>
      </w:tr>
      <w:tr w:rsidR="00775BE0" w14:paraId="43A2BA81" w14:textId="77777777">
        <w:tc>
          <w:tcPr>
            <w:tcW w:w="9016" w:type="dxa"/>
            <w:gridSpan w:val="2"/>
          </w:tcPr>
          <w:p w14:paraId="22F18FCA" w14:textId="77777777" w:rsidR="00775BE0" w:rsidRDefault="00775BE0" w:rsidP="00987FD1">
            <w:pPr>
              <w:pStyle w:val="NoSpacing"/>
              <w:rPr>
                <w:rFonts w:ascii="Arial" w:hAnsi="Arial" w:cs="Arial"/>
              </w:rPr>
            </w:pPr>
          </w:p>
          <w:p w14:paraId="6F5AC7E6" w14:textId="77777777" w:rsidR="003F6DC7" w:rsidRDefault="003F6DC7" w:rsidP="00987FD1">
            <w:pPr>
              <w:pStyle w:val="NoSpacing"/>
              <w:rPr>
                <w:rFonts w:ascii="Arial" w:hAnsi="Arial" w:cs="Arial"/>
              </w:rPr>
            </w:pPr>
          </w:p>
          <w:p w14:paraId="3E404BA4" w14:textId="77777777" w:rsidR="003F6DC7" w:rsidRDefault="003F6DC7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1"/>
    </w:tbl>
    <w:p w14:paraId="3776711A" w14:textId="77777777" w:rsidR="00506A1F" w:rsidRDefault="00506A1F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506A1F" w14:paraId="3425D5EE" w14:textId="77777777">
        <w:trPr>
          <w:trHeight w:val="325"/>
        </w:trPr>
        <w:tc>
          <w:tcPr>
            <w:tcW w:w="9016" w:type="dxa"/>
            <w:gridSpan w:val="2"/>
            <w:shd w:val="clear" w:color="auto" w:fill="8EAADB" w:themeFill="accent1" w:themeFillTint="99"/>
          </w:tcPr>
          <w:p w14:paraId="490A8890" w14:textId="4890D279" w:rsidR="00506A1F" w:rsidRPr="004C49ED" w:rsidRDefault="005E608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2.10 </w:t>
            </w:r>
            <w:r w:rsidRPr="004C49ED">
              <w:rPr>
                <w:rFonts w:ascii="Arial" w:hAnsi="Arial" w:cs="Arial"/>
                <w:b/>
                <w:bCs/>
              </w:rPr>
              <w:t>Key dates</w:t>
            </w:r>
            <w:r>
              <w:rPr>
                <w:rFonts w:ascii="Arial" w:hAnsi="Arial" w:cs="Arial"/>
                <w:b/>
                <w:bCs/>
              </w:rPr>
              <w:t xml:space="preserve"> relating to the </w:t>
            </w:r>
            <w:r>
              <w:rPr>
                <w:rFonts w:ascii="Arial" w:hAnsi="Arial" w:cs="Arial"/>
                <w:b/>
                <w:bCs/>
                <w:u w:val="single"/>
              </w:rPr>
              <w:t>original</w:t>
            </w:r>
            <w:r w:rsidRPr="004C49ED">
              <w:rPr>
                <w:rFonts w:ascii="Arial" w:hAnsi="Arial" w:cs="Arial"/>
                <w:b/>
                <w:bCs/>
              </w:rPr>
              <w:t xml:space="preserve"> qualification</w:t>
            </w:r>
          </w:p>
        </w:tc>
      </w:tr>
      <w:tr w:rsidR="00506A1F" w14:paraId="3678F1C1" w14:textId="77777777">
        <w:tc>
          <w:tcPr>
            <w:tcW w:w="7083" w:type="dxa"/>
            <w:shd w:val="clear" w:color="auto" w:fill="D9E2F3" w:themeFill="accent1" w:themeFillTint="33"/>
          </w:tcPr>
          <w:p w14:paraId="2A8CC83B" w14:textId="77777777" w:rsidR="00506A1F" w:rsidRPr="004C49ED" w:rsidRDefault="00506A1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C49ED"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1933" w:type="dxa"/>
            <w:shd w:val="clear" w:color="auto" w:fill="D9E2F3" w:themeFill="accent1" w:themeFillTint="33"/>
          </w:tcPr>
          <w:p w14:paraId="75EA3ED2" w14:textId="77777777" w:rsidR="00506A1F" w:rsidRPr="004C49ED" w:rsidRDefault="00506A1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C49ED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506A1F" w14:paraId="54CFCB7B" w14:textId="77777777">
        <w:tc>
          <w:tcPr>
            <w:tcW w:w="7083" w:type="dxa"/>
          </w:tcPr>
          <w:p w14:paraId="58DF4F81" w14:textId="73C2127A" w:rsidR="00506A1F" w:rsidRPr="00056BB7" w:rsidRDefault="00506A1F" w:rsidP="00294ED9">
            <w:pPr>
              <w:pStyle w:val="NoSpacing"/>
              <w:numPr>
                <w:ilvl w:val="0"/>
                <w:numId w:val="18"/>
              </w:numPr>
              <w:ind w:left="457" w:hanging="457"/>
              <w:rPr>
                <w:rFonts w:ascii="Arial" w:hAnsi="Arial" w:cs="Arial"/>
              </w:rPr>
            </w:pPr>
            <w:r w:rsidRPr="00F62477">
              <w:rPr>
                <w:rFonts w:ascii="Arial" w:eastAsia="Times New Roman" w:hAnsi="Arial" w:cs="Arial"/>
                <w:lang w:eastAsia="en-GB"/>
              </w:rPr>
              <w:t>Relevant date(s) of internal (provider</w:t>
            </w:r>
            <w:r w:rsidR="00C5750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57500">
              <w:rPr>
                <w:rFonts w:eastAsia="Times New Roman"/>
                <w:lang w:eastAsia="en-GB"/>
              </w:rPr>
              <w:t>/ AO</w:t>
            </w:r>
            <w:r w:rsidRPr="00F62477">
              <w:rPr>
                <w:rFonts w:ascii="Arial" w:eastAsia="Times New Roman" w:hAnsi="Arial" w:cs="Arial"/>
                <w:lang w:eastAsia="en-GB"/>
              </w:rPr>
              <w:t>) validation / approval to teach-out the existing qualification</w:t>
            </w:r>
          </w:p>
        </w:tc>
        <w:tc>
          <w:tcPr>
            <w:tcW w:w="1933" w:type="dxa"/>
          </w:tcPr>
          <w:p w14:paraId="09F9F244" w14:textId="77777777" w:rsidR="00506A1F" w:rsidRDefault="00506A1F" w:rsidP="00506A1F">
            <w:pPr>
              <w:pStyle w:val="NoSpacing"/>
              <w:rPr>
                <w:rFonts w:ascii="Arial" w:hAnsi="Arial" w:cs="Arial"/>
              </w:rPr>
            </w:pPr>
          </w:p>
        </w:tc>
      </w:tr>
      <w:tr w:rsidR="00506A1F" w14:paraId="787EEB32" w14:textId="77777777">
        <w:tc>
          <w:tcPr>
            <w:tcW w:w="7083" w:type="dxa"/>
          </w:tcPr>
          <w:p w14:paraId="42BE110A" w14:textId="222C8B46" w:rsidR="00506A1F" w:rsidRPr="004C49ED" w:rsidRDefault="00506A1F" w:rsidP="00294ED9">
            <w:pPr>
              <w:pStyle w:val="NoSpacing"/>
              <w:numPr>
                <w:ilvl w:val="0"/>
                <w:numId w:val="18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F62477">
              <w:rPr>
                <w:rFonts w:ascii="Arial" w:eastAsia="Times New Roman" w:hAnsi="Arial" w:cs="Arial"/>
                <w:lang w:eastAsia="en-GB"/>
              </w:rPr>
              <w:t>Date from which the existing qualification will cease to recruit new students</w:t>
            </w:r>
          </w:p>
        </w:tc>
        <w:tc>
          <w:tcPr>
            <w:tcW w:w="1933" w:type="dxa"/>
          </w:tcPr>
          <w:p w14:paraId="10A080EE" w14:textId="77777777" w:rsidR="00506A1F" w:rsidRDefault="00506A1F" w:rsidP="00506A1F">
            <w:pPr>
              <w:pStyle w:val="NoSpacing"/>
              <w:rPr>
                <w:rFonts w:ascii="Arial" w:hAnsi="Arial" w:cs="Arial"/>
              </w:rPr>
            </w:pPr>
          </w:p>
        </w:tc>
      </w:tr>
      <w:tr w:rsidR="00506A1F" w14:paraId="42A1650C" w14:textId="77777777">
        <w:tc>
          <w:tcPr>
            <w:tcW w:w="7083" w:type="dxa"/>
          </w:tcPr>
          <w:p w14:paraId="3811DAF8" w14:textId="51DF672C" w:rsidR="00506A1F" w:rsidRPr="004C49ED" w:rsidRDefault="00506A1F" w:rsidP="00294ED9">
            <w:pPr>
              <w:pStyle w:val="NoSpacing"/>
              <w:numPr>
                <w:ilvl w:val="0"/>
                <w:numId w:val="18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F62477">
              <w:rPr>
                <w:rFonts w:ascii="Arial" w:eastAsia="Times New Roman" w:hAnsi="Arial" w:cs="Arial"/>
                <w:lang w:eastAsia="en-GB"/>
              </w:rPr>
              <w:t xml:space="preserve">Date from which the last cohort on the existing qualification will graduate </w:t>
            </w:r>
          </w:p>
        </w:tc>
        <w:tc>
          <w:tcPr>
            <w:tcW w:w="1933" w:type="dxa"/>
          </w:tcPr>
          <w:p w14:paraId="200A3509" w14:textId="77777777" w:rsidR="00506A1F" w:rsidRDefault="00506A1F" w:rsidP="00506A1F">
            <w:pPr>
              <w:pStyle w:val="NoSpacing"/>
              <w:rPr>
                <w:rFonts w:ascii="Arial" w:hAnsi="Arial" w:cs="Arial"/>
              </w:rPr>
            </w:pPr>
          </w:p>
        </w:tc>
      </w:tr>
      <w:tr w:rsidR="00506A1F" w14:paraId="32336764" w14:textId="77777777">
        <w:tc>
          <w:tcPr>
            <w:tcW w:w="7083" w:type="dxa"/>
          </w:tcPr>
          <w:p w14:paraId="44AE61D7" w14:textId="0285D200" w:rsidR="00506A1F" w:rsidRPr="004C49ED" w:rsidRDefault="00506A1F" w:rsidP="00294ED9">
            <w:pPr>
              <w:pStyle w:val="NoSpacing"/>
              <w:numPr>
                <w:ilvl w:val="0"/>
                <w:numId w:val="18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F62477">
              <w:rPr>
                <w:rFonts w:ascii="Arial" w:eastAsia="Times New Roman" w:hAnsi="Arial" w:cs="Arial"/>
                <w:lang w:eastAsia="en-GB"/>
              </w:rPr>
              <w:t xml:space="preserve">If you intend to transfer existing students onto the ‘new’ qualification, date by which you will confirm transfer to affected students/ cohorts? (if applicable) </w:t>
            </w:r>
          </w:p>
        </w:tc>
        <w:tc>
          <w:tcPr>
            <w:tcW w:w="1933" w:type="dxa"/>
          </w:tcPr>
          <w:p w14:paraId="70EC3ED5" w14:textId="77777777" w:rsidR="00506A1F" w:rsidRDefault="00506A1F" w:rsidP="00506A1F">
            <w:pPr>
              <w:pStyle w:val="NoSpacing"/>
              <w:rPr>
                <w:rFonts w:ascii="Arial" w:hAnsi="Arial" w:cs="Arial"/>
              </w:rPr>
            </w:pPr>
          </w:p>
        </w:tc>
      </w:tr>
      <w:tr w:rsidR="00506A1F" w14:paraId="4975A9F9" w14:textId="77777777">
        <w:tc>
          <w:tcPr>
            <w:tcW w:w="7083" w:type="dxa"/>
          </w:tcPr>
          <w:p w14:paraId="79124476" w14:textId="62D5FF0C" w:rsidR="00506A1F" w:rsidRPr="004C49ED" w:rsidRDefault="00506A1F" w:rsidP="00294ED9">
            <w:pPr>
              <w:pStyle w:val="NoSpacing"/>
              <w:numPr>
                <w:ilvl w:val="0"/>
                <w:numId w:val="18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F62477">
              <w:rPr>
                <w:rFonts w:ascii="Arial" w:eastAsia="Times New Roman" w:hAnsi="Arial" w:cs="Arial"/>
                <w:lang w:eastAsia="en-GB"/>
              </w:rPr>
              <w:t>Please list any other relevant dates/dependencies/risks/transition arrangements which may impact upon your ability to meet the timetable outlined above</w:t>
            </w:r>
          </w:p>
        </w:tc>
        <w:tc>
          <w:tcPr>
            <w:tcW w:w="1933" w:type="dxa"/>
          </w:tcPr>
          <w:p w14:paraId="4CD95A9A" w14:textId="77777777" w:rsidR="00506A1F" w:rsidRDefault="00506A1F" w:rsidP="00506A1F">
            <w:pPr>
              <w:pStyle w:val="NoSpacing"/>
              <w:rPr>
                <w:rFonts w:ascii="Arial" w:hAnsi="Arial" w:cs="Arial"/>
              </w:rPr>
            </w:pPr>
          </w:p>
        </w:tc>
      </w:tr>
      <w:tr w:rsidR="00506A1F" w14:paraId="062CE81E" w14:textId="77777777">
        <w:tc>
          <w:tcPr>
            <w:tcW w:w="7083" w:type="dxa"/>
            <w:shd w:val="clear" w:color="auto" w:fill="D9E2F3" w:themeFill="accent1" w:themeFillTint="33"/>
          </w:tcPr>
          <w:p w14:paraId="3510EE57" w14:textId="5F3E2B94" w:rsidR="00506A1F" w:rsidRPr="00376A14" w:rsidRDefault="00506A1F" w:rsidP="00506A1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C49ED">
              <w:rPr>
                <w:rFonts w:ascii="Arial" w:hAnsi="Arial" w:cs="Arial"/>
                <w:b/>
                <w:bCs/>
              </w:rPr>
              <w:t xml:space="preserve">Do any of these events require GOC noting </w:t>
            </w:r>
            <w:r w:rsidR="00D50FDC">
              <w:rPr>
                <w:rFonts w:ascii="Arial" w:hAnsi="Arial" w:cs="Arial"/>
                <w:b/>
                <w:bCs/>
              </w:rPr>
              <w:t xml:space="preserve">the adaptation </w:t>
            </w:r>
            <w:r w:rsidRPr="004C49ED">
              <w:rPr>
                <w:rFonts w:ascii="Arial" w:hAnsi="Arial" w:cs="Arial"/>
                <w:b/>
                <w:bCs/>
              </w:rPr>
              <w:t>prior to them taking place?</w:t>
            </w:r>
          </w:p>
        </w:tc>
        <w:tc>
          <w:tcPr>
            <w:tcW w:w="1933" w:type="dxa"/>
          </w:tcPr>
          <w:p w14:paraId="65945279" w14:textId="77777777" w:rsidR="00506A1F" w:rsidRDefault="00506A1F" w:rsidP="00506A1F">
            <w:pPr>
              <w:pStyle w:val="NoSpacing"/>
              <w:rPr>
                <w:rFonts w:ascii="Arial" w:hAnsi="Arial" w:cs="Arial"/>
              </w:rPr>
            </w:pPr>
          </w:p>
        </w:tc>
      </w:tr>
      <w:tr w:rsidR="00506A1F" w14:paraId="1630E7F9" w14:textId="77777777">
        <w:tc>
          <w:tcPr>
            <w:tcW w:w="9016" w:type="dxa"/>
            <w:gridSpan w:val="2"/>
            <w:shd w:val="clear" w:color="auto" w:fill="D9E2F3" w:themeFill="accent1" w:themeFillTint="33"/>
          </w:tcPr>
          <w:p w14:paraId="03D1798E" w14:textId="48041AA3" w:rsidR="00506A1F" w:rsidRPr="004C49ED" w:rsidRDefault="00506A1F" w:rsidP="00506A1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C49ED">
              <w:rPr>
                <w:rFonts w:ascii="Arial" w:hAnsi="Arial" w:cs="Arial"/>
                <w:b/>
                <w:bCs/>
              </w:rPr>
              <w:t>Any other comment</w:t>
            </w:r>
            <w:r w:rsidR="00376A14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506A1F" w14:paraId="2D06BFC8" w14:textId="77777777">
        <w:tc>
          <w:tcPr>
            <w:tcW w:w="9016" w:type="dxa"/>
            <w:gridSpan w:val="2"/>
          </w:tcPr>
          <w:p w14:paraId="6D3FF573" w14:textId="77777777" w:rsidR="00506A1F" w:rsidRDefault="00506A1F" w:rsidP="00506A1F">
            <w:pPr>
              <w:pStyle w:val="NoSpacing"/>
              <w:rPr>
                <w:rFonts w:ascii="Arial" w:hAnsi="Arial" w:cs="Arial"/>
              </w:rPr>
            </w:pPr>
          </w:p>
          <w:p w14:paraId="49B82D3F" w14:textId="77777777" w:rsidR="00506A1F" w:rsidRDefault="00506A1F" w:rsidP="00506A1F">
            <w:pPr>
              <w:pStyle w:val="NoSpacing"/>
              <w:rPr>
                <w:rFonts w:ascii="Arial" w:hAnsi="Arial" w:cs="Arial"/>
              </w:rPr>
            </w:pPr>
          </w:p>
          <w:p w14:paraId="39AC9617" w14:textId="77777777" w:rsidR="00506A1F" w:rsidRDefault="00506A1F" w:rsidP="00506A1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D9399F7" w14:textId="1A52C2EC" w:rsidR="00570EA4" w:rsidRPr="00093ADE" w:rsidRDefault="00570EA4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D6028" w:rsidRPr="00F232A2" w14:paraId="54A79E18" w14:textId="77777777" w:rsidTr="001F5D19">
        <w:tc>
          <w:tcPr>
            <w:tcW w:w="9016" w:type="dxa"/>
            <w:gridSpan w:val="2"/>
            <w:shd w:val="clear" w:color="auto" w:fill="8EAADB" w:themeFill="accent1" w:themeFillTint="99"/>
          </w:tcPr>
          <w:p w14:paraId="75953F77" w14:textId="0F6CB35C" w:rsidR="00AD6028" w:rsidRPr="00F232A2" w:rsidRDefault="002E3BD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F5D19">
              <w:rPr>
                <w:rFonts w:ascii="Arial" w:hAnsi="Arial" w:cs="Arial"/>
                <w:b/>
                <w:bCs/>
              </w:rPr>
              <w:t xml:space="preserve">2.11 </w:t>
            </w:r>
            <w:r w:rsidR="00AD6028" w:rsidRPr="001F5D19">
              <w:rPr>
                <w:rFonts w:ascii="Arial" w:hAnsi="Arial" w:cs="Arial"/>
                <w:b/>
                <w:bCs/>
              </w:rPr>
              <w:t>For Awarding Organisations only</w:t>
            </w:r>
          </w:p>
          <w:p w14:paraId="32FDFB8A" w14:textId="2722B3F2" w:rsidR="00C4303A" w:rsidRPr="00F232A2" w:rsidRDefault="00C4303A">
            <w:pPr>
              <w:pStyle w:val="NoSpacing"/>
              <w:rPr>
                <w:rFonts w:ascii="Arial" w:hAnsi="Arial" w:cs="Arial"/>
              </w:rPr>
            </w:pPr>
            <w:r w:rsidRPr="00F232A2">
              <w:rPr>
                <w:rFonts w:ascii="Arial" w:eastAsia="Times New Roman" w:hAnsi="Arial" w:cs="Arial"/>
                <w:i/>
                <w:iCs/>
                <w:lang w:eastAsia="en-GB"/>
              </w:rPr>
              <w:t>(Please add/remove additional boxes as required)</w:t>
            </w:r>
          </w:p>
        </w:tc>
      </w:tr>
      <w:tr w:rsidR="00627ECA" w:rsidRPr="00F232A2" w14:paraId="52E7907A" w14:textId="77777777" w:rsidTr="001F5D19">
        <w:tc>
          <w:tcPr>
            <w:tcW w:w="3539" w:type="dxa"/>
            <w:shd w:val="clear" w:color="auto" w:fill="D9E2F3" w:themeFill="accent1" w:themeFillTint="33"/>
          </w:tcPr>
          <w:p w14:paraId="7D0EB7AD" w14:textId="607EC0FF" w:rsidR="00627ECA" w:rsidRPr="001F5D19" w:rsidRDefault="007C7293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F5D19">
              <w:rPr>
                <w:rFonts w:ascii="Arial" w:eastAsia="Times New Roman" w:hAnsi="Arial" w:cs="Arial"/>
                <w:b/>
                <w:bCs/>
                <w:lang w:eastAsia="en-GB"/>
              </w:rPr>
              <w:t>C</w:t>
            </w:r>
            <w:r w:rsidR="00E4511D" w:rsidRPr="001F5D19">
              <w:rPr>
                <w:rFonts w:ascii="Arial" w:eastAsia="Times New Roman" w:hAnsi="Arial" w:cs="Arial"/>
                <w:b/>
                <w:bCs/>
                <w:lang w:eastAsia="en-GB"/>
              </w:rPr>
              <w:t>entre name</w:t>
            </w:r>
          </w:p>
        </w:tc>
        <w:tc>
          <w:tcPr>
            <w:tcW w:w="5477" w:type="dxa"/>
          </w:tcPr>
          <w:p w14:paraId="38A95325" w14:textId="77777777" w:rsidR="00627ECA" w:rsidRPr="00F232A2" w:rsidRDefault="00627ECA">
            <w:pPr>
              <w:pStyle w:val="NoSpacing"/>
              <w:rPr>
                <w:rFonts w:ascii="Arial" w:hAnsi="Arial" w:cs="Arial"/>
              </w:rPr>
            </w:pPr>
          </w:p>
        </w:tc>
      </w:tr>
      <w:tr w:rsidR="002E3BD9" w:rsidRPr="00F232A2" w14:paraId="5883C70D" w14:textId="77777777" w:rsidTr="001F5D19">
        <w:tc>
          <w:tcPr>
            <w:tcW w:w="3539" w:type="dxa"/>
            <w:shd w:val="clear" w:color="auto" w:fill="D9E2F3" w:themeFill="accent1" w:themeFillTint="33"/>
          </w:tcPr>
          <w:p w14:paraId="043DC0EF" w14:textId="79BED20C" w:rsidR="002E3BD9" w:rsidRPr="001F5D19" w:rsidRDefault="00E4511D">
            <w:pPr>
              <w:pStyle w:val="NoSpacing"/>
              <w:rPr>
                <w:rFonts w:ascii="Arial" w:hAnsi="Arial" w:cs="Arial"/>
              </w:rPr>
            </w:pPr>
            <w:r w:rsidRPr="001F5D19">
              <w:rPr>
                <w:rFonts w:ascii="Arial" w:hAnsi="Arial" w:cs="Arial"/>
              </w:rPr>
              <w:t>Centre address</w:t>
            </w:r>
          </w:p>
        </w:tc>
        <w:tc>
          <w:tcPr>
            <w:tcW w:w="5477" w:type="dxa"/>
          </w:tcPr>
          <w:p w14:paraId="501F36BD" w14:textId="77777777" w:rsidR="002E3BD9" w:rsidRPr="00F232A2" w:rsidRDefault="002E3BD9">
            <w:pPr>
              <w:pStyle w:val="NoSpacing"/>
              <w:rPr>
                <w:rFonts w:ascii="Arial" w:hAnsi="Arial" w:cs="Arial"/>
              </w:rPr>
            </w:pPr>
          </w:p>
        </w:tc>
      </w:tr>
      <w:tr w:rsidR="00E4511D" w:rsidRPr="00F232A2" w14:paraId="4362CE2B" w14:textId="77777777" w:rsidTr="001F5D19">
        <w:tc>
          <w:tcPr>
            <w:tcW w:w="3539" w:type="dxa"/>
            <w:shd w:val="clear" w:color="auto" w:fill="D9E2F3" w:themeFill="accent1" w:themeFillTint="33"/>
          </w:tcPr>
          <w:p w14:paraId="7B53B09B" w14:textId="288D0747" w:rsidR="00E4511D" w:rsidRPr="001F5D19" w:rsidRDefault="00E4511D">
            <w:pPr>
              <w:pStyle w:val="NoSpacing"/>
              <w:rPr>
                <w:rFonts w:ascii="Arial" w:hAnsi="Arial" w:cs="Arial"/>
              </w:rPr>
            </w:pPr>
            <w:r w:rsidRPr="001F5D19">
              <w:rPr>
                <w:rFonts w:ascii="Arial" w:hAnsi="Arial" w:cs="Arial"/>
              </w:rPr>
              <w:t>Centre main contact name</w:t>
            </w:r>
          </w:p>
        </w:tc>
        <w:tc>
          <w:tcPr>
            <w:tcW w:w="5477" w:type="dxa"/>
          </w:tcPr>
          <w:p w14:paraId="54AB1C20" w14:textId="77777777" w:rsidR="00E4511D" w:rsidRPr="00F232A2" w:rsidRDefault="00E4511D">
            <w:pPr>
              <w:pStyle w:val="NoSpacing"/>
              <w:rPr>
                <w:rFonts w:ascii="Arial" w:hAnsi="Arial" w:cs="Arial"/>
              </w:rPr>
            </w:pPr>
          </w:p>
        </w:tc>
      </w:tr>
      <w:tr w:rsidR="00E4511D" w:rsidRPr="00F232A2" w14:paraId="35F8D3ED" w14:textId="77777777" w:rsidTr="001F5D19">
        <w:tc>
          <w:tcPr>
            <w:tcW w:w="3539" w:type="dxa"/>
            <w:shd w:val="clear" w:color="auto" w:fill="D9E2F3" w:themeFill="accent1" w:themeFillTint="33"/>
          </w:tcPr>
          <w:p w14:paraId="666916DD" w14:textId="455CFE71" w:rsidR="00E4511D" w:rsidRPr="001F5D19" w:rsidRDefault="00E4511D">
            <w:pPr>
              <w:pStyle w:val="NoSpacing"/>
              <w:rPr>
                <w:rFonts w:ascii="Arial" w:hAnsi="Arial" w:cs="Arial"/>
              </w:rPr>
            </w:pPr>
            <w:r w:rsidRPr="001F5D19">
              <w:rPr>
                <w:rFonts w:ascii="Arial" w:hAnsi="Arial" w:cs="Arial"/>
              </w:rPr>
              <w:t>Centre main contact email address</w:t>
            </w:r>
          </w:p>
        </w:tc>
        <w:tc>
          <w:tcPr>
            <w:tcW w:w="5477" w:type="dxa"/>
          </w:tcPr>
          <w:p w14:paraId="689EFA65" w14:textId="77777777" w:rsidR="00E4511D" w:rsidRPr="00F232A2" w:rsidRDefault="00E4511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47E5DB8" w14:textId="77777777" w:rsidR="00E567A9" w:rsidRPr="00F232A2" w:rsidRDefault="00E567A9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22F03" w:rsidRPr="00F232A2" w14:paraId="6B7C925C" w14:textId="77777777">
        <w:tc>
          <w:tcPr>
            <w:tcW w:w="9016" w:type="dxa"/>
            <w:gridSpan w:val="2"/>
            <w:shd w:val="clear" w:color="auto" w:fill="8EAADB" w:themeFill="accent1" w:themeFillTint="99"/>
          </w:tcPr>
          <w:p w14:paraId="5EE59AFC" w14:textId="01377725" w:rsidR="00022F03" w:rsidRPr="00F232A2" w:rsidRDefault="00022F0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F5D19">
              <w:rPr>
                <w:rFonts w:ascii="Arial" w:hAnsi="Arial" w:cs="Arial"/>
                <w:b/>
                <w:bCs/>
              </w:rPr>
              <w:t>2.1</w:t>
            </w:r>
            <w:r w:rsidR="00E85AAD" w:rsidRPr="001F5D19">
              <w:rPr>
                <w:rFonts w:ascii="Arial" w:hAnsi="Arial" w:cs="Arial"/>
                <w:b/>
                <w:bCs/>
              </w:rPr>
              <w:t>2</w:t>
            </w:r>
            <w:r w:rsidRPr="001F5D19">
              <w:rPr>
                <w:rFonts w:ascii="Arial" w:hAnsi="Arial" w:cs="Arial"/>
                <w:b/>
                <w:bCs/>
              </w:rPr>
              <w:t xml:space="preserve"> For </w:t>
            </w:r>
            <w:r w:rsidR="00E85AAD" w:rsidRPr="001F5D19">
              <w:rPr>
                <w:rFonts w:ascii="Arial" w:hAnsi="Arial" w:cs="Arial"/>
                <w:b/>
                <w:bCs/>
              </w:rPr>
              <w:t xml:space="preserve">providers with multiple campuses </w:t>
            </w:r>
            <w:r w:rsidRPr="001F5D19">
              <w:rPr>
                <w:rFonts w:ascii="Arial" w:hAnsi="Arial" w:cs="Arial"/>
                <w:b/>
                <w:bCs/>
              </w:rPr>
              <w:t>only</w:t>
            </w:r>
          </w:p>
          <w:p w14:paraId="2977942F" w14:textId="77777777" w:rsidR="00022F03" w:rsidRPr="00F232A2" w:rsidRDefault="00022F03">
            <w:pPr>
              <w:pStyle w:val="NoSpacing"/>
              <w:rPr>
                <w:rFonts w:ascii="Arial" w:hAnsi="Arial" w:cs="Arial"/>
              </w:rPr>
            </w:pPr>
            <w:r w:rsidRPr="00F232A2">
              <w:rPr>
                <w:rFonts w:ascii="Arial" w:eastAsia="Times New Roman" w:hAnsi="Arial" w:cs="Arial"/>
                <w:i/>
                <w:iCs/>
                <w:lang w:eastAsia="en-GB"/>
              </w:rPr>
              <w:t>(Please add/remove additional boxes as required)</w:t>
            </w:r>
          </w:p>
        </w:tc>
      </w:tr>
      <w:tr w:rsidR="00022F03" w:rsidRPr="00F232A2" w14:paraId="23B9EB03" w14:textId="77777777">
        <w:tc>
          <w:tcPr>
            <w:tcW w:w="3539" w:type="dxa"/>
            <w:shd w:val="clear" w:color="auto" w:fill="D9E2F3" w:themeFill="accent1" w:themeFillTint="33"/>
          </w:tcPr>
          <w:p w14:paraId="2507B19C" w14:textId="1B9A121D" w:rsidR="00022F03" w:rsidRPr="001F5D19" w:rsidRDefault="00E85AAD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F5D19">
              <w:rPr>
                <w:rFonts w:ascii="Arial" w:eastAsia="Times New Roman" w:hAnsi="Arial" w:cs="Arial"/>
                <w:b/>
                <w:bCs/>
                <w:lang w:eastAsia="en-GB"/>
              </w:rPr>
              <w:t>Campus</w:t>
            </w:r>
            <w:r w:rsidR="00022F03" w:rsidRPr="001F5D1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name</w:t>
            </w:r>
          </w:p>
        </w:tc>
        <w:tc>
          <w:tcPr>
            <w:tcW w:w="5477" w:type="dxa"/>
          </w:tcPr>
          <w:p w14:paraId="33356D96" w14:textId="77777777" w:rsidR="00022F03" w:rsidRPr="00F232A2" w:rsidRDefault="00022F03">
            <w:pPr>
              <w:pStyle w:val="NoSpacing"/>
              <w:rPr>
                <w:rFonts w:ascii="Arial" w:hAnsi="Arial" w:cs="Arial"/>
              </w:rPr>
            </w:pPr>
          </w:p>
        </w:tc>
      </w:tr>
      <w:tr w:rsidR="00022F03" w:rsidRPr="00F232A2" w14:paraId="7D0A8FF9" w14:textId="77777777">
        <w:tc>
          <w:tcPr>
            <w:tcW w:w="3539" w:type="dxa"/>
            <w:shd w:val="clear" w:color="auto" w:fill="D9E2F3" w:themeFill="accent1" w:themeFillTint="33"/>
          </w:tcPr>
          <w:p w14:paraId="2E798B90" w14:textId="00B5ACF1" w:rsidR="00022F03" w:rsidRPr="001F5D19" w:rsidRDefault="00022F03">
            <w:pPr>
              <w:pStyle w:val="NoSpacing"/>
              <w:rPr>
                <w:rFonts w:ascii="Arial" w:hAnsi="Arial" w:cs="Arial"/>
              </w:rPr>
            </w:pPr>
            <w:r w:rsidRPr="001F5D19">
              <w:rPr>
                <w:rFonts w:ascii="Arial" w:hAnsi="Arial" w:cs="Arial"/>
              </w:rPr>
              <w:t>C</w:t>
            </w:r>
            <w:r w:rsidR="00E85AAD" w:rsidRPr="001F5D19">
              <w:rPr>
                <w:rFonts w:ascii="Arial" w:hAnsi="Arial" w:cs="Arial"/>
              </w:rPr>
              <w:t>ampus</w:t>
            </w:r>
            <w:r w:rsidRPr="001F5D19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477" w:type="dxa"/>
          </w:tcPr>
          <w:p w14:paraId="07EBD301" w14:textId="77777777" w:rsidR="00022F03" w:rsidRPr="00F232A2" w:rsidRDefault="00022F03">
            <w:pPr>
              <w:pStyle w:val="NoSpacing"/>
              <w:rPr>
                <w:rFonts w:ascii="Arial" w:hAnsi="Arial" w:cs="Arial"/>
              </w:rPr>
            </w:pPr>
          </w:p>
        </w:tc>
      </w:tr>
      <w:tr w:rsidR="00022F03" w:rsidRPr="00F232A2" w14:paraId="5B7600C2" w14:textId="77777777">
        <w:tc>
          <w:tcPr>
            <w:tcW w:w="3539" w:type="dxa"/>
            <w:shd w:val="clear" w:color="auto" w:fill="D9E2F3" w:themeFill="accent1" w:themeFillTint="33"/>
          </w:tcPr>
          <w:p w14:paraId="11783FFE" w14:textId="3F8F1EC6" w:rsidR="00022F03" w:rsidRPr="001F5D19" w:rsidRDefault="00022F03">
            <w:pPr>
              <w:pStyle w:val="NoSpacing"/>
              <w:rPr>
                <w:rFonts w:ascii="Arial" w:hAnsi="Arial" w:cs="Arial"/>
              </w:rPr>
            </w:pPr>
            <w:r w:rsidRPr="001F5D19">
              <w:rPr>
                <w:rFonts w:ascii="Arial" w:hAnsi="Arial" w:cs="Arial"/>
              </w:rPr>
              <w:lastRenderedPageBreak/>
              <w:t>C</w:t>
            </w:r>
            <w:r w:rsidR="00E85AAD" w:rsidRPr="001F5D19">
              <w:rPr>
                <w:rFonts w:ascii="Arial" w:hAnsi="Arial" w:cs="Arial"/>
              </w:rPr>
              <w:t>ampus</w:t>
            </w:r>
            <w:r w:rsidRPr="001F5D19">
              <w:rPr>
                <w:rFonts w:ascii="Arial" w:hAnsi="Arial" w:cs="Arial"/>
              </w:rPr>
              <w:t xml:space="preserve"> main contact name</w:t>
            </w:r>
          </w:p>
          <w:p w14:paraId="19422FA8" w14:textId="2F45450C" w:rsidR="00CF76C2" w:rsidRPr="001F5D19" w:rsidRDefault="00CF76C2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1F5D19">
              <w:rPr>
                <w:rFonts w:ascii="Arial" w:hAnsi="Arial" w:cs="Arial"/>
                <w:i/>
                <w:iCs/>
              </w:rPr>
              <w:t>(If different to 1.3)</w:t>
            </w:r>
          </w:p>
        </w:tc>
        <w:tc>
          <w:tcPr>
            <w:tcW w:w="5477" w:type="dxa"/>
          </w:tcPr>
          <w:p w14:paraId="1B2AFE99" w14:textId="77777777" w:rsidR="00022F03" w:rsidRPr="00F232A2" w:rsidRDefault="00022F03">
            <w:pPr>
              <w:pStyle w:val="NoSpacing"/>
              <w:rPr>
                <w:rFonts w:ascii="Arial" w:hAnsi="Arial" w:cs="Arial"/>
              </w:rPr>
            </w:pPr>
          </w:p>
        </w:tc>
      </w:tr>
      <w:tr w:rsidR="00022F03" w14:paraId="4C9AEC71" w14:textId="77777777">
        <w:tc>
          <w:tcPr>
            <w:tcW w:w="3539" w:type="dxa"/>
            <w:shd w:val="clear" w:color="auto" w:fill="D9E2F3" w:themeFill="accent1" w:themeFillTint="33"/>
          </w:tcPr>
          <w:p w14:paraId="02CD28FF" w14:textId="709C6B2B" w:rsidR="00022F03" w:rsidRPr="001F5D19" w:rsidRDefault="00022F03">
            <w:pPr>
              <w:pStyle w:val="NoSpacing"/>
              <w:rPr>
                <w:rFonts w:ascii="Arial" w:hAnsi="Arial" w:cs="Arial"/>
              </w:rPr>
            </w:pPr>
            <w:r w:rsidRPr="001F5D19">
              <w:rPr>
                <w:rFonts w:ascii="Arial" w:hAnsi="Arial" w:cs="Arial"/>
              </w:rPr>
              <w:t>Centre main contact email address</w:t>
            </w:r>
          </w:p>
          <w:p w14:paraId="5907EFC3" w14:textId="205835BD" w:rsidR="00CF76C2" w:rsidRPr="001F5D19" w:rsidRDefault="00CF76C2">
            <w:pPr>
              <w:pStyle w:val="NoSpacing"/>
              <w:rPr>
                <w:rFonts w:ascii="Arial" w:hAnsi="Arial" w:cs="Arial"/>
              </w:rPr>
            </w:pPr>
            <w:r w:rsidRPr="001F5D19">
              <w:rPr>
                <w:rFonts w:ascii="Arial" w:hAnsi="Arial" w:cs="Arial"/>
                <w:i/>
                <w:iCs/>
              </w:rPr>
              <w:t>(If different to 1.5)</w:t>
            </w:r>
          </w:p>
        </w:tc>
        <w:tc>
          <w:tcPr>
            <w:tcW w:w="5477" w:type="dxa"/>
          </w:tcPr>
          <w:p w14:paraId="2085EB27" w14:textId="77777777" w:rsidR="00022F03" w:rsidRDefault="00022F0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456D936" w14:textId="77777777" w:rsidR="00022F03" w:rsidRDefault="00022F03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C155B0" w:rsidRPr="00C155B0" w14:paraId="408EE9AF" w14:textId="77777777" w:rsidTr="001F5D19">
        <w:tc>
          <w:tcPr>
            <w:tcW w:w="9016" w:type="dxa"/>
            <w:gridSpan w:val="2"/>
            <w:shd w:val="clear" w:color="auto" w:fill="8EAADB" w:themeFill="accent1" w:themeFillTint="99"/>
          </w:tcPr>
          <w:p w14:paraId="2CC5A978" w14:textId="2B454026" w:rsidR="00C155B0" w:rsidRPr="00DA39DC" w:rsidRDefault="00C155B0" w:rsidP="001F5D19">
            <w:pPr>
              <w:rPr>
                <w:rFonts w:ascii="Arial" w:hAnsi="Arial" w:cs="Arial"/>
                <w:b/>
                <w:bCs/>
              </w:rPr>
            </w:pPr>
            <w:r w:rsidRPr="001F5D19">
              <w:rPr>
                <w:rFonts w:ascii="Arial" w:hAnsi="Arial" w:cs="Arial"/>
                <w:b/>
                <w:bCs/>
              </w:rPr>
              <w:t>2.1</w:t>
            </w:r>
            <w:r w:rsidR="000F5049">
              <w:rPr>
                <w:rFonts w:ascii="Arial" w:hAnsi="Arial" w:cs="Arial"/>
                <w:b/>
                <w:bCs/>
              </w:rPr>
              <w:t xml:space="preserve">3 </w:t>
            </w:r>
            <w:r w:rsidRPr="003D52FB">
              <w:rPr>
                <w:rFonts w:ascii="Arial" w:hAnsi="Arial" w:cs="Arial"/>
                <w:b/>
                <w:bCs/>
              </w:rPr>
              <w:t xml:space="preserve">Cohort information </w:t>
            </w:r>
            <w:r w:rsidR="008323C0" w:rsidRPr="003D52FB">
              <w:rPr>
                <w:rFonts w:ascii="Arial" w:hAnsi="Arial" w:cs="Arial"/>
                <w:b/>
                <w:bCs/>
              </w:rPr>
              <w:t>r</w:t>
            </w:r>
            <w:r w:rsidR="008323C0" w:rsidRPr="00DA39DC">
              <w:rPr>
                <w:rFonts w:ascii="Arial" w:hAnsi="Arial" w:cs="Arial"/>
                <w:b/>
                <w:bCs/>
              </w:rPr>
              <w:t xml:space="preserve">elating to the </w:t>
            </w:r>
            <w:r w:rsidR="008323C0" w:rsidRPr="003A34FB">
              <w:rPr>
                <w:rFonts w:ascii="Arial" w:hAnsi="Arial" w:cs="Arial"/>
                <w:b/>
                <w:bCs/>
                <w:u w:val="single"/>
              </w:rPr>
              <w:t>existing</w:t>
            </w:r>
            <w:r w:rsidR="008323C0" w:rsidRPr="00DA39DC">
              <w:rPr>
                <w:rFonts w:ascii="Arial" w:hAnsi="Arial" w:cs="Arial"/>
                <w:b/>
                <w:bCs/>
              </w:rPr>
              <w:t xml:space="preserve"> </w:t>
            </w:r>
            <w:r w:rsidR="00311990" w:rsidRPr="00DA39DC">
              <w:rPr>
                <w:rFonts w:ascii="Arial" w:hAnsi="Arial" w:cs="Arial"/>
                <w:b/>
                <w:bCs/>
              </w:rPr>
              <w:t>approved qualification</w:t>
            </w:r>
            <w:r w:rsidR="008F1D7C" w:rsidRPr="00DA39DC">
              <w:rPr>
                <w:rFonts w:ascii="Arial" w:hAnsi="Arial" w:cs="Arial"/>
                <w:b/>
                <w:bCs/>
              </w:rPr>
              <w:t>/s</w:t>
            </w:r>
          </w:p>
          <w:p w14:paraId="3E32DE82" w14:textId="230C0FB3" w:rsidR="003F6506" w:rsidRPr="00C155B0" w:rsidRDefault="003F6506" w:rsidP="001F5D19">
            <w:pPr>
              <w:rPr>
                <w:rFonts w:ascii="Arial" w:hAnsi="Arial" w:cs="Arial"/>
                <w:b/>
                <w:bCs/>
              </w:rPr>
            </w:pPr>
            <w:r w:rsidRPr="003D52F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(If </w:t>
            </w:r>
            <w:r w:rsidR="001B1D1F" w:rsidRPr="003D52FB">
              <w:rPr>
                <w:rFonts w:ascii="Arial" w:eastAsia="Times New Roman" w:hAnsi="Arial" w:cs="Arial"/>
                <w:i/>
                <w:iCs/>
                <w:lang w:eastAsia="en-GB"/>
              </w:rPr>
              <w:t>merging qualifications, p</w:t>
            </w:r>
            <w:r w:rsidRPr="003D52F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lease add </w:t>
            </w:r>
            <w:r w:rsidR="00D566E7">
              <w:rPr>
                <w:rFonts w:ascii="Arial" w:eastAsia="Times New Roman" w:hAnsi="Arial" w:cs="Arial"/>
                <w:i/>
                <w:iCs/>
                <w:lang w:eastAsia="en-GB"/>
              </w:rPr>
              <w:t>a table</w:t>
            </w:r>
            <w:r w:rsidRPr="003D52F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8F1D7C" w:rsidRPr="003D52F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for each qualification </w:t>
            </w:r>
            <w:r w:rsidRPr="003D52FB">
              <w:rPr>
                <w:rFonts w:ascii="Arial" w:eastAsia="Times New Roman" w:hAnsi="Arial" w:cs="Arial"/>
                <w:i/>
                <w:iCs/>
                <w:lang w:eastAsia="en-GB"/>
              </w:rPr>
              <w:t>as required)</w:t>
            </w:r>
          </w:p>
        </w:tc>
      </w:tr>
      <w:tr w:rsidR="001B1D1F" w:rsidRPr="00C155B0" w14:paraId="4A82678D" w14:textId="77777777" w:rsidTr="00DA39DC">
        <w:tc>
          <w:tcPr>
            <w:tcW w:w="4248" w:type="dxa"/>
            <w:shd w:val="clear" w:color="auto" w:fill="8EAADB" w:themeFill="accent1" w:themeFillTint="99"/>
          </w:tcPr>
          <w:p w14:paraId="1F1AF712" w14:textId="4F5014D1" w:rsidR="001B1D1F" w:rsidRPr="001F5D19" w:rsidRDefault="001B1D1F" w:rsidP="001F5D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Qualification name</w:t>
            </w:r>
          </w:p>
        </w:tc>
        <w:tc>
          <w:tcPr>
            <w:tcW w:w="4768" w:type="dxa"/>
            <w:shd w:val="clear" w:color="auto" w:fill="8EAADB" w:themeFill="accent1" w:themeFillTint="99"/>
          </w:tcPr>
          <w:p w14:paraId="0AADD99F" w14:textId="157E088E" w:rsidR="001B1D1F" w:rsidRPr="001F5D19" w:rsidRDefault="001B1D1F" w:rsidP="001F5D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05685" w:rsidRPr="00C155B0" w14:paraId="55E30B23" w14:textId="77777777">
        <w:tc>
          <w:tcPr>
            <w:tcW w:w="4248" w:type="dxa"/>
            <w:shd w:val="clear" w:color="auto" w:fill="D9E2F3" w:themeFill="accent1" w:themeFillTint="33"/>
          </w:tcPr>
          <w:p w14:paraId="3D631B47" w14:textId="6DB32D11" w:rsidR="00D05685" w:rsidRPr="001F5D19" w:rsidRDefault="00D05685" w:rsidP="001F5D19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1F5D19">
              <w:rPr>
                <w:rFonts w:ascii="Arial" w:eastAsia="Times New Roman" w:hAnsi="Arial" w:cs="Arial"/>
                <w:lang w:eastAsia="en-GB"/>
              </w:rPr>
              <w:t xml:space="preserve">Number of cohorts per academic year </w:t>
            </w:r>
          </w:p>
        </w:tc>
        <w:tc>
          <w:tcPr>
            <w:tcW w:w="4768" w:type="dxa"/>
          </w:tcPr>
          <w:p w14:paraId="6F9C2FCF" w14:textId="77777777" w:rsidR="00D05685" w:rsidRPr="00C155B0" w:rsidRDefault="00D05685" w:rsidP="001F5D19">
            <w:pPr>
              <w:rPr>
                <w:rFonts w:ascii="Arial" w:hAnsi="Arial" w:cs="Arial"/>
              </w:rPr>
            </w:pPr>
          </w:p>
        </w:tc>
      </w:tr>
      <w:tr w:rsidR="00D05685" w:rsidRPr="00C155B0" w14:paraId="65871507" w14:textId="77777777">
        <w:tc>
          <w:tcPr>
            <w:tcW w:w="4248" w:type="dxa"/>
            <w:shd w:val="clear" w:color="auto" w:fill="D9E2F3" w:themeFill="accent1" w:themeFillTint="33"/>
          </w:tcPr>
          <w:p w14:paraId="675649D6" w14:textId="2D7D40C2" w:rsidR="00D05685" w:rsidRPr="001F5D19" w:rsidRDefault="00D05685" w:rsidP="001F5D19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1F5D19">
              <w:rPr>
                <w:rFonts w:ascii="Arial" w:eastAsia="Times New Roman" w:hAnsi="Arial" w:cs="Arial"/>
                <w:lang w:eastAsia="en-GB"/>
              </w:rPr>
              <w:t xml:space="preserve">Maximum total number of students per cohort </w:t>
            </w:r>
          </w:p>
        </w:tc>
        <w:tc>
          <w:tcPr>
            <w:tcW w:w="4768" w:type="dxa"/>
          </w:tcPr>
          <w:p w14:paraId="77507AE2" w14:textId="77777777" w:rsidR="00D05685" w:rsidRPr="00C155B0" w:rsidRDefault="00D05685" w:rsidP="001F5D19">
            <w:pPr>
              <w:rPr>
                <w:rFonts w:ascii="Arial" w:hAnsi="Arial" w:cs="Arial"/>
              </w:rPr>
            </w:pPr>
          </w:p>
        </w:tc>
      </w:tr>
      <w:tr w:rsidR="00D05685" w:rsidRPr="00C155B0" w14:paraId="5B3AAAA4" w14:textId="77777777">
        <w:tc>
          <w:tcPr>
            <w:tcW w:w="4248" w:type="dxa"/>
            <w:shd w:val="clear" w:color="auto" w:fill="D9E2F3" w:themeFill="accent1" w:themeFillTint="33"/>
          </w:tcPr>
          <w:p w14:paraId="1FB95FCA" w14:textId="45D91578" w:rsidR="00D05685" w:rsidRPr="001F5D19" w:rsidRDefault="00D05685" w:rsidP="001F5D19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1F5D19">
              <w:rPr>
                <w:rFonts w:ascii="Arial" w:eastAsia="Times New Roman" w:hAnsi="Arial" w:cs="Arial"/>
                <w:lang w:eastAsia="en-GB"/>
              </w:rPr>
              <w:t xml:space="preserve">Date of entry per cohort </w:t>
            </w:r>
          </w:p>
        </w:tc>
        <w:tc>
          <w:tcPr>
            <w:tcW w:w="4768" w:type="dxa"/>
          </w:tcPr>
          <w:p w14:paraId="7F7C3643" w14:textId="77777777" w:rsidR="00D05685" w:rsidRPr="00C155B0" w:rsidRDefault="00D05685" w:rsidP="001F5D19">
            <w:pPr>
              <w:rPr>
                <w:rFonts w:ascii="Arial" w:hAnsi="Arial" w:cs="Arial"/>
              </w:rPr>
            </w:pPr>
          </w:p>
        </w:tc>
      </w:tr>
      <w:tr w:rsidR="00D05685" w:rsidRPr="00C155B0" w14:paraId="0E470E39" w14:textId="77777777">
        <w:tc>
          <w:tcPr>
            <w:tcW w:w="4248" w:type="dxa"/>
            <w:shd w:val="clear" w:color="auto" w:fill="D9E2F3" w:themeFill="accent1" w:themeFillTint="33"/>
          </w:tcPr>
          <w:p w14:paraId="4BBCF5D2" w14:textId="562840AE" w:rsidR="00D05685" w:rsidRPr="001F5D19" w:rsidRDefault="00D05685" w:rsidP="001F5D19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1F5D19">
              <w:rPr>
                <w:rFonts w:ascii="Arial" w:eastAsia="Times New Roman" w:hAnsi="Arial" w:cs="Arial"/>
                <w:lang w:eastAsia="en-GB"/>
              </w:rPr>
              <w:t>Total max</w:t>
            </w:r>
            <w:r w:rsidR="0029179E">
              <w:rPr>
                <w:rFonts w:ascii="Arial" w:eastAsia="Times New Roman" w:hAnsi="Arial" w:cs="Arial"/>
                <w:lang w:eastAsia="en-GB"/>
              </w:rPr>
              <w:t>imum</w:t>
            </w:r>
            <w:r w:rsidRPr="001F5D19">
              <w:rPr>
                <w:rFonts w:ascii="Arial" w:eastAsia="Times New Roman" w:hAnsi="Arial" w:cs="Arial"/>
                <w:lang w:eastAsia="en-GB"/>
              </w:rPr>
              <w:t xml:space="preserve"> duration of the course (in months)</w:t>
            </w:r>
          </w:p>
        </w:tc>
        <w:tc>
          <w:tcPr>
            <w:tcW w:w="4768" w:type="dxa"/>
          </w:tcPr>
          <w:p w14:paraId="50D17374" w14:textId="77777777" w:rsidR="00D05685" w:rsidRPr="00C155B0" w:rsidRDefault="00D05685" w:rsidP="001F5D19">
            <w:pPr>
              <w:rPr>
                <w:rFonts w:ascii="Arial" w:hAnsi="Arial" w:cs="Arial"/>
              </w:rPr>
            </w:pPr>
          </w:p>
        </w:tc>
      </w:tr>
    </w:tbl>
    <w:p w14:paraId="647D5DAC" w14:textId="77777777" w:rsidR="00271CEC" w:rsidRDefault="00271CEC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B0592" w:rsidRPr="00C155B0" w14:paraId="4A8A2516" w14:textId="77777777" w:rsidTr="00880F9B">
        <w:tc>
          <w:tcPr>
            <w:tcW w:w="9016" w:type="dxa"/>
            <w:gridSpan w:val="2"/>
            <w:shd w:val="clear" w:color="auto" w:fill="8EAADB" w:themeFill="accent1" w:themeFillTint="99"/>
          </w:tcPr>
          <w:p w14:paraId="482B91EE" w14:textId="4ADB028C" w:rsidR="007B0592" w:rsidRPr="003B5376" w:rsidRDefault="007B0592">
            <w:pPr>
              <w:rPr>
                <w:b/>
                <w:bCs/>
              </w:rPr>
            </w:pPr>
            <w:r w:rsidRPr="001F5D19">
              <w:rPr>
                <w:rFonts w:ascii="Arial" w:hAnsi="Arial" w:cs="Arial"/>
                <w:b/>
                <w:bCs/>
              </w:rPr>
              <w:t>2.1</w:t>
            </w:r>
            <w:r w:rsidR="00A92CE1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D52FB">
              <w:rPr>
                <w:rFonts w:ascii="Arial" w:hAnsi="Arial" w:cs="Arial"/>
                <w:b/>
                <w:bCs/>
              </w:rPr>
              <w:t>Cohort information r</w:t>
            </w:r>
            <w:r w:rsidRPr="003B5376">
              <w:rPr>
                <w:rFonts w:ascii="Arial" w:hAnsi="Arial" w:cs="Arial"/>
                <w:b/>
                <w:bCs/>
              </w:rPr>
              <w:t xml:space="preserve">elating to the </w:t>
            </w:r>
            <w:r w:rsidRPr="003A34FB">
              <w:rPr>
                <w:rFonts w:ascii="Arial" w:hAnsi="Arial" w:cs="Arial"/>
                <w:b/>
                <w:bCs/>
                <w:u w:val="single"/>
              </w:rPr>
              <w:t>adapted</w:t>
            </w:r>
            <w:r w:rsidRPr="003B5376">
              <w:rPr>
                <w:rFonts w:ascii="Arial" w:hAnsi="Arial" w:cs="Arial"/>
                <w:b/>
                <w:bCs/>
              </w:rPr>
              <w:t xml:space="preserve"> qualification</w:t>
            </w:r>
          </w:p>
        </w:tc>
      </w:tr>
      <w:tr w:rsidR="007B0592" w:rsidRPr="00C155B0" w14:paraId="7238AE92" w14:textId="77777777" w:rsidTr="00880F9B">
        <w:tc>
          <w:tcPr>
            <w:tcW w:w="4248" w:type="dxa"/>
            <w:shd w:val="clear" w:color="auto" w:fill="D9E2F3" w:themeFill="accent1" w:themeFillTint="33"/>
          </w:tcPr>
          <w:p w14:paraId="62CC442C" w14:textId="77777777" w:rsidR="007B0592" w:rsidRPr="001F5D19" w:rsidRDefault="007B0592" w:rsidP="007B0592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1F5D19">
              <w:rPr>
                <w:rFonts w:ascii="Arial" w:eastAsia="Times New Roman" w:hAnsi="Arial" w:cs="Arial"/>
                <w:lang w:eastAsia="en-GB"/>
              </w:rPr>
              <w:t xml:space="preserve">Number of cohorts per academic year </w:t>
            </w:r>
          </w:p>
        </w:tc>
        <w:tc>
          <w:tcPr>
            <w:tcW w:w="4768" w:type="dxa"/>
            <w:shd w:val="clear" w:color="auto" w:fill="auto"/>
          </w:tcPr>
          <w:p w14:paraId="516030B0" w14:textId="77777777" w:rsidR="007B0592" w:rsidRPr="00C155B0" w:rsidRDefault="007B0592">
            <w:pPr>
              <w:rPr>
                <w:rFonts w:ascii="Arial" w:hAnsi="Arial" w:cs="Arial"/>
              </w:rPr>
            </w:pPr>
          </w:p>
        </w:tc>
      </w:tr>
      <w:tr w:rsidR="007B0592" w:rsidRPr="00C155B0" w14:paraId="6C0AD134" w14:textId="77777777" w:rsidTr="00880F9B">
        <w:tc>
          <w:tcPr>
            <w:tcW w:w="4248" w:type="dxa"/>
            <w:shd w:val="clear" w:color="auto" w:fill="D9E2F3" w:themeFill="accent1" w:themeFillTint="33"/>
          </w:tcPr>
          <w:p w14:paraId="038E00B1" w14:textId="77777777" w:rsidR="007B0592" w:rsidRPr="001F5D19" w:rsidRDefault="007B0592" w:rsidP="007B0592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1F5D19">
              <w:rPr>
                <w:rFonts w:ascii="Arial" w:eastAsia="Times New Roman" w:hAnsi="Arial" w:cs="Arial"/>
                <w:lang w:eastAsia="en-GB"/>
              </w:rPr>
              <w:t xml:space="preserve">Maximum total number of students per cohort </w:t>
            </w:r>
          </w:p>
        </w:tc>
        <w:tc>
          <w:tcPr>
            <w:tcW w:w="4768" w:type="dxa"/>
            <w:shd w:val="clear" w:color="auto" w:fill="auto"/>
          </w:tcPr>
          <w:p w14:paraId="79BD3E45" w14:textId="77777777" w:rsidR="007B0592" w:rsidRPr="00C155B0" w:rsidRDefault="007B0592">
            <w:pPr>
              <w:rPr>
                <w:rFonts w:ascii="Arial" w:hAnsi="Arial" w:cs="Arial"/>
              </w:rPr>
            </w:pPr>
          </w:p>
        </w:tc>
      </w:tr>
      <w:tr w:rsidR="007B0592" w:rsidRPr="00C155B0" w14:paraId="54B1B907" w14:textId="77777777" w:rsidTr="00880F9B">
        <w:tc>
          <w:tcPr>
            <w:tcW w:w="4248" w:type="dxa"/>
            <w:shd w:val="clear" w:color="auto" w:fill="D9E2F3" w:themeFill="accent1" w:themeFillTint="33"/>
          </w:tcPr>
          <w:p w14:paraId="7608A6B5" w14:textId="77777777" w:rsidR="007B0592" w:rsidRPr="001F5D19" w:rsidRDefault="007B0592" w:rsidP="007B0592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1F5D19">
              <w:rPr>
                <w:rFonts w:ascii="Arial" w:eastAsia="Times New Roman" w:hAnsi="Arial" w:cs="Arial"/>
                <w:lang w:eastAsia="en-GB"/>
              </w:rPr>
              <w:t xml:space="preserve">Date of entry per cohort </w:t>
            </w:r>
          </w:p>
        </w:tc>
        <w:tc>
          <w:tcPr>
            <w:tcW w:w="4768" w:type="dxa"/>
            <w:shd w:val="clear" w:color="auto" w:fill="auto"/>
          </w:tcPr>
          <w:p w14:paraId="44F06078" w14:textId="77777777" w:rsidR="007B0592" w:rsidRPr="00C155B0" w:rsidRDefault="007B0592">
            <w:pPr>
              <w:rPr>
                <w:rFonts w:ascii="Arial" w:hAnsi="Arial" w:cs="Arial"/>
              </w:rPr>
            </w:pPr>
          </w:p>
        </w:tc>
      </w:tr>
      <w:tr w:rsidR="007B0592" w:rsidRPr="00C155B0" w14:paraId="30308881" w14:textId="77777777" w:rsidTr="00880F9B">
        <w:tc>
          <w:tcPr>
            <w:tcW w:w="4248" w:type="dxa"/>
            <w:shd w:val="clear" w:color="auto" w:fill="D9E2F3" w:themeFill="accent1" w:themeFillTint="33"/>
          </w:tcPr>
          <w:p w14:paraId="41142ECA" w14:textId="77777777" w:rsidR="007B0592" w:rsidRPr="001F5D19" w:rsidRDefault="007B0592" w:rsidP="007B0592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1F5D19">
              <w:rPr>
                <w:rFonts w:ascii="Arial" w:eastAsia="Times New Roman" w:hAnsi="Arial" w:cs="Arial"/>
                <w:lang w:eastAsia="en-GB"/>
              </w:rPr>
              <w:t>Total max</w:t>
            </w:r>
            <w:r>
              <w:rPr>
                <w:rFonts w:ascii="Arial" w:eastAsia="Times New Roman" w:hAnsi="Arial" w:cs="Arial"/>
                <w:lang w:eastAsia="en-GB"/>
              </w:rPr>
              <w:t>imum</w:t>
            </w:r>
            <w:r w:rsidRPr="001F5D19">
              <w:rPr>
                <w:rFonts w:ascii="Arial" w:eastAsia="Times New Roman" w:hAnsi="Arial" w:cs="Arial"/>
                <w:lang w:eastAsia="en-GB"/>
              </w:rPr>
              <w:t xml:space="preserve"> duration of the course (in months)</w:t>
            </w:r>
          </w:p>
        </w:tc>
        <w:tc>
          <w:tcPr>
            <w:tcW w:w="4768" w:type="dxa"/>
            <w:shd w:val="clear" w:color="auto" w:fill="auto"/>
          </w:tcPr>
          <w:p w14:paraId="3E53CEC7" w14:textId="77777777" w:rsidR="007B0592" w:rsidRPr="00C155B0" w:rsidRDefault="007B0592">
            <w:pPr>
              <w:rPr>
                <w:rFonts w:ascii="Arial" w:hAnsi="Arial" w:cs="Arial"/>
              </w:rPr>
            </w:pPr>
          </w:p>
        </w:tc>
      </w:tr>
    </w:tbl>
    <w:p w14:paraId="5DB95A2C" w14:textId="77777777" w:rsidR="007B0592" w:rsidRPr="00093ADE" w:rsidRDefault="007B0592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1CEC" w:rsidRPr="00093ADE" w14:paraId="6E0FD3AC" w14:textId="77777777" w:rsidTr="003B6BD5">
        <w:tc>
          <w:tcPr>
            <w:tcW w:w="9016" w:type="dxa"/>
            <w:shd w:val="clear" w:color="auto" w:fill="8EAADB" w:themeFill="accent1" w:themeFillTint="99"/>
          </w:tcPr>
          <w:p w14:paraId="348F0717" w14:textId="7AB40A61" w:rsidR="00234FAC" w:rsidRPr="002F06A4" w:rsidRDefault="00C70F2A" w:rsidP="00987FD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</w:t>
            </w:r>
            <w:r w:rsidR="00A92CE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71CEC" w:rsidRPr="00093ADE">
              <w:rPr>
                <w:rFonts w:ascii="Arial" w:hAnsi="Arial" w:cs="Arial"/>
                <w:b/>
              </w:rPr>
              <w:t>Key risks</w:t>
            </w:r>
            <w:r w:rsidR="00A327DB">
              <w:rPr>
                <w:rFonts w:ascii="Arial" w:hAnsi="Arial" w:cs="Arial"/>
                <w:b/>
              </w:rPr>
              <w:t xml:space="preserve"> </w:t>
            </w:r>
            <w:r w:rsidR="00F7116E">
              <w:rPr>
                <w:rFonts w:ascii="Arial" w:hAnsi="Arial" w:cs="Arial"/>
                <w:b/>
              </w:rPr>
              <w:t xml:space="preserve">relating to the </w:t>
            </w:r>
            <w:r w:rsidR="00F7116E" w:rsidRPr="001F5D19">
              <w:rPr>
                <w:rFonts w:ascii="Arial" w:hAnsi="Arial" w:cs="Arial"/>
                <w:b/>
                <w:u w:val="single"/>
              </w:rPr>
              <w:t>existing</w:t>
            </w:r>
            <w:r w:rsidR="00F7116E">
              <w:rPr>
                <w:rFonts w:ascii="Arial" w:hAnsi="Arial" w:cs="Arial"/>
                <w:b/>
              </w:rPr>
              <w:t xml:space="preserve"> approved qualification </w:t>
            </w:r>
          </w:p>
        </w:tc>
      </w:tr>
      <w:tr w:rsidR="00BA6C9D" w:rsidRPr="00093ADE" w14:paraId="17AEB50C" w14:textId="77777777" w:rsidTr="002F06A4">
        <w:tc>
          <w:tcPr>
            <w:tcW w:w="9016" w:type="dxa"/>
            <w:shd w:val="clear" w:color="auto" w:fill="D9E2F3" w:themeFill="accent1" w:themeFillTint="33"/>
          </w:tcPr>
          <w:p w14:paraId="343606C6" w14:textId="20C9400A" w:rsidR="00BA6C9D" w:rsidRDefault="00BA6C9D" w:rsidP="00BA6C9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Risk register attached:   Yes   </w:t>
            </w:r>
            <w:sdt>
              <w:sdtPr>
                <w:rPr>
                  <w:rFonts w:ascii="Arial" w:hAnsi="Arial" w:cs="Arial"/>
                  <w:b/>
                </w:rPr>
                <w:id w:val="-102378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F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No   </w:t>
            </w:r>
            <w:sdt>
              <w:sdtPr>
                <w:rPr>
                  <w:rFonts w:ascii="Arial" w:hAnsi="Arial" w:cs="Arial"/>
                  <w:b/>
                </w:rPr>
                <w:id w:val="4605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E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BA6C9D" w:rsidRPr="00093ADE" w14:paraId="00D757F0" w14:textId="77777777" w:rsidTr="002F06A4">
        <w:tc>
          <w:tcPr>
            <w:tcW w:w="9016" w:type="dxa"/>
            <w:shd w:val="clear" w:color="auto" w:fill="auto"/>
          </w:tcPr>
          <w:p w14:paraId="40D9DBF0" w14:textId="1E95B942" w:rsidR="00BA6C9D" w:rsidRPr="00093ADE" w:rsidRDefault="00BA6C9D" w:rsidP="00BA6C9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If yes, filename/annex/ref no: </w:t>
            </w:r>
          </w:p>
        </w:tc>
      </w:tr>
    </w:tbl>
    <w:p w14:paraId="1207114E" w14:textId="77777777" w:rsidR="00271CEC" w:rsidRDefault="00271CEC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3E74B3" w:rsidRPr="00093ADE" w14:paraId="101C0ACF" w14:textId="77777777" w:rsidTr="00FB415B">
        <w:tc>
          <w:tcPr>
            <w:tcW w:w="9016" w:type="dxa"/>
            <w:gridSpan w:val="2"/>
            <w:shd w:val="clear" w:color="auto" w:fill="D9E2F3" w:themeFill="accent1" w:themeFillTint="33"/>
          </w:tcPr>
          <w:p w14:paraId="2A9273D3" w14:textId="3BC83746" w:rsidR="003E74B3" w:rsidRPr="00FB415B" w:rsidRDefault="008F6A92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B415B">
              <w:rPr>
                <w:rFonts w:ascii="Arial" w:eastAsia="Times New Roman" w:hAnsi="Arial" w:cs="Arial"/>
                <w:b/>
                <w:bCs/>
                <w:lang w:eastAsia="en-GB"/>
              </w:rPr>
              <w:t>If no risk register attached, please provide details of any risks identified</w:t>
            </w:r>
            <w:r w:rsidR="00376A14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</w:p>
          <w:p w14:paraId="3753421C" w14:textId="1BA35BCC" w:rsidR="003E74B3" w:rsidRPr="00093ADE" w:rsidRDefault="003E74B3">
            <w:pPr>
              <w:pStyle w:val="NoSpacing"/>
              <w:rPr>
                <w:rFonts w:ascii="Arial" w:hAnsi="Arial" w:cs="Arial"/>
              </w:rPr>
            </w:pPr>
            <w:r w:rsidRPr="004C49E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(Please add/remove additional </w:t>
            </w:r>
            <w:r w:rsidR="00FB415B">
              <w:rPr>
                <w:rFonts w:ascii="Arial" w:eastAsia="Times New Roman" w:hAnsi="Arial" w:cs="Arial"/>
                <w:i/>
                <w:iCs/>
                <w:lang w:eastAsia="en-GB"/>
              </w:rPr>
              <w:t>tables</w:t>
            </w:r>
            <w:r w:rsidRPr="004C49E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as required)</w:t>
            </w:r>
          </w:p>
        </w:tc>
      </w:tr>
      <w:tr w:rsidR="003E74B3" w:rsidRPr="00093ADE" w14:paraId="76F8BEA2" w14:textId="77777777">
        <w:tc>
          <w:tcPr>
            <w:tcW w:w="2254" w:type="dxa"/>
            <w:shd w:val="clear" w:color="auto" w:fill="D9E2F3" w:themeFill="accent1" w:themeFillTint="33"/>
          </w:tcPr>
          <w:p w14:paraId="1ED76A7D" w14:textId="77777777" w:rsidR="003E74B3" w:rsidRPr="00376A14" w:rsidRDefault="003E74B3">
            <w:pPr>
              <w:pStyle w:val="NoSpacing"/>
              <w:rPr>
                <w:rFonts w:ascii="Arial" w:hAnsi="Arial" w:cs="Arial"/>
                <w:bCs/>
              </w:rPr>
            </w:pPr>
            <w:r w:rsidRPr="00376A14">
              <w:rPr>
                <w:rFonts w:ascii="Arial" w:hAnsi="Arial" w:cs="Arial"/>
                <w:bCs/>
              </w:rPr>
              <w:t>Impact</w:t>
            </w:r>
          </w:p>
        </w:tc>
        <w:tc>
          <w:tcPr>
            <w:tcW w:w="6762" w:type="dxa"/>
          </w:tcPr>
          <w:p w14:paraId="491CF53B" w14:textId="77777777" w:rsidR="003E74B3" w:rsidRPr="00093ADE" w:rsidRDefault="003E74B3">
            <w:pPr>
              <w:pStyle w:val="NoSpacing"/>
              <w:rPr>
                <w:rFonts w:ascii="Arial" w:hAnsi="Arial" w:cs="Arial"/>
              </w:rPr>
            </w:pPr>
          </w:p>
        </w:tc>
      </w:tr>
      <w:tr w:rsidR="003E74B3" w:rsidRPr="00093ADE" w14:paraId="4C33F84B" w14:textId="77777777">
        <w:tc>
          <w:tcPr>
            <w:tcW w:w="2254" w:type="dxa"/>
            <w:shd w:val="clear" w:color="auto" w:fill="D9E2F3" w:themeFill="accent1" w:themeFillTint="33"/>
          </w:tcPr>
          <w:p w14:paraId="3FB643C3" w14:textId="77777777" w:rsidR="003E74B3" w:rsidRPr="00376A14" w:rsidRDefault="003E74B3">
            <w:pPr>
              <w:pStyle w:val="NoSpacing"/>
              <w:rPr>
                <w:rFonts w:ascii="Arial" w:hAnsi="Arial" w:cs="Arial"/>
                <w:bCs/>
              </w:rPr>
            </w:pPr>
            <w:r w:rsidRPr="00376A14">
              <w:rPr>
                <w:rFonts w:ascii="Arial" w:hAnsi="Arial" w:cs="Arial"/>
                <w:bCs/>
              </w:rPr>
              <w:t>Controls</w:t>
            </w:r>
          </w:p>
        </w:tc>
        <w:tc>
          <w:tcPr>
            <w:tcW w:w="6762" w:type="dxa"/>
          </w:tcPr>
          <w:p w14:paraId="4E5273DE" w14:textId="77777777" w:rsidR="003E74B3" w:rsidRPr="00093ADE" w:rsidRDefault="003E74B3">
            <w:pPr>
              <w:pStyle w:val="NoSpacing"/>
              <w:rPr>
                <w:rFonts w:ascii="Arial" w:hAnsi="Arial" w:cs="Arial"/>
              </w:rPr>
            </w:pPr>
          </w:p>
        </w:tc>
      </w:tr>
      <w:tr w:rsidR="003E74B3" w:rsidRPr="00093ADE" w14:paraId="1C5401F1" w14:textId="77777777">
        <w:tc>
          <w:tcPr>
            <w:tcW w:w="2254" w:type="dxa"/>
            <w:shd w:val="clear" w:color="auto" w:fill="D9E2F3" w:themeFill="accent1" w:themeFillTint="33"/>
          </w:tcPr>
          <w:p w14:paraId="00C93DA0" w14:textId="77777777" w:rsidR="003E74B3" w:rsidRPr="00376A14" w:rsidRDefault="003E74B3">
            <w:pPr>
              <w:pStyle w:val="NoSpacing"/>
              <w:rPr>
                <w:rFonts w:ascii="Arial" w:hAnsi="Arial" w:cs="Arial"/>
                <w:bCs/>
              </w:rPr>
            </w:pPr>
            <w:r w:rsidRPr="00376A14">
              <w:rPr>
                <w:rFonts w:ascii="Arial" w:hAnsi="Arial" w:cs="Arial"/>
                <w:bCs/>
              </w:rPr>
              <w:t>Mitigation</w:t>
            </w:r>
          </w:p>
        </w:tc>
        <w:tc>
          <w:tcPr>
            <w:tcW w:w="6762" w:type="dxa"/>
          </w:tcPr>
          <w:p w14:paraId="434DD793" w14:textId="77777777" w:rsidR="003E74B3" w:rsidRPr="00093ADE" w:rsidRDefault="003E74B3">
            <w:pPr>
              <w:pStyle w:val="NoSpacing"/>
              <w:rPr>
                <w:rFonts w:ascii="Arial" w:hAnsi="Arial" w:cs="Arial"/>
              </w:rPr>
            </w:pPr>
          </w:p>
        </w:tc>
      </w:tr>
      <w:tr w:rsidR="003E74B3" w:rsidRPr="00093ADE" w14:paraId="32B8B17E" w14:textId="77777777">
        <w:tc>
          <w:tcPr>
            <w:tcW w:w="2254" w:type="dxa"/>
            <w:shd w:val="clear" w:color="auto" w:fill="D9E2F3" w:themeFill="accent1" w:themeFillTint="33"/>
          </w:tcPr>
          <w:p w14:paraId="5DDB29D4" w14:textId="1829E204" w:rsidR="003E74B3" w:rsidRPr="00376A14" w:rsidRDefault="003E74B3">
            <w:pPr>
              <w:pStyle w:val="NoSpacing"/>
              <w:rPr>
                <w:rFonts w:ascii="Arial" w:hAnsi="Arial" w:cs="Arial"/>
                <w:bCs/>
              </w:rPr>
            </w:pPr>
            <w:r w:rsidRPr="00376A14">
              <w:rPr>
                <w:rFonts w:ascii="Arial" w:hAnsi="Arial" w:cs="Arial"/>
                <w:bCs/>
              </w:rPr>
              <w:t>Does this relate to a specific handbook requirement</w:t>
            </w:r>
            <w:r w:rsidR="0070196E" w:rsidRPr="00376A14">
              <w:rPr>
                <w:rFonts w:ascii="Arial" w:hAnsi="Arial" w:cs="Arial"/>
                <w:bCs/>
              </w:rPr>
              <w:t>/s</w:t>
            </w:r>
            <w:r w:rsidRPr="00376A14">
              <w:rPr>
                <w:rFonts w:ascii="Arial" w:hAnsi="Arial" w:cs="Arial"/>
                <w:bCs/>
              </w:rPr>
              <w:t xml:space="preserve">? </w:t>
            </w:r>
          </w:p>
        </w:tc>
        <w:tc>
          <w:tcPr>
            <w:tcW w:w="6762" w:type="dxa"/>
          </w:tcPr>
          <w:p w14:paraId="3BE09B75" w14:textId="77777777" w:rsidR="003E74B3" w:rsidRPr="00093ADE" w:rsidRDefault="003E74B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E72D047" w14:textId="77777777" w:rsidR="003E74B3" w:rsidRDefault="003E74B3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39DE" w:rsidRPr="00093ADE" w14:paraId="58F8AEA1" w14:textId="77777777">
        <w:tc>
          <w:tcPr>
            <w:tcW w:w="9016" w:type="dxa"/>
            <w:shd w:val="clear" w:color="auto" w:fill="8EAADB" w:themeFill="accent1" w:themeFillTint="99"/>
          </w:tcPr>
          <w:p w14:paraId="702F12FF" w14:textId="1B6F6B32" w:rsidR="006139DE" w:rsidRPr="002F06A4" w:rsidRDefault="006139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2.16 </w:t>
            </w:r>
            <w:r w:rsidRPr="00093ADE">
              <w:rPr>
                <w:rFonts w:ascii="Arial" w:hAnsi="Arial" w:cs="Arial"/>
                <w:b/>
              </w:rPr>
              <w:t>Key risks</w:t>
            </w:r>
            <w:r>
              <w:rPr>
                <w:rFonts w:ascii="Arial" w:hAnsi="Arial" w:cs="Arial"/>
                <w:b/>
              </w:rPr>
              <w:t xml:space="preserve"> relating to the </w:t>
            </w:r>
            <w:r w:rsidRPr="001F5D19">
              <w:rPr>
                <w:rFonts w:ascii="Arial" w:hAnsi="Arial" w:cs="Arial"/>
                <w:b/>
                <w:u w:val="single"/>
              </w:rPr>
              <w:t>adapted</w:t>
            </w:r>
            <w:r>
              <w:rPr>
                <w:rFonts w:ascii="Arial" w:hAnsi="Arial" w:cs="Arial"/>
                <w:b/>
              </w:rPr>
              <w:t xml:space="preserve"> qualification </w:t>
            </w:r>
          </w:p>
        </w:tc>
      </w:tr>
      <w:tr w:rsidR="006139DE" w:rsidRPr="00093ADE" w14:paraId="3E152D40" w14:textId="77777777">
        <w:tc>
          <w:tcPr>
            <w:tcW w:w="9016" w:type="dxa"/>
            <w:shd w:val="clear" w:color="auto" w:fill="D9E2F3" w:themeFill="accent1" w:themeFillTint="33"/>
          </w:tcPr>
          <w:p w14:paraId="57504934" w14:textId="77777777" w:rsidR="006139DE" w:rsidRDefault="006139D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Risk register attached:   Yes   </w:t>
            </w:r>
            <w:sdt>
              <w:sdtPr>
                <w:rPr>
                  <w:rFonts w:ascii="Arial" w:hAnsi="Arial" w:cs="Arial"/>
                  <w:b/>
                </w:rPr>
                <w:id w:val="19366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F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No   </w:t>
            </w:r>
            <w:sdt>
              <w:sdtPr>
                <w:rPr>
                  <w:rFonts w:ascii="Arial" w:hAnsi="Arial" w:cs="Arial"/>
                  <w:b/>
                </w:rPr>
                <w:id w:val="1832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E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6139DE" w:rsidRPr="00093ADE" w14:paraId="3CB3D08F" w14:textId="77777777">
        <w:tc>
          <w:tcPr>
            <w:tcW w:w="9016" w:type="dxa"/>
            <w:shd w:val="clear" w:color="auto" w:fill="auto"/>
          </w:tcPr>
          <w:p w14:paraId="4D75D687" w14:textId="77777777" w:rsidR="006139DE" w:rsidRPr="00093ADE" w:rsidRDefault="006139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If yes, filename/annex/ref no: </w:t>
            </w:r>
          </w:p>
        </w:tc>
      </w:tr>
    </w:tbl>
    <w:p w14:paraId="0F23E129" w14:textId="77777777" w:rsidR="003E74B3" w:rsidRDefault="003E74B3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6139DE" w:rsidRPr="00093ADE" w14:paraId="2052B65A" w14:textId="77777777">
        <w:tc>
          <w:tcPr>
            <w:tcW w:w="9016" w:type="dxa"/>
            <w:gridSpan w:val="2"/>
            <w:shd w:val="clear" w:color="auto" w:fill="D9E2F3" w:themeFill="accent1" w:themeFillTint="33"/>
          </w:tcPr>
          <w:p w14:paraId="7AB54BB7" w14:textId="0AFD4C94" w:rsidR="006139DE" w:rsidRPr="00FB415B" w:rsidRDefault="006139DE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FB415B">
              <w:rPr>
                <w:rFonts w:ascii="Arial" w:eastAsia="Times New Roman" w:hAnsi="Arial" w:cs="Arial"/>
                <w:b/>
                <w:bCs/>
                <w:lang w:eastAsia="en-GB"/>
              </w:rPr>
              <w:t>If no risk register attached, please provide details of any risks identified</w:t>
            </w:r>
            <w:r w:rsidR="00376A14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</w:p>
          <w:p w14:paraId="1826B74D" w14:textId="77777777" w:rsidR="006139DE" w:rsidRPr="00093ADE" w:rsidRDefault="006139DE">
            <w:pPr>
              <w:pStyle w:val="NoSpacing"/>
              <w:rPr>
                <w:rFonts w:ascii="Arial" w:hAnsi="Arial" w:cs="Arial"/>
              </w:rPr>
            </w:pPr>
            <w:r w:rsidRPr="004C49E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(Please add/remove additional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tables</w:t>
            </w:r>
            <w:r w:rsidRPr="004C49ED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as required)</w:t>
            </w:r>
          </w:p>
        </w:tc>
      </w:tr>
      <w:tr w:rsidR="006139DE" w:rsidRPr="00093ADE" w14:paraId="2654E82C" w14:textId="77777777">
        <w:tc>
          <w:tcPr>
            <w:tcW w:w="2254" w:type="dxa"/>
            <w:shd w:val="clear" w:color="auto" w:fill="D9E2F3" w:themeFill="accent1" w:themeFillTint="33"/>
          </w:tcPr>
          <w:p w14:paraId="202A6913" w14:textId="77777777" w:rsidR="006139DE" w:rsidRPr="00376A14" w:rsidRDefault="006139DE">
            <w:pPr>
              <w:pStyle w:val="NoSpacing"/>
              <w:rPr>
                <w:rFonts w:ascii="Arial" w:hAnsi="Arial" w:cs="Arial"/>
                <w:bCs/>
              </w:rPr>
            </w:pPr>
            <w:r w:rsidRPr="00376A14">
              <w:rPr>
                <w:rFonts w:ascii="Arial" w:hAnsi="Arial" w:cs="Arial"/>
                <w:bCs/>
              </w:rPr>
              <w:t>Impact</w:t>
            </w:r>
          </w:p>
        </w:tc>
        <w:tc>
          <w:tcPr>
            <w:tcW w:w="6762" w:type="dxa"/>
          </w:tcPr>
          <w:p w14:paraId="160DB13B" w14:textId="77777777" w:rsidR="006139DE" w:rsidRPr="00093ADE" w:rsidRDefault="006139DE">
            <w:pPr>
              <w:pStyle w:val="NoSpacing"/>
              <w:rPr>
                <w:rFonts w:ascii="Arial" w:hAnsi="Arial" w:cs="Arial"/>
              </w:rPr>
            </w:pPr>
          </w:p>
        </w:tc>
      </w:tr>
      <w:tr w:rsidR="006139DE" w:rsidRPr="00093ADE" w14:paraId="0B3E7728" w14:textId="77777777">
        <w:tc>
          <w:tcPr>
            <w:tcW w:w="2254" w:type="dxa"/>
            <w:shd w:val="clear" w:color="auto" w:fill="D9E2F3" w:themeFill="accent1" w:themeFillTint="33"/>
          </w:tcPr>
          <w:p w14:paraId="225B9B41" w14:textId="77777777" w:rsidR="006139DE" w:rsidRPr="00376A14" w:rsidRDefault="006139DE">
            <w:pPr>
              <w:pStyle w:val="NoSpacing"/>
              <w:rPr>
                <w:rFonts w:ascii="Arial" w:hAnsi="Arial" w:cs="Arial"/>
                <w:bCs/>
              </w:rPr>
            </w:pPr>
            <w:r w:rsidRPr="00376A14">
              <w:rPr>
                <w:rFonts w:ascii="Arial" w:hAnsi="Arial" w:cs="Arial"/>
                <w:bCs/>
              </w:rPr>
              <w:t>Controls</w:t>
            </w:r>
          </w:p>
        </w:tc>
        <w:tc>
          <w:tcPr>
            <w:tcW w:w="6762" w:type="dxa"/>
          </w:tcPr>
          <w:p w14:paraId="2F5FDA17" w14:textId="77777777" w:rsidR="006139DE" w:rsidRPr="00093ADE" w:rsidRDefault="006139DE">
            <w:pPr>
              <w:pStyle w:val="NoSpacing"/>
              <w:rPr>
                <w:rFonts w:ascii="Arial" w:hAnsi="Arial" w:cs="Arial"/>
              </w:rPr>
            </w:pPr>
          </w:p>
        </w:tc>
      </w:tr>
      <w:tr w:rsidR="006139DE" w:rsidRPr="00093ADE" w14:paraId="062D4F98" w14:textId="77777777">
        <w:tc>
          <w:tcPr>
            <w:tcW w:w="2254" w:type="dxa"/>
            <w:shd w:val="clear" w:color="auto" w:fill="D9E2F3" w:themeFill="accent1" w:themeFillTint="33"/>
          </w:tcPr>
          <w:p w14:paraId="766DE1FD" w14:textId="77777777" w:rsidR="006139DE" w:rsidRPr="00376A14" w:rsidRDefault="006139DE">
            <w:pPr>
              <w:pStyle w:val="NoSpacing"/>
              <w:rPr>
                <w:rFonts w:ascii="Arial" w:hAnsi="Arial" w:cs="Arial"/>
                <w:bCs/>
              </w:rPr>
            </w:pPr>
            <w:r w:rsidRPr="00376A14">
              <w:rPr>
                <w:rFonts w:ascii="Arial" w:hAnsi="Arial" w:cs="Arial"/>
                <w:bCs/>
              </w:rPr>
              <w:lastRenderedPageBreak/>
              <w:t>Mitigation</w:t>
            </w:r>
          </w:p>
        </w:tc>
        <w:tc>
          <w:tcPr>
            <w:tcW w:w="6762" w:type="dxa"/>
          </w:tcPr>
          <w:p w14:paraId="7083AA68" w14:textId="77777777" w:rsidR="006139DE" w:rsidRPr="00093ADE" w:rsidRDefault="006139DE">
            <w:pPr>
              <w:pStyle w:val="NoSpacing"/>
              <w:rPr>
                <w:rFonts w:ascii="Arial" w:hAnsi="Arial" w:cs="Arial"/>
              </w:rPr>
            </w:pPr>
          </w:p>
        </w:tc>
      </w:tr>
      <w:tr w:rsidR="006139DE" w:rsidRPr="00093ADE" w14:paraId="336426B4" w14:textId="77777777">
        <w:tc>
          <w:tcPr>
            <w:tcW w:w="2254" w:type="dxa"/>
            <w:shd w:val="clear" w:color="auto" w:fill="D9E2F3" w:themeFill="accent1" w:themeFillTint="33"/>
          </w:tcPr>
          <w:p w14:paraId="13533EC8" w14:textId="235A146B" w:rsidR="006139DE" w:rsidRPr="00376A14" w:rsidRDefault="006139DE">
            <w:pPr>
              <w:pStyle w:val="NoSpacing"/>
              <w:rPr>
                <w:rFonts w:ascii="Arial" w:hAnsi="Arial" w:cs="Arial"/>
                <w:bCs/>
              </w:rPr>
            </w:pPr>
            <w:r w:rsidRPr="00376A14">
              <w:rPr>
                <w:rFonts w:ascii="Arial" w:hAnsi="Arial" w:cs="Arial"/>
                <w:bCs/>
              </w:rPr>
              <w:t xml:space="preserve">Does this relate to </w:t>
            </w:r>
            <w:r w:rsidR="00B364F9" w:rsidRPr="00376A14">
              <w:rPr>
                <w:rFonts w:ascii="Arial" w:hAnsi="Arial" w:cs="Arial"/>
                <w:bCs/>
              </w:rPr>
              <w:t xml:space="preserve">a specific </w:t>
            </w:r>
            <w:r w:rsidR="0070196E" w:rsidRPr="00376A14">
              <w:rPr>
                <w:rFonts w:ascii="Arial" w:hAnsi="Arial" w:cs="Arial"/>
                <w:bCs/>
              </w:rPr>
              <w:t>standard</w:t>
            </w:r>
            <w:r w:rsidR="00B364F9" w:rsidRPr="00376A14">
              <w:rPr>
                <w:rFonts w:ascii="Arial" w:hAnsi="Arial" w:cs="Arial"/>
                <w:bCs/>
              </w:rPr>
              <w:t>/s</w:t>
            </w:r>
            <w:r w:rsidRPr="00376A14">
              <w:rPr>
                <w:rFonts w:ascii="Arial" w:hAnsi="Arial" w:cs="Arial"/>
                <w:bCs/>
              </w:rPr>
              <w:t xml:space="preserve">? </w:t>
            </w:r>
          </w:p>
        </w:tc>
        <w:tc>
          <w:tcPr>
            <w:tcW w:w="6762" w:type="dxa"/>
          </w:tcPr>
          <w:p w14:paraId="7B9C39D9" w14:textId="77777777" w:rsidR="006139DE" w:rsidRPr="00093ADE" w:rsidRDefault="006139D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B383B98" w14:textId="77777777" w:rsidR="003E74B3" w:rsidRDefault="003E74B3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F5A" w:rsidRPr="00093ADE" w14:paraId="12CF9664" w14:textId="77777777" w:rsidTr="00A043FE">
        <w:tc>
          <w:tcPr>
            <w:tcW w:w="9016" w:type="dxa"/>
            <w:shd w:val="clear" w:color="auto" w:fill="8EAADB" w:themeFill="accent1" w:themeFillTint="99"/>
          </w:tcPr>
          <w:p w14:paraId="12EC6AF3" w14:textId="13D9D39C" w:rsidR="00976F5A" w:rsidRPr="00093ADE" w:rsidRDefault="006139DE" w:rsidP="00987F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37EA7">
              <w:rPr>
                <w:rFonts w:ascii="Arial" w:hAnsi="Arial" w:cs="Arial"/>
                <w:b/>
              </w:rPr>
              <w:t>.1</w:t>
            </w:r>
            <w:r w:rsidR="00A92CE1">
              <w:rPr>
                <w:rFonts w:ascii="Arial" w:hAnsi="Arial" w:cs="Arial"/>
                <w:b/>
              </w:rPr>
              <w:t>7</w:t>
            </w:r>
            <w:r w:rsidR="00976F5A" w:rsidRPr="00093ADE">
              <w:rPr>
                <w:rFonts w:ascii="Arial" w:hAnsi="Arial" w:cs="Arial"/>
                <w:b/>
              </w:rPr>
              <w:t xml:space="preserve"> Proposed contingency plans</w:t>
            </w:r>
          </w:p>
        </w:tc>
      </w:tr>
      <w:tr w:rsidR="00976F5A" w:rsidRPr="00093ADE" w14:paraId="0167C415" w14:textId="77777777" w:rsidTr="00976F5A">
        <w:tc>
          <w:tcPr>
            <w:tcW w:w="9016" w:type="dxa"/>
          </w:tcPr>
          <w:p w14:paraId="65FC739C" w14:textId="77777777" w:rsidR="00976F5A" w:rsidRPr="00093ADE" w:rsidRDefault="00976F5A" w:rsidP="00987FD1">
            <w:pPr>
              <w:pStyle w:val="NoSpacing"/>
              <w:rPr>
                <w:rFonts w:ascii="Arial" w:hAnsi="Arial" w:cs="Arial"/>
              </w:rPr>
            </w:pPr>
          </w:p>
          <w:p w14:paraId="6ECD5BF8" w14:textId="77777777" w:rsidR="006A0DBA" w:rsidRPr="00093ADE" w:rsidRDefault="006A0DBA" w:rsidP="00987FD1">
            <w:pPr>
              <w:pStyle w:val="NoSpacing"/>
              <w:rPr>
                <w:rFonts w:ascii="Arial" w:hAnsi="Arial" w:cs="Arial"/>
              </w:rPr>
            </w:pPr>
          </w:p>
          <w:p w14:paraId="373302A9" w14:textId="77777777" w:rsidR="006A0DBA" w:rsidRPr="00093ADE" w:rsidRDefault="006A0DBA" w:rsidP="00987FD1">
            <w:pPr>
              <w:pStyle w:val="NoSpacing"/>
              <w:rPr>
                <w:rFonts w:ascii="Arial" w:hAnsi="Arial" w:cs="Arial"/>
              </w:rPr>
            </w:pPr>
          </w:p>
          <w:p w14:paraId="6FDA1A35" w14:textId="77777777" w:rsidR="006A0DBA" w:rsidRPr="00093ADE" w:rsidRDefault="006A0DBA" w:rsidP="00987FD1">
            <w:pPr>
              <w:pStyle w:val="NoSpacing"/>
              <w:rPr>
                <w:rFonts w:ascii="Arial" w:hAnsi="Arial" w:cs="Arial"/>
              </w:rPr>
            </w:pPr>
          </w:p>
          <w:p w14:paraId="40C930F3" w14:textId="77777777" w:rsidR="006A0DBA" w:rsidRPr="00093ADE" w:rsidRDefault="006A0DBA" w:rsidP="00987FD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4F51464" w14:textId="70BC155A" w:rsidR="00B14C7D" w:rsidRPr="00093ADE" w:rsidRDefault="00B14C7D" w:rsidP="00987FD1">
      <w:pPr>
        <w:pStyle w:val="NoSpacing"/>
        <w:rPr>
          <w:rFonts w:ascii="Arial" w:hAnsi="Arial" w:cs="Arial"/>
          <w:b/>
          <w:color w:val="005191"/>
          <w:sz w:val="24"/>
          <w:szCs w:val="24"/>
        </w:rPr>
      </w:pPr>
    </w:p>
    <w:p w14:paraId="40B3D428" w14:textId="77777777" w:rsidR="00600B99" w:rsidRPr="00093ADE" w:rsidRDefault="00600B99" w:rsidP="00987FD1">
      <w:pPr>
        <w:pStyle w:val="NoSpacing"/>
        <w:rPr>
          <w:rFonts w:ascii="Arial" w:eastAsia="Times New Roman" w:hAnsi="Arial" w:cs="Arial"/>
          <w:b/>
          <w:color w:val="005191"/>
          <w:sz w:val="24"/>
          <w:szCs w:val="24"/>
          <w:lang w:eastAsia="en-GB"/>
        </w:rPr>
      </w:pPr>
      <w:r w:rsidRPr="00093ADE">
        <w:rPr>
          <w:rFonts w:ascii="Arial" w:hAnsi="Arial" w:cs="Arial"/>
          <w:b/>
          <w:color w:val="005191"/>
          <w:sz w:val="24"/>
          <w:szCs w:val="24"/>
        </w:rPr>
        <w:br w:type="page"/>
      </w:r>
    </w:p>
    <w:p w14:paraId="00967677" w14:textId="3BB1ED01" w:rsidR="00CB296F" w:rsidRPr="00093ADE" w:rsidRDefault="004863F1" w:rsidP="00CB296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 w:rsidRPr="00843E1B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>S</w:t>
      </w:r>
      <w:r w:rsidR="00CB296F" w:rsidRPr="00843E1B">
        <w:rPr>
          <w:rFonts w:ascii="Arial" w:eastAsia="Times New Roman" w:hAnsi="Arial" w:cs="Arial"/>
          <w:b/>
          <w:color w:val="005191"/>
          <w:sz w:val="24"/>
          <w:szCs w:val="24"/>
        </w:rPr>
        <w:t>ection three</w:t>
      </w:r>
      <w:r w:rsidR="00CB296F" w:rsidRPr="00093ADE">
        <w:rPr>
          <w:rFonts w:ascii="Arial" w:eastAsia="Times New Roman" w:hAnsi="Arial" w:cs="Arial"/>
          <w:b/>
          <w:color w:val="005191"/>
          <w:sz w:val="24"/>
          <w:szCs w:val="24"/>
        </w:rPr>
        <w:t xml:space="preserve"> </w:t>
      </w:r>
      <w:r w:rsidR="00177E83" w:rsidRPr="00843E1B">
        <w:rPr>
          <w:rFonts w:ascii="Arial" w:eastAsia="Times New Roman" w:hAnsi="Arial" w:cs="Arial"/>
          <w:bCs/>
          <w:color w:val="005191"/>
          <w:sz w:val="24"/>
          <w:szCs w:val="24"/>
        </w:rPr>
        <w:t>– Evidence submission</w:t>
      </w:r>
    </w:p>
    <w:p w14:paraId="30693720" w14:textId="77777777" w:rsidR="00E9180C" w:rsidRPr="00093ADE" w:rsidRDefault="00E9180C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C05E2" w:rsidRPr="00093ADE" w14:paraId="048BD4F2" w14:textId="77777777" w:rsidTr="003B6BD5">
        <w:tc>
          <w:tcPr>
            <w:tcW w:w="9016" w:type="dxa"/>
            <w:gridSpan w:val="2"/>
            <w:shd w:val="clear" w:color="auto" w:fill="8EAADB" w:themeFill="accent1" w:themeFillTint="99"/>
          </w:tcPr>
          <w:p w14:paraId="5DEA675A" w14:textId="65521C2C" w:rsidR="005C05E2" w:rsidRPr="00093ADE" w:rsidRDefault="00371D2D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3.1 </w:t>
            </w:r>
            <w:r w:rsidR="00B2183F" w:rsidRPr="00093ADE">
              <w:rPr>
                <w:rFonts w:ascii="Arial" w:hAnsi="Arial" w:cs="Arial"/>
                <w:b/>
                <w:bCs/>
              </w:rPr>
              <w:t>O</w:t>
            </w:r>
            <w:r w:rsidR="005C05E2" w:rsidRPr="00093ADE">
              <w:rPr>
                <w:rFonts w:ascii="Arial" w:hAnsi="Arial" w:cs="Arial"/>
                <w:b/>
                <w:bCs/>
              </w:rPr>
              <w:t xml:space="preserve">ptometry and </w:t>
            </w:r>
            <w:r w:rsidR="00B2183F" w:rsidRPr="00093ADE">
              <w:rPr>
                <w:rFonts w:ascii="Arial" w:hAnsi="Arial" w:cs="Arial"/>
                <w:b/>
                <w:bCs/>
              </w:rPr>
              <w:t>D</w:t>
            </w:r>
            <w:r w:rsidR="005C05E2" w:rsidRPr="00093ADE">
              <w:rPr>
                <w:rFonts w:ascii="Arial" w:hAnsi="Arial" w:cs="Arial"/>
                <w:b/>
                <w:bCs/>
              </w:rPr>
              <w:t xml:space="preserve">ispensing </w:t>
            </w:r>
            <w:r w:rsidR="00B2183F" w:rsidRPr="00093ADE">
              <w:rPr>
                <w:rFonts w:ascii="Arial" w:hAnsi="Arial" w:cs="Arial"/>
                <w:b/>
                <w:bCs/>
              </w:rPr>
              <w:t>Optics</w:t>
            </w:r>
            <w:r w:rsidR="005C05E2" w:rsidRPr="00093A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C05E2" w:rsidRPr="00093ADE" w14:paraId="623B2FCA" w14:textId="77777777" w:rsidTr="003B6BD5">
        <w:tc>
          <w:tcPr>
            <w:tcW w:w="9016" w:type="dxa"/>
            <w:gridSpan w:val="2"/>
            <w:shd w:val="clear" w:color="auto" w:fill="D9E2F3" w:themeFill="accent1" w:themeFillTint="33"/>
          </w:tcPr>
          <w:p w14:paraId="75A68C86" w14:textId="72AC9B55" w:rsidR="005C05E2" w:rsidRPr="00093ADE" w:rsidRDefault="005C05E2" w:rsidP="00987FD1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</w:rPr>
              <w:t xml:space="preserve">Please use the following templates from the </w:t>
            </w:r>
            <w:r w:rsidRPr="00093ADE">
              <w:rPr>
                <w:rFonts w:ascii="Arial" w:hAnsi="Arial" w:cs="Arial"/>
                <w:b/>
                <w:bCs/>
              </w:rPr>
              <w:t>Template Library</w:t>
            </w:r>
            <w:r w:rsidRPr="00093ADE">
              <w:rPr>
                <w:rFonts w:ascii="Arial" w:hAnsi="Arial" w:cs="Arial"/>
              </w:rPr>
              <w:t xml:space="preserve"> to record and submit evidence to demonstrate how your qualification when adapted will meet, or intend to meet, relevant sections of the </w:t>
            </w:r>
            <w:r w:rsidRPr="00093ADE">
              <w:rPr>
                <w:rFonts w:ascii="Arial" w:hAnsi="Arial" w:cs="Arial"/>
                <w:b/>
                <w:bCs/>
              </w:rPr>
              <w:t>Standards for Approved Qualifications</w:t>
            </w:r>
            <w:r w:rsidRPr="00093ADE">
              <w:rPr>
                <w:rFonts w:ascii="Arial" w:hAnsi="Arial" w:cs="Arial"/>
              </w:rPr>
              <w:t xml:space="preserve"> and </w:t>
            </w:r>
            <w:r w:rsidRPr="00093ADE">
              <w:rPr>
                <w:rFonts w:ascii="Arial" w:hAnsi="Arial" w:cs="Arial"/>
                <w:b/>
                <w:bCs/>
              </w:rPr>
              <w:t>Outcomes for Registration</w:t>
            </w:r>
            <w:r w:rsidR="00ED0D9E" w:rsidRPr="00093ADE">
              <w:rPr>
                <w:rFonts w:ascii="Arial" w:hAnsi="Arial" w:cs="Arial"/>
              </w:rPr>
              <w:t>.</w:t>
            </w:r>
          </w:p>
          <w:p w14:paraId="0709D1F4" w14:textId="77777777" w:rsidR="00FD1C8C" w:rsidRPr="00093ADE" w:rsidRDefault="00FD1C8C" w:rsidP="00987FD1">
            <w:pPr>
              <w:pStyle w:val="NoSpacing"/>
              <w:rPr>
                <w:rFonts w:ascii="Arial" w:hAnsi="Arial" w:cs="Arial"/>
              </w:rPr>
            </w:pPr>
          </w:p>
          <w:p w14:paraId="38E5C81F" w14:textId="0359C4ED" w:rsidR="00ED0D9E" w:rsidRPr="00093ADE" w:rsidRDefault="00ED0D9E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Note: Template 6 is </w:t>
            </w:r>
            <w:r w:rsidRPr="00147CA2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093ADE">
              <w:rPr>
                <w:rFonts w:ascii="Arial" w:hAnsi="Arial" w:cs="Arial"/>
                <w:b/>
                <w:bCs/>
              </w:rPr>
              <w:t xml:space="preserve"> required for adaptation. </w:t>
            </w:r>
          </w:p>
        </w:tc>
      </w:tr>
      <w:tr w:rsidR="005C05E2" w:rsidRPr="00093ADE" w14:paraId="68E3A6A0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13A5531E" w14:textId="24296720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1</w:t>
            </w:r>
          </w:p>
        </w:tc>
        <w:tc>
          <w:tcPr>
            <w:tcW w:w="7461" w:type="dxa"/>
          </w:tcPr>
          <w:p w14:paraId="48726D9B" w14:textId="59D821D6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Introduction </w:t>
            </w:r>
            <w:r w:rsidRPr="00093ADE">
              <w:rPr>
                <w:rFonts w:ascii="Arial" w:hAnsi="Arial" w:cs="Arial"/>
              </w:rPr>
              <w:t>(Standards for Approved Qualifications):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  <w:r w:rsidRPr="00093ADE">
              <w:rPr>
                <w:rFonts w:ascii="Arial" w:hAnsi="Arial" w:cs="Arial"/>
              </w:rPr>
              <w:t xml:space="preserve">which should include the strategic intent, rationale for qualification redesign and overview of key changes </w:t>
            </w:r>
          </w:p>
        </w:tc>
      </w:tr>
      <w:tr w:rsidR="005C05E2" w:rsidRPr="00093ADE" w14:paraId="21480BB4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007C47BB" w14:textId="753B3807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2</w:t>
            </w:r>
          </w:p>
        </w:tc>
        <w:tc>
          <w:tcPr>
            <w:tcW w:w="7461" w:type="dxa"/>
          </w:tcPr>
          <w:p w14:paraId="7BE16A96" w14:textId="77777777" w:rsidR="005C05E2" w:rsidRPr="00093ADE" w:rsidRDefault="005C05E2" w:rsidP="005C05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>Provider’s narrative for criteria</w:t>
            </w:r>
            <w:r w:rsidRPr="00093ADE">
              <w:rPr>
                <w:rFonts w:ascii="Arial" w:hAnsi="Arial" w:cs="Arial"/>
              </w:rPr>
              <w:t xml:space="preserve"> (Standards for Approved Qualifications):</w:t>
            </w:r>
          </w:p>
          <w:p w14:paraId="11C2FB0D" w14:textId="77777777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</w:rPr>
            </w:pPr>
            <w:r w:rsidRPr="00093ADE">
              <w:rPr>
                <w:rFonts w:ascii="Arial" w:hAnsi="Arial" w:cs="Arial"/>
                <w:b/>
              </w:rPr>
              <w:t xml:space="preserve">S2.1, S2.5 </w:t>
            </w:r>
            <w:r w:rsidRPr="00093ADE">
              <w:rPr>
                <w:rFonts w:ascii="Arial" w:hAnsi="Arial" w:cs="Arial"/>
                <w:bCs/>
              </w:rPr>
              <w:t>(proposed approach to admissions &amp; RPL)</w:t>
            </w:r>
          </w:p>
          <w:p w14:paraId="0025CD43" w14:textId="77777777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</w:rPr>
            </w:pPr>
            <w:r w:rsidRPr="00093ADE">
              <w:rPr>
                <w:rFonts w:ascii="Arial" w:hAnsi="Arial" w:cs="Arial"/>
                <w:b/>
              </w:rPr>
              <w:t xml:space="preserve">S3.1, S3.5, S3.6, S3.7 </w:t>
            </w:r>
            <w:r w:rsidRPr="00093ADE">
              <w:rPr>
                <w:rFonts w:ascii="Arial" w:hAnsi="Arial" w:cs="Arial"/>
                <w:bCs/>
              </w:rPr>
              <w:t>(proposed approach to assessment)</w:t>
            </w:r>
          </w:p>
          <w:p w14:paraId="454024E8" w14:textId="77777777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S3.3, S3.14, S3.15, S3.16</w:t>
            </w:r>
            <w:r w:rsidRPr="00093ADE">
              <w:rPr>
                <w:rFonts w:ascii="Arial" w:hAnsi="Arial" w:cs="Arial"/>
              </w:rPr>
              <w:t xml:space="preserve"> (proposed approach to IPL &amp; integration)</w:t>
            </w:r>
          </w:p>
          <w:p w14:paraId="48D4C082" w14:textId="77777777" w:rsidR="005C05E2" w:rsidRPr="00093ADE" w:rsidRDefault="005C05E2" w:rsidP="005C05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>S4.1, S4.2, S4.4, S4.5</w:t>
            </w:r>
            <w:r w:rsidRPr="00093ADE">
              <w:rPr>
                <w:rFonts w:ascii="Arial" w:hAnsi="Arial" w:cs="Arial"/>
              </w:rPr>
              <w:t xml:space="preserve"> (proposed corporate form and management)</w:t>
            </w:r>
          </w:p>
          <w:p w14:paraId="24EA167E" w14:textId="77777777" w:rsidR="005C05E2" w:rsidRPr="00093ADE" w:rsidRDefault="005C05E2" w:rsidP="005C05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>S3.4, S3.17</w:t>
            </w:r>
            <w:r w:rsidRPr="00093ADE">
              <w:rPr>
                <w:rFonts w:ascii="Arial" w:hAnsi="Arial" w:cs="Arial"/>
              </w:rPr>
              <w:t xml:space="preserve"> </w:t>
            </w:r>
            <w:r w:rsidRPr="00093ADE">
              <w:rPr>
                <w:rFonts w:ascii="Arial" w:hAnsi="Arial" w:cs="Arial"/>
                <w:b/>
                <w:bCs/>
              </w:rPr>
              <w:t>S3.19</w:t>
            </w:r>
            <w:r w:rsidRPr="00093ADE">
              <w:rPr>
                <w:rFonts w:ascii="Arial" w:hAnsi="Arial" w:cs="Arial"/>
              </w:rPr>
              <w:t xml:space="preserve"> (how the views of stakeholders and EDI will inform the development of the proposed qualification)</w:t>
            </w:r>
          </w:p>
          <w:p w14:paraId="436D9C64" w14:textId="77777777" w:rsidR="005C05E2" w:rsidRPr="00093ADE" w:rsidRDefault="005C05E2" w:rsidP="005C05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>S4.13</w:t>
            </w:r>
            <w:r w:rsidRPr="00093ADE">
              <w:rPr>
                <w:rFonts w:ascii="Arial" w:hAnsi="Arial" w:cs="Arial"/>
              </w:rPr>
              <w:t xml:space="preserve"> (identification of key risks)</w:t>
            </w:r>
          </w:p>
          <w:p w14:paraId="4AC8F2FC" w14:textId="77777777" w:rsidR="005C05E2" w:rsidRPr="00093ADE" w:rsidRDefault="005C05E2" w:rsidP="005C05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>S5.1, S5.2</w:t>
            </w:r>
            <w:r w:rsidRPr="00093ADE">
              <w:rPr>
                <w:rFonts w:ascii="Arial" w:hAnsi="Arial" w:cs="Arial"/>
              </w:rPr>
              <w:t xml:space="preserve"> (proposed resourcing)</w:t>
            </w:r>
          </w:p>
          <w:p w14:paraId="107E6D16" w14:textId="77777777" w:rsidR="00FD1C8C" w:rsidRPr="00093ADE" w:rsidRDefault="00FD1C8C" w:rsidP="005C05E2">
            <w:pPr>
              <w:pStyle w:val="NoSpacing"/>
              <w:rPr>
                <w:rFonts w:ascii="Arial" w:hAnsi="Arial" w:cs="Arial"/>
              </w:rPr>
            </w:pPr>
          </w:p>
          <w:p w14:paraId="3AD89139" w14:textId="11BBAC56" w:rsidR="003F0B34" w:rsidRPr="00093ADE" w:rsidRDefault="003F0B34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Note: Evidence is only required against the standards listed here. </w:t>
            </w:r>
          </w:p>
        </w:tc>
      </w:tr>
      <w:tr w:rsidR="005C05E2" w:rsidRPr="00093ADE" w14:paraId="3783CCCB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63F5CF15" w14:textId="2B65A1C0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3</w:t>
            </w:r>
          </w:p>
        </w:tc>
        <w:tc>
          <w:tcPr>
            <w:tcW w:w="7461" w:type="dxa"/>
          </w:tcPr>
          <w:p w14:paraId="68163889" w14:textId="74FAFB51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Qualification diagram </w:t>
            </w:r>
            <w:r w:rsidRPr="00093ADE">
              <w:rPr>
                <w:rFonts w:ascii="Arial" w:hAnsi="Arial" w:cs="Arial"/>
              </w:rPr>
              <w:t>(Outcomes for Registration)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C05E2" w:rsidRPr="00093ADE" w14:paraId="6CA5EF8E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5654463C" w14:textId="5B8857F2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4</w:t>
            </w:r>
          </w:p>
        </w:tc>
        <w:tc>
          <w:tcPr>
            <w:tcW w:w="7461" w:type="dxa"/>
          </w:tcPr>
          <w:p w14:paraId="7A17585D" w14:textId="18A2D321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Assessment strategy </w:t>
            </w:r>
            <w:r w:rsidRPr="00093ADE">
              <w:rPr>
                <w:rFonts w:ascii="Arial" w:hAnsi="Arial" w:cs="Arial"/>
              </w:rPr>
              <w:t>(Outcomes for Registration)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C05E2" w:rsidRPr="00093ADE" w14:paraId="2AE21040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4F320D9C" w14:textId="68321787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5</w:t>
            </w:r>
          </w:p>
        </w:tc>
        <w:tc>
          <w:tcPr>
            <w:tcW w:w="7461" w:type="dxa"/>
          </w:tcPr>
          <w:p w14:paraId="4E40E6C6" w14:textId="64BD79FF" w:rsidR="005C05E2" w:rsidRPr="00093ADE" w:rsidRDefault="003D0605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hyperlink r:id="rId13">
              <w:r w:rsidR="005C05E2" w:rsidRPr="00093ADE">
                <w:rPr>
                  <w:rFonts w:ascii="Arial" w:hAnsi="Arial" w:cs="Arial"/>
                  <w:b/>
                  <w:bCs/>
                  <w:noProof/>
                </w:rPr>
                <w:t>Module/outcome map</w:t>
              </w:r>
              <w:r w:rsidR="005C05E2" w:rsidRPr="00147CA2">
                <w:rPr>
                  <w:rFonts w:ascii="Arial" w:hAnsi="Arial" w:cs="Arial"/>
                </w:rPr>
                <w:tab/>
              </w:r>
            </w:hyperlink>
            <w:r w:rsidR="005C05E2" w:rsidRPr="00093ADE">
              <w:rPr>
                <w:rFonts w:ascii="Arial" w:hAnsi="Arial" w:cs="Arial"/>
                <w:noProof/>
              </w:rPr>
              <w:t>(Outcomes for Registration)</w:t>
            </w:r>
            <w:r w:rsidR="005C05E2" w:rsidRPr="00093ADE">
              <w:rPr>
                <w:rStyle w:val="Hyperlink"/>
                <w:rFonts w:ascii="Arial" w:hAnsi="Arial" w:cs="Arial"/>
                <w:b w:val="0"/>
                <w:noProof/>
              </w:rPr>
              <w:t xml:space="preserve"> </w:t>
            </w:r>
            <w:r w:rsidR="005C05E2" w:rsidRPr="00093ADE">
              <w:rPr>
                <w:rFonts w:ascii="Arial" w:hAnsi="Arial" w:cs="Arial"/>
              </w:rPr>
              <w:t>confirmed for forthcoming year; draft for all further years</w:t>
            </w:r>
            <w:r w:rsidR="005C05E2" w:rsidRPr="00093ADE">
              <w:rPr>
                <w:rStyle w:val="Hyperlink"/>
                <w:rFonts w:ascii="Arial" w:hAnsi="Arial" w:cs="Arial"/>
                <w:i/>
                <w:iCs/>
                <w:noProof/>
              </w:rPr>
              <w:t xml:space="preserve"> </w:t>
            </w:r>
          </w:p>
        </w:tc>
      </w:tr>
      <w:tr w:rsidR="005C05E2" w:rsidRPr="00093ADE" w14:paraId="714DEFE4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34E3F985" w14:textId="7304D53D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7</w:t>
            </w:r>
          </w:p>
        </w:tc>
        <w:tc>
          <w:tcPr>
            <w:tcW w:w="7461" w:type="dxa"/>
          </w:tcPr>
          <w:p w14:paraId="28E8428D" w14:textId="1B757495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List of Supplementary Documentation / Appendices</w:t>
            </w:r>
          </w:p>
        </w:tc>
      </w:tr>
      <w:tr w:rsidR="005C05E2" w:rsidRPr="00093ADE" w14:paraId="612C0647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612A8948" w14:textId="73F19382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8</w:t>
            </w:r>
          </w:p>
        </w:tc>
        <w:tc>
          <w:tcPr>
            <w:tcW w:w="7461" w:type="dxa"/>
          </w:tcPr>
          <w:p w14:paraId="37E18159" w14:textId="15B4CF66" w:rsidR="005C05E2" w:rsidRPr="00093ADE" w:rsidRDefault="005C05E2" w:rsidP="005C05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Mapping to Indicative Guidance Document</w:t>
            </w:r>
          </w:p>
        </w:tc>
      </w:tr>
    </w:tbl>
    <w:p w14:paraId="6EAF5FA0" w14:textId="77777777" w:rsidR="00013390" w:rsidRPr="00093ADE" w:rsidRDefault="00013390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F43B0" w:rsidRPr="00093ADE" w14:paraId="1D96BD2D" w14:textId="77777777" w:rsidTr="003B6BD5">
        <w:tc>
          <w:tcPr>
            <w:tcW w:w="9016" w:type="dxa"/>
            <w:gridSpan w:val="2"/>
            <w:shd w:val="clear" w:color="auto" w:fill="8EAADB" w:themeFill="accent1" w:themeFillTint="99"/>
          </w:tcPr>
          <w:p w14:paraId="4CC7871A" w14:textId="57541BA2" w:rsidR="00CF43B0" w:rsidRPr="00093ADE" w:rsidRDefault="00371D2D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3.2 </w:t>
            </w:r>
            <w:r w:rsidR="00CF43B0" w:rsidRPr="00093ADE">
              <w:rPr>
                <w:rFonts w:ascii="Arial" w:hAnsi="Arial" w:cs="Arial"/>
                <w:b/>
                <w:bCs/>
              </w:rPr>
              <w:t xml:space="preserve">Additional Supply, Supplementary Prescribing and/or Independent Prescribing </w:t>
            </w:r>
          </w:p>
        </w:tc>
      </w:tr>
      <w:tr w:rsidR="00CF43B0" w:rsidRPr="00093ADE" w14:paraId="5BE5E253" w14:textId="77777777" w:rsidTr="003B6BD5">
        <w:tc>
          <w:tcPr>
            <w:tcW w:w="9016" w:type="dxa"/>
            <w:gridSpan w:val="2"/>
            <w:shd w:val="clear" w:color="auto" w:fill="D9E2F3" w:themeFill="accent1" w:themeFillTint="33"/>
          </w:tcPr>
          <w:p w14:paraId="4388BD9F" w14:textId="442D5835" w:rsidR="00CF43B0" w:rsidRPr="00093ADE" w:rsidRDefault="00CF43B0" w:rsidP="00CF43B0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</w:rPr>
              <w:t xml:space="preserve">Please use the following templates from the </w:t>
            </w:r>
            <w:r w:rsidRPr="00093ADE">
              <w:rPr>
                <w:rFonts w:ascii="Arial" w:hAnsi="Arial" w:cs="Arial"/>
                <w:b/>
                <w:bCs/>
              </w:rPr>
              <w:t>Template Library</w:t>
            </w:r>
            <w:r w:rsidRPr="00093ADE">
              <w:rPr>
                <w:rFonts w:ascii="Arial" w:hAnsi="Arial" w:cs="Arial"/>
              </w:rPr>
              <w:t xml:space="preserve"> to record and submit evidence to demonstrate how your qualification when adapted will meet, or intend to meet, relevant sections of the </w:t>
            </w:r>
            <w:r w:rsidRPr="00093ADE">
              <w:rPr>
                <w:rFonts w:ascii="Arial" w:hAnsi="Arial" w:cs="Arial"/>
                <w:b/>
                <w:bCs/>
              </w:rPr>
              <w:t>Standards for Approved Qualifications</w:t>
            </w:r>
            <w:r w:rsidRPr="00093ADE">
              <w:rPr>
                <w:rFonts w:ascii="Arial" w:hAnsi="Arial" w:cs="Arial"/>
              </w:rPr>
              <w:t xml:space="preserve"> and </w:t>
            </w:r>
            <w:r w:rsidRPr="00093ADE">
              <w:rPr>
                <w:rFonts w:ascii="Arial" w:hAnsi="Arial" w:cs="Arial"/>
                <w:b/>
                <w:bCs/>
              </w:rPr>
              <w:t>Outcomes for Approved Qualifications</w:t>
            </w:r>
            <w:r w:rsidR="00FD1C8C" w:rsidRPr="00093ADE">
              <w:rPr>
                <w:rFonts w:ascii="Arial" w:hAnsi="Arial" w:cs="Arial"/>
              </w:rPr>
              <w:t>.</w:t>
            </w:r>
          </w:p>
          <w:p w14:paraId="06330AAD" w14:textId="77777777" w:rsidR="00FD1C8C" w:rsidRPr="00093ADE" w:rsidRDefault="00FD1C8C" w:rsidP="00CF43B0">
            <w:pPr>
              <w:pStyle w:val="NoSpacing"/>
              <w:rPr>
                <w:rFonts w:ascii="Arial" w:hAnsi="Arial" w:cs="Arial"/>
              </w:rPr>
            </w:pPr>
          </w:p>
          <w:p w14:paraId="3AE41AD3" w14:textId="00E32578" w:rsidR="00FD1C8C" w:rsidRPr="00093ADE" w:rsidRDefault="00FD1C8C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Note: Template 6 is </w:t>
            </w:r>
            <w:r w:rsidRPr="00093ADE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093ADE">
              <w:rPr>
                <w:rFonts w:ascii="Arial" w:hAnsi="Arial" w:cs="Arial"/>
                <w:b/>
                <w:bCs/>
              </w:rPr>
              <w:t xml:space="preserve"> required for adaptation.</w:t>
            </w:r>
          </w:p>
        </w:tc>
      </w:tr>
      <w:tr w:rsidR="00CF43B0" w:rsidRPr="00093ADE" w14:paraId="073919F7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1D28638B" w14:textId="7D4877FE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1</w:t>
            </w:r>
          </w:p>
        </w:tc>
        <w:tc>
          <w:tcPr>
            <w:tcW w:w="7461" w:type="dxa"/>
          </w:tcPr>
          <w:p w14:paraId="317F99B9" w14:textId="35B5B11F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Introduction </w:t>
            </w:r>
            <w:r w:rsidRPr="00093ADE">
              <w:rPr>
                <w:rFonts w:ascii="Arial" w:hAnsi="Arial" w:cs="Arial"/>
              </w:rPr>
              <w:t>(Standards for Approved Qualifications):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  <w:r w:rsidRPr="00093ADE">
              <w:rPr>
                <w:rFonts w:ascii="Arial" w:hAnsi="Arial" w:cs="Arial"/>
              </w:rPr>
              <w:t xml:space="preserve">which should include the strategic intent, rationale for qualification redesign and overview of key changes </w:t>
            </w:r>
          </w:p>
        </w:tc>
      </w:tr>
      <w:tr w:rsidR="00CF43B0" w:rsidRPr="00093ADE" w14:paraId="2582BE9B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34A5BE58" w14:textId="68782928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2</w:t>
            </w:r>
          </w:p>
        </w:tc>
        <w:tc>
          <w:tcPr>
            <w:tcW w:w="7461" w:type="dxa"/>
          </w:tcPr>
          <w:p w14:paraId="64CFD8DE" w14:textId="77777777" w:rsidR="00CF43B0" w:rsidRPr="00093ADE" w:rsidRDefault="00CF43B0" w:rsidP="00CF43B0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>Provider’s narrative for criteria</w:t>
            </w:r>
            <w:r w:rsidRPr="00093ADE">
              <w:rPr>
                <w:rFonts w:ascii="Arial" w:hAnsi="Arial" w:cs="Arial"/>
              </w:rPr>
              <w:t xml:space="preserve"> (Standards for Approved Qualifications):</w:t>
            </w:r>
          </w:p>
          <w:p w14:paraId="17922D57" w14:textId="77777777" w:rsidR="00CF43B0" w:rsidRPr="00093ADE" w:rsidRDefault="00CF43B0" w:rsidP="00CF43B0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S2.1, S2.5 </w:t>
            </w:r>
            <w:r w:rsidRPr="00093ADE">
              <w:rPr>
                <w:rFonts w:ascii="Arial" w:hAnsi="Arial" w:cs="Arial"/>
              </w:rPr>
              <w:t>(proposed approach to admissions and RPL)</w:t>
            </w:r>
          </w:p>
          <w:p w14:paraId="5DE220DF" w14:textId="77777777" w:rsidR="00CF43B0" w:rsidRPr="00093ADE" w:rsidRDefault="00CF43B0" w:rsidP="00CF43B0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>S3.1, S3.4, S3.5, S3.6</w:t>
            </w:r>
            <w:r w:rsidRPr="00093ADE">
              <w:rPr>
                <w:rFonts w:ascii="Arial" w:hAnsi="Arial" w:cs="Arial"/>
              </w:rPr>
              <w:t xml:space="preserve"> (proposed approach to assessment) </w:t>
            </w:r>
          </w:p>
          <w:p w14:paraId="4713E2AD" w14:textId="77777777" w:rsidR="00CF43B0" w:rsidRPr="00093ADE" w:rsidRDefault="00CF43B0" w:rsidP="00CF43B0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S3.2, S3.11, S3.12, S3.13 </w:t>
            </w:r>
            <w:r w:rsidRPr="00093ADE">
              <w:rPr>
                <w:rFonts w:ascii="Arial" w:hAnsi="Arial" w:cs="Arial"/>
              </w:rPr>
              <w:t xml:space="preserve">(proposed approach to integration and IPL) </w:t>
            </w:r>
          </w:p>
          <w:p w14:paraId="60EBF49E" w14:textId="77777777" w:rsidR="00CF43B0" w:rsidRPr="00093ADE" w:rsidRDefault="00CF43B0" w:rsidP="00CF43B0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lastRenderedPageBreak/>
              <w:t xml:space="preserve">S4.2, S4.3 </w:t>
            </w:r>
            <w:r w:rsidRPr="00093ADE">
              <w:rPr>
                <w:rFonts w:ascii="Arial" w:hAnsi="Arial" w:cs="Arial"/>
              </w:rPr>
              <w:t xml:space="preserve">(proposed corporate form and management) </w:t>
            </w:r>
          </w:p>
          <w:p w14:paraId="57142F35" w14:textId="77777777" w:rsidR="00CF43B0" w:rsidRPr="00093ADE" w:rsidRDefault="00CF43B0" w:rsidP="00CF43B0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S3.3, S3.14, S3.15 </w:t>
            </w:r>
            <w:r w:rsidRPr="00093ADE">
              <w:rPr>
                <w:rFonts w:ascii="Arial" w:hAnsi="Arial" w:cs="Arial"/>
              </w:rPr>
              <w:t xml:space="preserve">(how the views of stakeholders and EDI will inform the development of the proposed qualification) </w:t>
            </w:r>
          </w:p>
          <w:p w14:paraId="3C63EDFA" w14:textId="77777777" w:rsidR="00CF43B0" w:rsidRPr="00093ADE" w:rsidRDefault="00CF43B0" w:rsidP="00CF43B0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S4.11 </w:t>
            </w:r>
            <w:r w:rsidRPr="00093ADE">
              <w:rPr>
                <w:rFonts w:ascii="Arial" w:hAnsi="Arial" w:cs="Arial"/>
              </w:rPr>
              <w:t xml:space="preserve">(identification of key risks) </w:t>
            </w:r>
          </w:p>
          <w:p w14:paraId="5F79B818" w14:textId="77777777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S5.1, S5.2 </w:t>
            </w:r>
            <w:r w:rsidRPr="00093ADE">
              <w:rPr>
                <w:rFonts w:ascii="Arial" w:hAnsi="Arial" w:cs="Arial"/>
              </w:rPr>
              <w:t>(proposed resourcing)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81D9E3E" w14:textId="77777777" w:rsidR="00E864AC" w:rsidRPr="00093ADE" w:rsidRDefault="00E864AC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CE7D929" w14:textId="3EF7900E" w:rsidR="00E864AC" w:rsidRPr="00093ADE" w:rsidRDefault="00E864AC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Note: Evidence is only required against the standards listed here.</w:t>
            </w:r>
          </w:p>
        </w:tc>
      </w:tr>
      <w:tr w:rsidR="00CF43B0" w:rsidRPr="00093ADE" w14:paraId="7909E517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23D70971" w14:textId="46A3510D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lastRenderedPageBreak/>
              <w:t>Template 3</w:t>
            </w:r>
          </w:p>
        </w:tc>
        <w:tc>
          <w:tcPr>
            <w:tcW w:w="7461" w:type="dxa"/>
          </w:tcPr>
          <w:p w14:paraId="0B91F252" w14:textId="02694242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Qualification diagram </w:t>
            </w:r>
            <w:r w:rsidRPr="00093ADE">
              <w:rPr>
                <w:rFonts w:ascii="Arial" w:hAnsi="Arial" w:cs="Arial"/>
              </w:rPr>
              <w:t>(Outcomes for Approved Qualifications)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F43B0" w:rsidRPr="00093ADE" w14:paraId="5D75A9EB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0BA69121" w14:textId="1B1F8BFC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4</w:t>
            </w:r>
          </w:p>
        </w:tc>
        <w:tc>
          <w:tcPr>
            <w:tcW w:w="7461" w:type="dxa"/>
          </w:tcPr>
          <w:p w14:paraId="101A5683" w14:textId="244A0A42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Assessment strategy </w:t>
            </w:r>
            <w:r w:rsidRPr="00093ADE">
              <w:rPr>
                <w:rFonts w:ascii="Arial" w:hAnsi="Arial" w:cs="Arial"/>
              </w:rPr>
              <w:t>(Outcomes for Approved Qualifications)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F43B0" w:rsidRPr="00093ADE" w14:paraId="754CF0C6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06047D68" w14:textId="477849F0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5</w:t>
            </w:r>
          </w:p>
        </w:tc>
        <w:tc>
          <w:tcPr>
            <w:tcW w:w="7461" w:type="dxa"/>
          </w:tcPr>
          <w:p w14:paraId="754BBADF" w14:textId="6CB94C5C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  <w:noProof/>
              </w:rPr>
              <w:t xml:space="preserve">Module/outcome map </w:t>
            </w:r>
            <w:r w:rsidRPr="00093ADE">
              <w:rPr>
                <w:rFonts w:ascii="Arial" w:hAnsi="Arial" w:cs="Arial"/>
                <w:noProof/>
              </w:rPr>
              <w:t>(Outcomes for Approved Qualifications)</w:t>
            </w:r>
            <w:r w:rsidRPr="00093ADE">
              <w:rPr>
                <w:rStyle w:val="Hyperlink"/>
                <w:rFonts w:ascii="Arial" w:hAnsi="Arial" w:cs="Arial"/>
                <w:b w:val="0"/>
                <w:noProof/>
              </w:rPr>
              <w:t xml:space="preserve"> </w:t>
            </w:r>
            <w:r w:rsidRPr="00093ADE">
              <w:rPr>
                <w:rFonts w:ascii="Arial" w:hAnsi="Arial" w:cs="Arial"/>
              </w:rPr>
              <w:t>confirmed for forthcoming year; draft for all further years</w:t>
            </w:r>
            <w:r w:rsidRPr="00093ADE">
              <w:rPr>
                <w:rStyle w:val="Hyperlink"/>
                <w:rFonts w:ascii="Arial" w:hAnsi="Arial" w:cs="Arial"/>
                <w:i/>
                <w:iCs/>
                <w:noProof/>
              </w:rPr>
              <w:t xml:space="preserve"> </w:t>
            </w:r>
          </w:p>
        </w:tc>
      </w:tr>
      <w:tr w:rsidR="00CF43B0" w:rsidRPr="00093ADE" w14:paraId="59A36DC6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23BDCE33" w14:textId="1BB34CE7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7</w:t>
            </w:r>
          </w:p>
        </w:tc>
        <w:tc>
          <w:tcPr>
            <w:tcW w:w="7461" w:type="dxa"/>
          </w:tcPr>
          <w:p w14:paraId="439C2E27" w14:textId="4899E78D" w:rsidR="00CF43B0" w:rsidRPr="00093ADE" w:rsidRDefault="00CF43B0" w:rsidP="00CF43B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List of Supplementary Documentation/Appendices</w:t>
            </w:r>
          </w:p>
        </w:tc>
      </w:tr>
    </w:tbl>
    <w:p w14:paraId="7293E24C" w14:textId="77777777" w:rsidR="00177E83" w:rsidRPr="00093ADE" w:rsidRDefault="00177E83" w:rsidP="00177E8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C17E2" w:rsidRPr="00093ADE" w14:paraId="76ECE0DF" w14:textId="77777777" w:rsidTr="003B6BD5">
        <w:tc>
          <w:tcPr>
            <w:tcW w:w="9016" w:type="dxa"/>
            <w:gridSpan w:val="2"/>
            <w:shd w:val="clear" w:color="auto" w:fill="8EAADB" w:themeFill="accent1" w:themeFillTint="99"/>
          </w:tcPr>
          <w:p w14:paraId="71737F70" w14:textId="6B23C228" w:rsidR="00AC17E2" w:rsidRPr="00093ADE" w:rsidRDefault="00371D2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3.3 </w:t>
            </w:r>
            <w:r w:rsidR="00AC17E2" w:rsidRPr="00093ADE">
              <w:rPr>
                <w:rFonts w:ascii="Arial" w:hAnsi="Arial" w:cs="Arial"/>
                <w:b/>
              </w:rPr>
              <w:t>Contact Lens</w:t>
            </w:r>
          </w:p>
        </w:tc>
      </w:tr>
      <w:tr w:rsidR="00AC17E2" w:rsidRPr="00093ADE" w14:paraId="40AE490A" w14:textId="77777777" w:rsidTr="003B6BD5">
        <w:tc>
          <w:tcPr>
            <w:tcW w:w="9016" w:type="dxa"/>
            <w:gridSpan w:val="2"/>
            <w:shd w:val="clear" w:color="auto" w:fill="D9E2F3" w:themeFill="accent1" w:themeFillTint="33"/>
          </w:tcPr>
          <w:p w14:paraId="5683E337" w14:textId="77C5285D" w:rsidR="00AC17E2" w:rsidRPr="00093ADE" w:rsidRDefault="00AC17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</w:rPr>
              <w:t xml:space="preserve">Please use the following templates from the </w:t>
            </w:r>
            <w:r w:rsidRPr="00093ADE">
              <w:rPr>
                <w:rFonts w:ascii="Arial" w:hAnsi="Arial" w:cs="Arial"/>
                <w:b/>
                <w:bCs/>
              </w:rPr>
              <w:t>Template Library</w:t>
            </w:r>
            <w:r w:rsidRPr="00093ADE">
              <w:rPr>
                <w:rFonts w:ascii="Arial" w:hAnsi="Arial" w:cs="Arial"/>
              </w:rPr>
              <w:t xml:space="preserve"> to record and submit evidence to demonstrate how your qualification when adapted will meet, or intend to meet, relevant sections of the </w:t>
            </w:r>
            <w:r w:rsidRPr="00093ADE">
              <w:rPr>
                <w:rFonts w:ascii="Arial" w:hAnsi="Arial" w:cs="Arial"/>
                <w:b/>
                <w:bCs/>
              </w:rPr>
              <w:t>Standards for Approved Qualifications</w:t>
            </w:r>
            <w:r w:rsidRPr="00093ADE">
              <w:rPr>
                <w:rFonts w:ascii="Arial" w:hAnsi="Arial" w:cs="Arial"/>
              </w:rPr>
              <w:t xml:space="preserve"> and </w:t>
            </w:r>
            <w:r w:rsidRPr="00093ADE">
              <w:rPr>
                <w:rFonts w:ascii="Arial" w:hAnsi="Arial" w:cs="Arial"/>
                <w:b/>
                <w:bCs/>
              </w:rPr>
              <w:t>Outcomes for Approved Qualifications</w:t>
            </w:r>
            <w:r w:rsidR="00FD1C8C" w:rsidRPr="00093ADE">
              <w:rPr>
                <w:rFonts w:ascii="Arial" w:hAnsi="Arial" w:cs="Arial"/>
              </w:rPr>
              <w:t>.</w:t>
            </w:r>
          </w:p>
          <w:p w14:paraId="070139E5" w14:textId="77777777" w:rsidR="00FD1C8C" w:rsidRPr="00093ADE" w:rsidRDefault="00FD1C8C">
            <w:pPr>
              <w:pStyle w:val="NoSpacing"/>
              <w:rPr>
                <w:rFonts w:ascii="Arial" w:hAnsi="Arial" w:cs="Arial"/>
              </w:rPr>
            </w:pPr>
          </w:p>
          <w:p w14:paraId="787BCE82" w14:textId="0F808138" w:rsidR="00FD1C8C" w:rsidRPr="00093ADE" w:rsidRDefault="00FD1C8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Note: Template 6 is </w:t>
            </w:r>
            <w:r w:rsidRPr="00093ADE">
              <w:rPr>
                <w:rFonts w:ascii="Arial" w:hAnsi="Arial" w:cs="Arial"/>
                <w:b/>
                <w:bCs/>
                <w:u w:val="single"/>
              </w:rPr>
              <w:t>not</w:t>
            </w:r>
            <w:r w:rsidRPr="00093ADE">
              <w:rPr>
                <w:rFonts w:ascii="Arial" w:hAnsi="Arial" w:cs="Arial"/>
                <w:b/>
                <w:bCs/>
              </w:rPr>
              <w:t xml:space="preserve"> required for adaptation.</w:t>
            </w:r>
          </w:p>
        </w:tc>
      </w:tr>
      <w:tr w:rsidR="00AC17E2" w:rsidRPr="00093ADE" w14:paraId="0BC01615" w14:textId="77777777" w:rsidTr="00B364F9">
        <w:tc>
          <w:tcPr>
            <w:tcW w:w="1555" w:type="dxa"/>
            <w:shd w:val="clear" w:color="auto" w:fill="D9E2F3" w:themeFill="accent1" w:themeFillTint="33"/>
            <w:vAlign w:val="center"/>
          </w:tcPr>
          <w:p w14:paraId="7934C930" w14:textId="5F161A72" w:rsidR="00AC17E2" w:rsidRPr="00093ADE" w:rsidRDefault="00AC17E2" w:rsidP="00174FF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1</w:t>
            </w:r>
          </w:p>
        </w:tc>
        <w:tc>
          <w:tcPr>
            <w:tcW w:w="7461" w:type="dxa"/>
          </w:tcPr>
          <w:p w14:paraId="79173E5B" w14:textId="49A02262" w:rsidR="00AC17E2" w:rsidRPr="00093ADE" w:rsidRDefault="00AC17E2" w:rsidP="00AC17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Introduction </w:t>
            </w:r>
            <w:r w:rsidRPr="00093ADE">
              <w:rPr>
                <w:rFonts w:ascii="Arial" w:hAnsi="Arial" w:cs="Arial"/>
              </w:rPr>
              <w:t>(Standards for Approved Qualifications):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  <w:r w:rsidRPr="00093ADE">
              <w:rPr>
                <w:rFonts w:ascii="Arial" w:hAnsi="Arial" w:cs="Arial"/>
              </w:rPr>
              <w:t xml:space="preserve">which should include the strategic intent, rationale for qualification redesign and overview of key changes </w:t>
            </w:r>
          </w:p>
        </w:tc>
      </w:tr>
      <w:tr w:rsidR="00AC17E2" w:rsidRPr="00093ADE" w14:paraId="6DF37E21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631BE231" w14:textId="715D2B4E" w:rsidR="00AC17E2" w:rsidRPr="00093ADE" w:rsidRDefault="00AC17E2" w:rsidP="00AC17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2</w:t>
            </w:r>
          </w:p>
        </w:tc>
        <w:tc>
          <w:tcPr>
            <w:tcW w:w="7461" w:type="dxa"/>
          </w:tcPr>
          <w:p w14:paraId="1E53431A" w14:textId="77777777" w:rsidR="00AC17E2" w:rsidRPr="00093ADE" w:rsidRDefault="00AC17E2" w:rsidP="00AC17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>Provider’s narrative for criteria</w:t>
            </w:r>
            <w:r w:rsidRPr="00093ADE">
              <w:rPr>
                <w:rFonts w:ascii="Arial" w:hAnsi="Arial" w:cs="Arial"/>
              </w:rPr>
              <w:t xml:space="preserve"> (Standards for Approved Qualifications):</w:t>
            </w:r>
          </w:p>
          <w:p w14:paraId="2F47183F" w14:textId="77777777" w:rsidR="00AC17E2" w:rsidRPr="00093ADE" w:rsidRDefault="00AC17E2" w:rsidP="00AC17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S2.1, S2.5 </w:t>
            </w:r>
            <w:r w:rsidRPr="00093ADE">
              <w:rPr>
                <w:rFonts w:ascii="Arial" w:hAnsi="Arial" w:cs="Arial"/>
              </w:rPr>
              <w:t>(proposed approach to admissions and RPL)</w:t>
            </w:r>
          </w:p>
          <w:p w14:paraId="557A0187" w14:textId="77777777" w:rsidR="00AC17E2" w:rsidRPr="00093ADE" w:rsidRDefault="00AC17E2" w:rsidP="00AC17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>S3.1, S3.3, S3.5, S3.6</w:t>
            </w:r>
            <w:r w:rsidRPr="00093ADE">
              <w:rPr>
                <w:rFonts w:ascii="Arial" w:hAnsi="Arial" w:cs="Arial"/>
              </w:rPr>
              <w:t xml:space="preserve"> (proposed approach to assessment) </w:t>
            </w:r>
          </w:p>
          <w:p w14:paraId="44996D50" w14:textId="77777777" w:rsidR="00AC17E2" w:rsidRPr="00093ADE" w:rsidRDefault="00AC17E2" w:rsidP="00AC17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S3.2, S3.10, S3.11, S3.14 </w:t>
            </w:r>
            <w:r w:rsidRPr="00093ADE">
              <w:rPr>
                <w:rFonts w:ascii="Arial" w:hAnsi="Arial" w:cs="Arial"/>
              </w:rPr>
              <w:t xml:space="preserve">(proposed approach to integration and IPL) </w:t>
            </w:r>
          </w:p>
          <w:p w14:paraId="4D0364A9" w14:textId="77777777" w:rsidR="00AC17E2" w:rsidRPr="00093ADE" w:rsidRDefault="00AC17E2" w:rsidP="00AC17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S4.1, S4.3 </w:t>
            </w:r>
            <w:r w:rsidRPr="00093ADE">
              <w:rPr>
                <w:rFonts w:ascii="Arial" w:hAnsi="Arial" w:cs="Arial"/>
              </w:rPr>
              <w:t xml:space="preserve">(proposed corporate form and management) </w:t>
            </w:r>
          </w:p>
          <w:p w14:paraId="163995FE" w14:textId="77777777" w:rsidR="00AC17E2" w:rsidRPr="00093ADE" w:rsidRDefault="00AC17E2" w:rsidP="00AC17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S3.4, S3.12, S3.13 </w:t>
            </w:r>
            <w:r w:rsidRPr="00093ADE">
              <w:rPr>
                <w:rFonts w:ascii="Arial" w:hAnsi="Arial" w:cs="Arial"/>
              </w:rPr>
              <w:t xml:space="preserve">(how the views of stakeholders and EDI will inform the development of the proposed qualification) </w:t>
            </w:r>
          </w:p>
          <w:p w14:paraId="3A3BE8A5" w14:textId="77777777" w:rsidR="00AC17E2" w:rsidRPr="00093ADE" w:rsidRDefault="00AC17E2" w:rsidP="00AC17E2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S4.12 </w:t>
            </w:r>
            <w:r w:rsidRPr="00093ADE">
              <w:rPr>
                <w:rFonts w:ascii="Arial" w:hAnsi="Arial" w:cs="Arial"/>
              </w:rPr>
              <w:t xml:space="preserve">(identification of key risks) </w:t>
            </w:r>
          </w:p>
          <w:p w14:paraId="50A5646C" w14:textId="77777777" w:rsidR="00AC17E2" w:rsidRPr="00093ADE" w:rsidRDefault="00AC17E2" w:rsidP="00AC17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S5.1, S5.2 </w:t>
            </w:r>
            <w:r w:rsidRPr="00093ADE">
              <w:rPr>
                <w:rFonts w:ascii="Arial" w:hAnsi="Arial" w:cs="Arial"/>
              </w:rPr>
              <w:t>(proposed resourcing)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0363610" w14:textId="77777777" w:rsidR="00E864AC" w:rsidRPr="00093ADE" w:rsidRDefault="00E864AC" w:rsidP="00AC17E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E17465F" w14:textId="7FBF9AAD" w:rsidR="00E864AC" w:rsidRPr="00093ADE" w:rsidRDefault="00E864AC" w:rsidP="00AC17E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Note: Evidence is only required against the standards listed here.</w:t>
            </w:r>
          </w:p>
        </w:tc>
      </w:tr>
      <w:tr w:rsidR="00E31DA6" w:rsidRPr="00093ADE" w14:paraId="77C80065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313AAD1A" w14:textId="24BE7C77" w:rsidR="00E31DA6" w:rsidRPr="00093ADE" w:rsidRDefault="00E31DA6" w:rsidP="00E31DA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3</w:t>
            </w:r>
          </w:p>
        </w:tc>
        <w:tc>
          <w:tcPr>
            <w:tcW w:w="7461" w:type="dxa"/>
          </w:tcPr>
          <w:p w14:paraId="330F94B0" w14:textId="3AB9BA65" w:rsidR="00E31DA6" w:rsidRPr="00093ADE" w:rsidRDefault="00E31DA6" w:rsidP="00E31DA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Qualification diagram </w:t>
            </w:r>
            <w:r w:rsidRPr="00093ADE">
              <w:rPr>
                <w:rFonts w:ascii="Arial" w:hAnsi="Arial" w:cs="Arial"/>
              </w:rPr>
              <w:t>(Outcomes for Approved Qualifications)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31DA6" w:rsidRPr="00093ADE" w14:paraId="5DCF7F74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4EC42870" w14:textId="02309461" w:rsidR="00E31DA6" w:rsidRPr="00093ADE" w:rsidRDefault="00E31DA6" w:rsidP="00E31DA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4</w:t>
            </w:r>
          </w:p>
        </w:tc>
        <w:tc>
          <w:tcPr>
            <w:tcW w:w="7461" w:type="dxa"/>
          </w:tcPr>
          <w:p w14:paraId="5650335E" w14:textId="1CB8FEFE" w:rsidR="00E31DA6" w:rsidRPr="00093ADE" w:rsidRDefault="00E31DA6" w:rsidP="00E31DA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Assessment strategy </w:t>
            </w:r>
            <w:r w:rsidRPr="00093ADE">
              <w:rPr>
                <w:rFonts w:ascii="Arial" w:hAnsi="Arial" w:cs="Arial"/>
              </w:rPr>
              <w:t>(Outcomes for Approved Qualifications)</w:t>
            </w:r>
            <w:r w:rsidRPr="00093A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31DA6" w:rsidRPr="00093ADE" w14:paraId="23669D9B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7C596AF7" w14:textId="001B2122" w:rsidR="00E31DA6" w:rsidRPr="00093ADE" w:rsidRDefault="00E31DA6" w:rsidP="00E31DA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5</w:t>
            </w:r>
          </w:p>
        </w:tc>
        <w:tc>
          <w:tcPr>
            <w:tcW w:w="7461" w:type="dxa"/>
          </w:tcPr>
          <w:p w14:paraId="0D69802B" w14:textId="2BD2CB14" w:rsidR="00E31DA6" w:rsidRPr="00093ADE" w:rsidRDefault="00E31DA6" w:rsidP="00E31DA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  <w:noProof/>
              </w:rPr>
              <w:t xml:space="preserve">Module/outcome map </w:t>
            </w:r>
            <w:r w:rsidRPr="00093ADE">
              <w:rPr>
                <w:rFonts w:ascii="Arial" w:hAnsi="Arial" w:cs="Arial"/>
                <w:noProof/>
              </w:rPr>
              <w:t>(Outcomes for Approved Qualifications)</w:t>
            </w:r>
            <w:r w:rsidRPr="00093ADE">
              <w:rPr>
                <w:rStyle w:val="Hyperlink"/>
                <w:rFonts w:ascii="Arial" w:hAnsi="Arial" w:cs="Arial"/>
                <w:b w:val="0"/>
                <w:noProof/>
              </w:rPr>
              <w:t xml:space="preserve"> </w:t>
            </w:r>
            <w:r w:rsidRPr="00093ADE">
              <w:rPr>
                <w:rFonts w:ascii="Arial" w:hAnsi="Arial" w:cs="Arial"/>
              </w:rPr>
              <w:t>confirmed for forthcoming year; draft for all further years</w:t>
            </w:r>
            <w:r w:rsidRPr="00093ADE">
              <w:rPr>
                <w:rStyle w:val="Hyperlink"/>
                <w:rFonts w:ascii="Arial" w:hAnsi="Arial" w:cs="Arial"/>
                <w:i/>
                <w:iCs/>
                <w:noProof/>
              </w:rPr>
              <w:t xml:space="preserve"> </w:t>
            </w:r>
          </w:p>
        </w:tc>
      </w:tr>
      <w:tr w:rsidR="00E31DA6" w:rsidRPr="00093ADE" w14:paraId="2DF5A8D0" w14:textId="77777777" w:rsidTr="00B364F9">
        <w:tc>
          <w:tcPr>
            <w:tcW w:w="1555" w:type="dxa"/>
            <w:shd w:val="clear" w:color="auto" w:fill="D9E2F3" w:themeFill="accent1" w:themeFillTint="33"/>
          </w:tcPr>
          <w:p w14:paraId="32B90EB0" w14:textId="50C57ACF" w:rsidR="00E31DA6" w:rsidRPr="00093ADE" w:rsidRDefault="00E31DA6" w:rsidP="00E31DA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Template 7</w:t>
            </w:r>
          </w:p>
        </w:tc>
        <w:tc>
          <w:tcPr>
            <w:tcW w:w="7461" w:type="dxa"/>
          </w:tcPr>
          <w:p w14:paraId="00754571" w14:textId="4305366F" w:rsidR="00E31DA6" w:rsidRPr="00093ADE" w:rsidRDefault="00E31DA6" w:rsidP="00E31DA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93ADE">
              <w:rPr>
                <w:rFonts w:ascii="Arial" w:hAnsi="Arial" w:cs="Arial"/>
                <w:b/>
                <w:bCs/>
              </w:rPr>
              <w:t>List of Supplementary Documentation/Appendices</w:t>
            </w:r>
          </w:p>
        </w:tc>
      </w:tr>
    </w:tbl>
    <w:p w14:paraId="34C4C369" w14:textId="77777777" w:rsidR="009D31BE" w:rsidRDefault="009D31BE" w:rsidP="00177E83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57CCD9" w14:textId="7A1939A1" w:rsidR="00177E83" w:rsidRPr="00093ADE" w:rsidRDefault="00177E83" w:rsidP="00177E83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93A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Please note – this list is non-exhaustive. You may be required to submit further information at any stage of the notification process, including the submission template in full. </w:t>
      </w:r>
    </w:p>
    <w:p w14:paraId="535A81A3" w14:textId="77777777" w:rsidR="00177E83" w:rsidRPr="00093ADE" w:rsidRDefault="00177E83" w:rsidP="00177E83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D20599B" w14:textId="77777777" w:rsidR="004243F5" w:rsidRPr="00093ADE" w:rsidRDefault="004243F5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93ADE">
        <w:rPr>
          <w:rFonts w:ascii="Arial" w:hAnsi="Arial" w:cs="Arial"/>
          <w:b/>
          <w:bCs/>
          <w:sz w:val="24"/>
          <w:szCs w:val="24"/>
        </w:rPr>
        <w:br w:type="page"/>
      </w:r>
    </w:p>
    <w:p w14:paraId="61991C0D" w14:textId="734BF520" w:rsidR="00CB296F" w:rsidRPr="00093ADE" w:rsidRDefault="00CB296F" w:rsidP="00CB296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 w:rsidRPr="00843E1B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>Section four</w:t>
      </w:r>
      <w:r w:rsidR="00843E1B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– </w:t>
      </w:r>
      <w:r w:rsidR="0000136A" w:rsidRPr="00093ADE">
        <w:rPr>
          <w:rFonts w:ascii="Arial" w:eastAsia="Times New Roman" w:hAnsi="Arial" w:cs="Arial"/>
          <w:bCs/>
          <w:color w:val="005191"/>
          <w:sz w:val="24"/>
          <w:szCs w:val="24"/>
        </w:rPr>
        <w:t>d</w:t>
      </w:r>
      <w:r w:rsidRPr="00093ADE">
        <w:rPr>
          <w:rFonts w:ascii="Arial" w:eastAsia="Times New Roman" w:hAnsi="Arial" w:cs="Arial"/>
          <w:bCs/>
          <w:color w:val="005191"/>
          <w:sz w:val="24"/>
          <w:szCs w:val="24"/>
        </w:rPr>
        <w:t>eclaration</w:t>
      </w:r>
    </w:p>
    <w:p w14:paraId="1BC667B5" w14:textId="187D2B0F" w:rsidR="00CB296F" w:rsidRPr="00093ADE" w:rsidRDefault="00CB296F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7C7FC65" w14:textId="5C8EF3DE" w:rsidR="004243F5" w:rsidRPr="00093ADE" w:rsidRDefault="004243F5" w:rsidP="00987FD1">
      <w:pPr>
        <w:pStyle w:val="NoSpacing"/>
        <w:rPr>
          <w:rFonts w:ascii="Arial" w:hAnsi="Arial" w:cs="Arial"/>
          <w:sz w:val="24"/>
          <w:szCs w:val="24"/>
        </w:rPr>
      </w:pPr>
      <w:r w:rsidRPr="00093ADE">
        <w:rPr>
          <w:rFonts w:ascii="Arial" w:hAnsi="Arial" w:cs="Arial"/>
          <w:sz w:val="24"/>
          <w:szCs w:val="24"/>
        </w:rPr>
        <w:t>Please tell us about the person with overall responsibility for the qualification who has authority to authorise the submission of this form</w:t>
      </w:r>
      <w:r w:rsidR="006F7ED2" w:rsidRPr="00093ADE">
        <w:rPr>
          <w:rFonts w:ascii="Arial" w:hAnsi="Arial" w:cs="Arial"/>
          <w:sz w:val="24"/>
          <w:szCs w:val="24"/>
        </w:rPr>
        <w:t xml:space="preserve"> (this may be different to the main point of contact listed in</w:t>
      </w:r>
      <w:r w:rsidR="00A94403">
        <w:rPr>
          <w:rFonts w:ascii="Arial" w:hAnsi="Arial" w:cs="Arial"/>
          <w:sz w:val="24"/>
          <w:szCs w:val="24"/>
        </w:rPr>
        <w:t xml:space="preserve"> section one</w:t>
      </w:r>
      <w:r w:rsidR="003D6F4A" w:rsidRPr="001340AB">
        <w:rPr>
          <w:rFonts w:ascii="Arial" w:hAnsi="Arial" w:cs="Arial"/>
          <w:sz w:val="24"/>
          <w:szCs w:val="24"/>
        </w:rPr>
        <w:t>)</w:t>
      </w:r>
      <w:r w:rsidRPr="001340AB">
        <w:rPr>
          <w:rFonts w:ascii="Arial" w:hAnsi="Arial" w:cs="Arial"/>
          <w:sz w:val="24"/>
          <w:szCs w:val="24"/>
        </w:rPr>
        <w:t>:</w:t>
      </w:r>
    </w:p>
    <w:p w14:paraId="5C3EF0FC" w14:textId="77777777" w:rsidR="00492379" w:rsidRPr="00093ADE" w:rsidRDefault="00492379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2379" w:rsidRPr="00093ADE" w14:paraId="1E7455B4" w14:textId="77777777" w:rsidTr="003B6BD5">
        <w:tc>
          <w:tcPr>
            <w:tcW w:w="9016" w:type="dxa"/>
            <w:gridSpan w:val="2"/>
            <w:shd w:val="clear" w:color="auto" w:fill="8EAADB" w:themeFill="accent1" w:themeFillTint="99"/>
          </w:tcPr>
          <w:p w14:paraId="1555FA69" w14:textId="2697D5AD" w:rsidR="00492379" w:rsidRPr="00093ADE" w:rsidRDefault="0064678E" w:rsidP="00987F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4.1 </w:t>
            </w:r>
            <w:r w:rsidR="00492379" w:rsidRPr="00093ADE">
              <w:rPr>
                <w:rFonts w:ascii="Arial" w:hAnsi="Arial" w:cs="Arial"/>
                <w:b/>
                <w:bCs/>
              </w:rPr>
              <w:t>Name of responsible person (including professional title)</w:t>
            </w:r>
          </w:p>
        </w:tc>
      </w:tr>
      <w:tr w:rsidR="00492379" w:rsidRPr="00093ADE" w14:paraId="15E6506A" w14:textId="77777777" w:rsidTr="00492379">
        <w:tc>
          <w:tcPr>
            <w:tcW w:w="9016" w:type="dxa"/>
            <w:gridSpan w:val="2"/>
          </w:tcPr>
          <w:p w14:paraId="70089FC6" w14:textId="77777777" w:rsidR="00492379" w:rsidRPr="00093ADE" w:rsidRDefault="00492379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492379" w:rsidRPr="00093ADE" w14:paraId="1F693145" w14:textId="77777777" w:rsidTr="003B6BD5">
        <w:tc>
          <w:tcPr>
            <w:tcW w:w="9016" w:type="dxa"/>
            <w:gridSpan w:val="2"/>
            <w:shd w:val="clear" w:color="auto" w:fill="8EAADB" w:themeFill="accent1" w:themeFillTint="99"/>
          </w:tcPr>
          <w:p w14:paraId="3FA7B21F" w14:textId="29ED04B2" w:rsidR="00492379" w:rsidRPr="00093ADE" w:rsidRDefault="0064678E" w:rsidP="00987F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4.2 </w:t>
            </w:r>
            <w:r w:rsidR="00492379" w:rsidRPr="00093ADE">
              <w:rPr>
                <w:rFonts w:ascii="Arial" w:hAnsi="Arial" w:cs="Arial"/>
                <w:b/>
                <w:bCs/>
              </w:rPr>
              <w:t>Job title</w:t>
            </w:r>
          </w:p>
        </w:tc>
      </w:tr>
      <w:tr w:rsidR="00492379" w:rsidRPr="00093ADE" w14:paraId="431F1A5F" w14:textId="77777777" w:rsidTr="00492379">
        <w:tc>
          <w:tcPr>
            <w:tcW w:w="9016" w:type="dxa"/>
            <w:gridSpan w:val="2"/>
          </w:tcPr>
          <w:p w14:paraId="2193EE06" w14:textId="77777777" w:rsidR="00492379" w:rsidRPr="00093ADE" w:rsidRDefault="00492379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492379" w:rsidRPr="00093ADE" w14:paraId="07740626" w14:textId="77777777" w:rsidTr="003B6BD5">
        <w:trPr>
          <w:trHeight w:val="284"/>
        </w:trPr>
        <w:tc>
          <w:tcPr>
            <w:tcW w:w="4508" w:type="dxa"/>
            <w:shd w:val="clear" w:color="auto" w:fill="8EAADB" w:themeFill="accent1" w:themeFillTint="99"/>
          </w:tcPr>
          <w:p w14:paraId="2C2DAB7D" w14:textId="04D9F902" w:rsidR="00492379" w:rsidRPr="00093ADE" w:rsidRDefault="0064678E" w:rsidP="0049237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4.3 </w:t>
            </w:r>
            <w:r w:rsidR="00492379" w:rsidRPr="00093ADE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508" w:type="dxa"/>
          </w:tcPr>
          <w:p w14:paraId="1B437F36" w14:textId="408E3FAD" w:rsidR="00492379" w:rsidRPr="00093ADE" w:rsidRDefault="00492379" w:rsidP="00492379">
            <w:pPr>
              <w:pStyle w:val="NoSpacing"/>
              <w:rPr>
                <w:rFonts w:ascii="Arial" w:hAnsi="Arial" w:cs="Arial"/>
              </w:rPr>
            </w:pPr>
          </w:p>
        </w:tc>
      </w:tr>
      <w:tr w:rsidR="00492379" w:rsidRPr="00093ADE" w14:paraId="02B5E6F9" w14:textId="77777777" w:rsidTr="003B6BD5">
        <w:trPr>
          <w:trHeight w:val="283"/>
        </w:trPr>
        <w:tc>
          <w:tcPr>
            <w:tcW w:w="4508" w:type="dxa"/>
            <w:shd w:val="clear" w:color="auto" w:fill="8EAADB" w:themeFill="accent1" w:themeFillTint="99"/>
          </w:tcPr>
          <w:p w14:paraId="1CD50AB4" w14:textId="39327B1F" w:rsidR="00492379" w:rsidRPr="00093ADE" w:rsidRDefault="00B2647F" w:rsidP="0049237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4.4 </w:t>
            </w:r>
            <w:r w:rsidR="00492379" w:rsidRPr="00093ADE">
              <w:rPr>
                <w:rFonts w:ascii="Arial" w:hAnsi="Arial" w:cs="Arial"/>
                <w:b/>
                <w:bCs/>
              </w:rPr>
              <w:t>Telephone/mobile</w:t>
            </w:r>
          </w:p>
        </w:tc>
        <w:tc>
          <w:tcPr>
            <w:tcW w:w="4508" w:type="dxa"/>
          </w:tcPr>
          <w:p w14:paraId="351BB32F" w14:textId="622E147E" w:rsidR="00492379" w:rsidRPr="00093ADE" w:rsidRDefault="00492379" w:rsidP="00492379">
            <w:pPr>
              <w:pStyle w:val="NoSpacing"/>
              <w:rPr>
                <w:rFonts w:ascii="Arial" w:hAnsi="Arial" w:cs="Arial"/>
              </w:rPr>
            </w:pPr>
          </w:p>
        </w:tc>
      </w:tr>
      <w:tr w:rsidR="00492379" w:rsidRPr="00093ADE" w14:paraId="6D453CD1" w14:textId="77777777" w:rsidTr="003B6BD5">
        <w:trPr>
          <w:trHeight w:val="283"/>
        </w:trPr>
        <w:tc>
          <w:tcPr>
            <w:tcW w:w="4508" w:type="dxa"/>
            <w:shd w:val="clear" w:color="auto" w:fill="8EAADB" w:themeFill="accent1" w:themeFillTint="99"/>
          </w:tcPr>
          <w:p w14:paraId="0D2B67BB" w14:textId="60AA3358" w:rsidR="00492379" w:rsidRPr="00093ADE" w:rsidRDefault="00B2647F" w:rsidP="0049237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4.5 </w:t>
            </w:r>
            <w:r w:rsidR="00492379" w:rsidRPr="00093ADE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4508" w:type="dxa"/>
          </w:tcPr>
          <w:p w14:paraId="176A8A38" w14:textId="41CDBF29" w:rsidR="00492379" w:rsidRPr="00093ADE" w:rsidRDefault="00492379" w:rsidP="0049237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85540D1" w14:textId="77777777" w:rsidR="00492379" w:rsidRPr="00093ADE" w:rsidRDefault="00492379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2379" w:rsidRPr="00093ADE" w14:paraId="2041050F" w14:textId="77777777" w:rsidTr="003B6BD5">
        <w:tc>
          <w:tcPr>
            <w:tcW w:w="4508" w:type="dxa"/>
            <w:shd w:val="clear" w:color="auto" w:fill="8EAADB" w:themeFill="accent1" w:themeFillTint="99"/>
          </w:tcPr>
          <w:p w14:paraId="6980010A" w14:textId="7C80A410" w:rsidR="00492379" w:rsidRPr="00093ADE" w:rsidRDefault="00B2647F" w:rsidP="00987F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4.6 </w:t>
            </w:r>
            <w:r w:rsidR="00492379" w:rsidRPr="00093ADE">
              <w:rPr>
                <w:rFonts w:ascii="Arial" w:hAnsi="Arial" w:cs="Arial"/>
                <w:b/>
                <w:bCs/>
              </w:rPr>
              <w:t>Date of submission</w:t>
            </w:r>
          </w:p>
        </w:tc>
        <w:tc>
          <w:tcPr>
            <w:tcW w:w="4508" w:type="dxa"/>
          </w:tcPr>
          <w:p w14:paraId="217F0073" w14:textId="2DC13E4E" w:rsidR="00492379" w:rsidRPr="00093ADE" w:rsidRDefault="00492379" w:rsidP="00987FD1">
            <w:pPr>
              <w:pStyle w:val="NoSpacing"/>
              <w:rPr>
                <w:rFonts w:ascii="Arial" w:hAnsi="Arial" w:cs="Arial"/>
              </w:rPr>
            </w:pPr>
          </w:p>
        </w:tc>
      </w:tr>
      <w:tr w:rsidR="00492379" w:rsidRPr="00093ADE" w14:paraId="39FCC218" w14:textId="77777777" w:rsidTr="003B6BD5">
        <w:tc>
          <w:tcPr>
            <w:tcW w:w="9016" w:type="dxa"/>
            <w:gridSpan w:val="2"/>
            <w:shd w:val="clear" w:color="auto" w:fill="D9E2F3" w:themeFill="accent1" w:themeFillTint="33"/>
          </w:tcPr>
          <w:p w14:paraId="796BDCA6" w14:textId="2AD25801" w:rsidR="00492379" w:rsidRPr="00093ADE" w:rsidRDefault="00492379" w:rsidP="00987FD1">
            <w:pPr>
              <w:pStyle w:val="NoSpacing"/>
              <w:rPr>
                <w:rFonts w:ascii="Arial" w:hAnsi="Arial" w:cs="Arial"/>
              </w:rPr>
            </w:pPr>
            <w:r w:rsidRPr="00093ADE">
              <w:rPr>
                <w:rFonts w:ascii="Arial" w:hAnsi="Arial" w:cs="Arial"/>
                <w:b/>
                <w:bCs/>
              </w:rPr>
              <w:t xml:space="preserve">By signing this </w:t>
            </w:r>
            <w:r w:rsidR="00843E1B" w:rsidRPr="00093ADE">
              <w:rPr>
                <w:rFonts w:ascii="Arial" w:hAnsi="Arial" w:cs="Arial"/>
                <w:b/>
                <w:bCs/>
              </w:rPr>
              <w:t>form,</w:t>
            </w:r>
            <w:r w:rsidRPr="00093ADE">
              <w:rPr>
                <w:rFonts w:ascii="Arial" w:hAnsi="Arial" w:cs="Arial"/>
                <w:b/>
                <w:bCs/>
              </w:rPr>
              <w:t xml:space="preserve"> you declare that the GOC’s Requirements for Approved Qualifications will be met based on the plans outlined in this </w:t>
            </w:r>
            <w:r w:rsidR="00843E1B" w:rsidRPr="00093ADE">
              <w:rPr>
                <w:rFonts w:ascii="Arial" w:hAnsi="Arial" w:cs="Arial"/>
                <w:b/>
                <w:bCs/>
              </w:rPr>
              <w:t>form and</w:t>
            </w:r>
            <w:r w:rsidRPr="00093ADE">
              <w:rPr>
                <w:rFonts w:ascii="Arial" w:hAnsi="Arial" w:cs="Arial"/>
                <w:b/>
                <w:bCs/>
              </w:rPr>
              <w:t xml:space="preserve"> commit to engage with the GOC’s quality assurance processes.</w:t>
            </w:r>
          </w:p>
        </w:tc>
      </w:tr>
      <w:tr w:rsidR="00492379" w:rsidRPr="00093ADE" w14:paraId="3F0F9A24" w14:textId="77777777" w:rsidTr="003B6BD5">
        <w:tc>
          <w:tcPr>
            <w:tcW w:w="9016" w:type="dxa"/>
            <w:gridSpan w:val="2"/>
            <w:shd w:val="clear" w:color="auto" w:fill="8EAADB" w:themeFill="accent1" w:themeFillTint="99"/>
          </w:tcPr>
          <w:p w14:paraId="30AEDAE0" w14:textId="0B849321" w:rsidR="00843E1B" w:rsidRPr="00843E1B" w:rsidRDefault="00492379" w:rsidP="00987FD1">
            <w:pPr>
              <w:pStyle w:val="NoSpacing"/>
              <w:rPr>
                <w:rFonts w:ascii="Arial" w:hAnsi="Arial" w:cs="Arial"/>
                <w:i/>
                <w:iCs/>
                <w:lang w:eastAsia="en-GB"/>
              </w:rPr>
            </w:pPr>
            <w:r w:rsidRPr="00093ADE">
              <w:rPr>
                <w:rFonts w:ascii="Arial" w:hAnsi="Arial" w:cs="Arial"/>
                <w:i/>
                <w:iCs/>
                <w:lang w:eastAsia="en-GB"/>
              </w:rPr>
              <w:t>Sign here</w:t>
            </w:r>
          </w:p>
        </w:tc>
      </w:tr>
    </w:tbl>
    <w:p w14:paraId="553785C8" w14:textId="77777777" w:rsidR="00492379" w:rsidRPr="00093ADE" w:rsidRDefault="00492379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33CDA51B" w14:textId="626DEB88" w:rsidR="002139BF" w:rsidRPr="0024511F" w:rsidRDefault="002139BF" w:rsidP="0024511F">
      <w:pPr>
        <w:rPr>
          <w:rFonts w:ascii="Arial" w:hAnsi="Arial" w:cs="Arial"/>
          <w:b/>
          <w:bCs/>
          <w:sz w:val="24"/>
          <w:szCs w:val="24"/>
        </w:rPr>
      </w:pPr>
    </w:p>
    <w:p w14:paraId="202F84E6" w14:textId="77777777" w:rsidR="002139BF" w:rsidRPr="00093ADE" w:rsidRDefault="002139BF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2139BF" w:rsidRPr="00093ADE" w:rsidSect="00697EDB">
      <w:headerReference w:type="default" r:id="rId14"/>
      <w:footerReference w:type="default" r:id="rId15"/>
      <w:headerReference w:type="first" r:id="rId16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8EE7" w14:textId="77777777" w:rsidR="00CB7376" w:rsidRDefault="00CB7376" w:rsidP="00943085">
      <w:pPr>
        <w:spacing w:after="0" w:line="240" w:lineRule="auto"/>
      </w:pPr>
      <w:r>
        <w:separator/>
      </w:r>
    </w:p>
  </w:endnote>
  <w:endnote w:type="continuationSeparator" w:id="0">
    <w:p w14:paraId="7572A6A5" w14:textId="77777777" w:rsidR="00CB7376" w:rsidRDefault="00CB7376" w:rsidP="00943085">
      <w:pPr>
        <w:spacing w:after="0" w:line="240" w:lineRule="auto"/>
      </w:pPr>
      <w:r>
        <w:continuationSeparator/>
      </w:r>
    </w:p>
  </w:endnote>
  <w:endnote w:type="continuationNotice" w:id="1">
    <w:p w14:paraId="4606AFD9" w14:textId="77777777" w:rsidR="00CB7376" w:rsidRDefault="00CB7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183"/>
      <w:gridCol w:w="2327"/>
      <w:gridCol w:w="2181"/>
      <w:gridCol w:w="2329"/>
    </w:tblGrid>
    <w:tr w:rsidR="0022536B" w:rsidRPr="006A726B" w14:paraId="5B387FA5" w14:textId="3B40F5A7" w:rsidTr="00B761ED">
      <w:tc>
        <w:tcPr>
          <w:tcW w:w="5000" w:type="pct"/>
          <w:gridSpan w:val="4"/>
        </w:tcPr>
        <w:p w14:paraId="5D3D874F" w14:textId="17E047E2" w:rsidR="0022536B" w:rsidRPr="00F67026" w:rsidRDefault="00EB3654" w:rsidP="00BD6F41">
          <w:pPr>
            <w:pStyle w:val="NoSpacing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ADP-FRM </w:t>
          </w:r>
          <w:r w:rsidR="00EA44C1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- </w:t>
          </w:r>
          <w:r w:rsidR="0022536B" w:rsidRPr="00F67026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Notification of proposed adaptation of approved qualifications </w:t>
          </w:r>
        </w:p>
      </w:tc>
    </w:tr>
    <w:tr w:rsidR="00A22FEA" w:rsidRPr="006A726B" w14:paraId="3F56100F" w14:textId="22748B36" w:rsidTr="00B761ED">
      <w:tc>
        <w:tcPr>
          <w:tcW w:w="1210" w:type="pct"/>
        </w:tcPr>
        <w:p w14:paraId="69C4B090" w14:textId="36DB16FD" w:rsidR="00EA44C1" w:rsidRPr="006A726B" w:rsidRDefault="00EA44C1" w:rsidP="00BE76C6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Version</w:t>
          </w:r>
        </w:p>
      </w:tc>
      <w:tc>
        <w:tcPr>
          <w:tcW w:w="1290" w:type="pct"/>
        </w:tcPr>
        <w:p w14:paraId="39B6662B" w14:textId="154F8E43" w:rsidR="00EA44C1" w:rsidRPr="006A726B" w:rsidRDefault="00B87AD7" w:rsidP="00BE76C6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1.0</w:t>
          </w:r>
        </w:p>
      </w:tc>
      <w:tc>
        <w:tcPr>
          <w:tcW w:w="1209" w:type="pct"/>
        </w:tcPr>
        <w:p w14:paraId="450E96AA" w14:textId="512321DA" w:rsidR="00EA44C1" w:rsidRDefault="00EA44C1" w:rsidP="00BE76C6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Date version approved</w:t>
          </w:r>
        </w:p>
      </w:tc>
      <w:tc>
        <w:tcPr>
          <w:tcW w:w="1291" w:type="pct"/>
        </w:tcPr>
        <w:p w14:paraId="5A0A90E6" w14:textId="7F0DA3A8" w:rsidR="00EA44C1" w:rsidRDefault="00B87AD7" w:rsidP="00BE76C6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23 November 2023</w:t>
          </w:r>
        </w:p>
      </w:tc>
    </w:tr>
    <w:tr w:rsidR="00A22FEA" w:rsidRPr="006A726B" w14:paraId="22072160" w14:textId="048D45D1" w:rsidTr="00B761ED">
      <w:tc>
        <w:tcPr>
          <w:tcW w:w="1210" w:type="pct"/>
        </w:tcPr>
        <w:p w14:paraId="2185C7B7" w14:textId="3F27A3F0" w:rsidR="00EA44C1" w:rsidRPr="006A726B" w:rsidRDefault="00EA44C1" w:rsidP="00BE76C6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Version effective from </w:t>
          </w:r>
        </w:p>
      </w:tc>
      <w:tc>
        <w:tcPr>
          <w:tcW w:w="1290" w:type="pct"/>
        </w:tcPr>
        <w:p w14:paraId="244B8B1A" w14:textId="72BD4300" w:rsidR="00EA44C1" w:rsidRPr="006A726B" w:rsidRDefault="00B87AD7" w:rsidP="00BE76C6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November 2023</w:t>
          </w:r>
        </w:p>
      </w:tc>
      <w:tc>
        <w:tcPr>
          <w:tcW w:w="1209" w:type="pct"/>
        </w:tcPr>
        <w:p w14:paraId="1E6327B8" w14:textId="7E616F49" w:rsidR="00EA44C1" w:rsidRDefault="00EA44C1" w:rsidP="00BE76C6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Next review date</w:t>
          </w:r>
        </w:p>
      </w:tc>
      <w:tc>
        <w:tcPr>
          <w:tcW w:w="1291" w:type="pct"/>
        </w:tcPr>
        <w:p w14:paraId="5A589A3F" w14:textId="271E0F26" w:rsidR="00EA44C1" w:rsidRDefault="00B87AD7" w:rsidP="00BE76C6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November 2024</w:t>
          </w:r>
        </w:p>
      </w:tc>
    </w:tr>
  </w:tbl>
  <w:p w14:paraId="73DB65EA" w14:textId="1CAFB879" w:rsidR="00F07F76" w:rsidRPr="00112F2F" w:rsidRDefault="00FF7CE3" w:rsidP="00ED35F6">
    <w:pPr>
      <w:pStyle w:val="Footer"/>
      <w:jc w:val="right"/>
      <w:rPr>
        <w:rFonts w:ascii="Arial" w:hAnsi="Arial" w:cs="Arial"/>
        <w:sz w:val="16"/>
        <w:szCs w:val="16"/>
      </w:rPr>
    </w:pPr>
    <w:r>
      <w:t xml:space="preserve"> </w:t>
    </w:r>
    <w:r w:rsidR="00365550" w:rsidRPr="00112F2F">
      <w:rPr>
        <w:rFonts w:ascii="Arial" w:hAnsi="Arial" w:cs="Arial"/>
        <w:sz w:val="16"/>
        <w:szCs w:val="16"/>
      </w:rPr>
      <w:fldChar w:fldCharType="begin"/>
    </w:r>
    <w:r w:rsidR="00365550" w:rsidRPr="00112F2F">
      <w:rPr>
        <w:rFonts w:ascii="Arial" w:hAnsi="Arial" w:cs="Arial"/>
        <w:sz w:val="16"/>
        <w:szCs w:val="16"/>
      </w:rPr>
      <w:instrText xml:space="preserve"> PAGE   \* MERGEFORMAT </w:instrText>
    </w:r>
    <w:r w:rsidR="00365550" w:rsidRPr="00112F2F">
      <w:rPr>
        <w:rFonts w:ascii="Arial" w:hAnsi="Arial" w:cs="Arial"/>
        <w:sz w:val="16"/>
        <w:szCs w:val="16"/>
      </w:rPr>
      <w:fldChar w:fldCharType="separate"/>
    </w:r>
    <w:r w:rsidR="00365550" w:rsidRPr="00112F2F">
      <w:rPr>
        <w:rFonts w:ascii="Arial" w:hAnsi="Arial" w:cs="Arial"/>
        <w:noProof/>
        <w:sz w:val="16"/>
        <w:szCs w:val="16"/>
      </w:rPr>
      <w:t>1</w:t>
    </w:r>
    <w:r w:rsidR="00365550" w:rsidRPr="00112F2F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C1DD" w14:textId="77777777" w:rsidR="00CB7376" w:rsidRDefault="00CB7376" w:rsidP="00943085">
      <w:pPr>
        <w:spacing w:after="0" w:line="240" w:lineRule="auto"/>
      </w:pPr>
      <w:r>
        <w:separator/>
      </w:r>
    </w:p>
  </w:footnote>
  <w:footnote w:type="continuationSeparator" w:id="0">
    <w:p w14:paraId="3EA62CB5" w14:textId="77777777" w:rsidR="00CB7376" w:rsidRDefault="00CB7376" w:rsidP="00943085">
      <w:pPr>
        <w:spacing w:after="0" w:line="240" w:lineRule="auto"/>
      </w:pPr>
      <w:r>
        <w:continuationSeparator/>
      </w:r>
    </w:p>
  </w:footnote>
  <w:footnote w:type="continuationNotice" w:id="1">
    <w:p w14:paraId="1CC140CE" w14:textId="77777777" w:rsidR="00CB7376" w:rsidRDefault="00CB73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D80" w14:textId="77777777" w:rsidR="00697EDB" w:rsidRDefault="00697EDB" w:rsidP="00D3470C">
    <w:pPr>
      <w:pStyle w:val="Header"/>
      <w:jc w:val="right"/>
      <w:rPr>
        <w:noProof/>
        <w:lang w:eastAsia="en-GB"/>
      </w:rPr>
    </w:pPr>
  </w:p>
  <w:p w14:paraId="6D3F0445" w14:textId="77777777" w:rsidR="00697EDB" w:rsidRDefault="00697EDB" w:rsidP="00D3470C">
    <w:pPr>
      <w:pStyle w:val="Header"/>
      <w:jc w:val="right"/>
      <w:rPr>
        <w:noProof/>
        <w:lang w:eastAsia="en-GB"/>
      </w:rPr>
    </w:pPr>
  </w:p>
  <w:p w14:paraId="16AC7344" w14:textId="2593C161" w:rsidR="00D3470C" w:rsidRDefault="00D3470C" w:rsidP="00D3470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AB3B" w14:textId="3160FC1B" w:rsidR="00697EDB" w:rsidRDefault="00697EDB" w:rsidP="00697ED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E5398B" wp14:editId="0EDD6D61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E22"/>
    <w:multiLevelType w:val="hybridMultilevel"/>
    <w:tmpl w:val="BF20A49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CEA23F1"/>
    <w:multiLevelType w:val="hybridMultilevel"/>
    <w:tmpl w:val="4A32EEBA"/>
    <w:lvl w:ilvl="0" w:tplc="F9CA556A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A5B81"/>
    <w:multiLevelType w:val="hybridMultilevel"/>
    <w:tmpl w:val="C8FCFC4C"/>
    <w:lvl w:ilvl="0" w:tplc="4866EDDC">
      <w:start w:val="1"/>
      <w:numFmt w:val="lowerRoman"/>
      <w:lvlText w:val="%1)"/>
      <w:lvlJc w:val="left"/>
      <w:pPr>
        <w:ind w:left="72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60662"/>
    <w:multiLevelType w:val="multilevel"/>
    <w:tmpl w:val="110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15F34"/>
    <w:multiLevelType w:val="hybridMultilevel"/>
    <w:tmpl w:val="BA78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2BFA"/>
    <w:multiLevelType w:val="hybridMultilevel"/>
    <w:tmpl w:val="93B0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7BC1"/>
    <w:multiLevelType w:val="hybridMultilevel"/>
    <w:tmpl w:val="03CCF5CC"/>
    <w:lvl w:ilvl="0" w:tplc="9B80E656">
      <w:start w:val="1"/>
      <w:numFmt w:val="lowerRoman"/>
      <w:lvlText w:val="%1)"/>
      <w:lvlJc w:val="left"/>
      <w:pPr>
        <w:ind w:left="720" w:hanging="720"/>
      </w:pPr>
      <w:rPr>
        <w:rFonts w:eastAsia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412DF"/>
    <w:multiLevelType w:val="hybridMultilevel"/>
    <w:tmpl w:val="5342A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65A7D"/>
    <w:multiLevelType w:val="multilevel"/>
    <w:tmpl w:val="8C5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FB7B2F"/>
    <w:multiLevelType w:val="hybridMultilevel"/>
    <w:tmpl w:val="ECAE6504"/>
    <w:lvl w:ilvl="0" w:tplc="6D5AA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1726"/>
    <w:multiLevelType w:val="hybridMultilevel"/>
    <w:tmpl w:val="D034D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06F2F"/>
    <w:multiLevelType w:val="multilevel"/>
    <w:tmpl w:val="6BB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056A7E"/>
    <w:multiLevelType w:val="hybridMultilevel"/>
    <w:tmpl w:val="8514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80074"/>
    <w:multiLevelType w:val="hybridMultilevel"/>
    <w:tmpl w:val="4DC02910"/>
    <w:lvl w:ilvl="0" w:tplc="67906EDC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AB202D"/>
    <w:multiLevelType w:val="hybridMultilevel"/>
    <w:tmpl w:val="C8FCFC4C"/>
    <w:lvl w:ilvl="0" w:tplc="FFFFFFFF">
      <w:start w:val="1"/>
      <w:numFmt w:val="lowerRoman"/>
      <w:lvlText w:val="%1)"/>
      <w:lvlJc w:val="left"/>
      <w:pPr>
        <w:ind w:left="720" w:hanging="72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AF18D9"/>
    <w:multiLevelType w:val="hybridMultilevel"/>
    <w:tmpl w:val="AEE2A64E"/>
    <w:lvl w:ilvl="0" w:tplc="942CC4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16B42"/>
    <w:multiLevelType w:val="hybridMultilevel"/>
    <w:tmpl w:val="3DB4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30CD9"/>
    <w:multiLevelType w:val="hybridMultilevel"/>
    <w:tmpl w:val="26783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21AE"/>
    <w:multiLevelType w:val="hybridMultilevel"/>
    <w:tmpl w:val="C8FCFC4C"/>
    <w:lvl w:ilvl="0" w:tplc="FFFFFFFF">
      <w:start w:val="1"/>
      <w:numFmt w:val="lowerRoman"/>
      <w:lvlText w:val="%1)"/>
      <w:lvlJc w:val="left"/>
      <w:pPr>
        <w:ind w:left="720" w:hanging="72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5409D"/>
    <w:multiLevelType w:val="hybridMultilevel"/>
    <w:tmpl w:val="0394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49149">
    <w:abstractNumId w:val="8"/>
  </w:num>
  <w:num w:numId="2" w16cid:durableId="1463188491">
    <w:abstractNumId w:val="11"/>
  </w:num>
  <w:num w:numId="3" w16cid:durableId="1122191775">
    <w:abstractNumId w:val="3"/>
  </w:num>
  <w:num w:numId="4" w16cid:durableId="1167592985">
    <w:abstractNumId w:val="16"/>
  </w:num>
  <w:num w:numId="5" w16cid:durableId="967197484">
    <w:abstractNumId w:val="7"/>
  </w:num>
  <w:num w:numId="6" w16cid:durableId="1919552657">
    <w:abstractNumId w:val="15"/>
  </w:num>
  <w:num w:numId="7" w16cid:durableId="341051695">
    <w:abstractNumId w:val="4"/>
  </w:num>
  <w:num w:numId="8" w16cid:durableId="1067916169">
    <w:abstractNumId w:val="0"/>
  </w:num>
  <w:num w:numId="9" w16cid:durableId="600534457">
    <w:abstractNumId w:val="5"/>
  </w:num>
  <w:num w:numId="10" w16cid:durableId="1187676143">
    <w:abstractNumId w:val="9"/>
  </w:num>
  <w:num w:numId="11" w16cid:durableId="1896306568">
    <w:abstractNumId w:val="12"/>
  </w:num>
  <w:num w:numId="12" w16cid:durableId="2064328014">
    <w:abstractNumId w:val="10"/>
  </w:num>
  <w:num w:numId="13" w16cid:durableId="1209341053">
    <w:abstractNumId w:val="13"/>
  </w:num>
  <w:num w:numId="14" w16cid:durableId="569848877">
    <w:abstractNumId w:val="6"/>
  </w:num>
  <w:num w:numId="15" w16cid:durableId="593435206">
    <w:abstractNumId w:val="2"/>
  </w:num>
  <w:num w:numId="16" w16cid:durableId="796410493">
    <w:abstractNumId w:val="1"/>
  </w:num>
  <w:num w:numId="17" w16cid:durableId="550575047">
    <w:abstractNumId w:val="14"/>
  </w:num>
  <w:num w:numId="18" w16cid:durableId="1151022677">
    <w:abstractNumId w:val="18"/>
  </w:num>
  <w:num w:numId="19" w16cid:durableId="1930774668">
    <w:abstractNumId w:val="19"/>
  </w:num>
  <w:num w:numId="20" w16cid:durableId="6940373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85"/>
    <w:rsid w:val="0000091D"/>
    <w:rsid w:val="0000136A"/>
    <w:rsid w:val="000018DF"/>
    <w:rsid w:val="0000207A"/>
    <w:rsid w:val="00002ABA"/>
    <w:rsid w:val="000039CA"/>
    <w:rsid w:val="000057E5"/>
    <w:rsid w:val="00010C01"/>
    <w:rsid w:val="000126E1"/>
    <w:rsid w:val="00013390"/>
    <w:rsid w:val="00013F10"/>
    <w:rsid w:val="00014897"/>
    <w:rsid w:val="00015121"/>
    <w:rsid w:val="000173FA"/>
    <w:rsid w:val="00017A67"/>
    <w:rsid w:val="00022E40"/>
    <w:rsid w:val="00022F03"/>
    <w:rsid w:val="00032891"/>
    <w:rsid w:val="00034EAD"/>
    <w:rsid w:val="00036929"/>
    <w:rsid w:val="00037F12"/>
    <w:rsid w:val="0004089E"/>
    <w:rsid w:val="00040CD0"/>
    <w:rsid w:val="00046F56"/>
    <w:rsid w:val="000472DF"/>
    <w:rsid w:val="0004731A"/>
    <w:rsid w:val="00052BBE"/>
    <w:rsid w:val="00054B40"/>
    <w:rsid w:val="00056BB7"/>
    <w:rsid w:val="00057BBE"/>
    <w:rsid w:val="00057C22"/>
    <w:rsid w:val="000618BA"/>
    <w:rsid w:val="00066A1A"/>
    <w:rsid w:val="00072803"/>
    <w:rsid w:val="00073535"/>
    <w:rsid w:val="00073ADF"/>
    <w:rsid w:val="00074EF9"/>
    <w:rsid w:val="0008127E"/>
    <w:rsid w:val="0008142F"/>
    <w:rsid w:val="00085640"/>
    <w:rsid w:val="00087DE5"/>
    <w:rsid w:val="00090183"/>
    <w:rsid w:val="00091D90"/>
    <w:rsid w:val="00093ADE"/>
    <w:rsid w:val="00093D24"/>
    <w:rsid w:val="00096F64"/>
    <w:rsid w:val="000A220B"/>
    <w:rsid w:val="000A2DCE"/>
    <w:rsid w:val="000A31B5"/>
    <w:rsid w:val="000A6D12"/>
    <w:rsid w:val="000A7D13"/>
    <w:rsid w:val="000B622B"/>
    <w:rsid w:val="000B6B8B"/>
    <w:rsid w:val="000B7AC9"/>
    <w:rsid w:val="000C4B80"/>
    <w:rsid w:val="000C5CD0"/>
    <w:rsid w:val="000D0119"/>
    <w:rsid w:val="000D0A69"/>
    <w:rsid w:val="000D3007"/>
    <w:rsid w:val="000D6710"/>
    <w:rsid w:val="000E2F7C"/>
    <w:rsid w:val="000E3536"/>
    <w:rsid w:val="000F0D1A"/>
    <w:rsid w:val="000F22F7"/>
    <w:rsid w:val="000F2AA1"/>
    <w:rsid w:val="000F346E"/>
    <w:rsid w:val="000F4117"/>
    <w:rsid w:val="000F5049"/>
    <w:rsid w:val="000F571F"/>
    <w:rsid w:val="001023C2"/>
    <w:rsid w:val="00107C7D"/>
    <w:rsid w:val="00112F2F"/>
    <w:rsid w:val="0011381E"/>
    <w:rsid w:val="00114713"/>
    <w:rsid w:val="00115C58"/>
    <w:rsid w:val="00116C62"/>
    <w:rsid w:val="00117CAD"/>
    <w:rsid w:val="00121324"/>
    <w:rsid w:val="00121352"/>
    <w:rsid w:val="0012283B"/>
    <w:rsid w:val="00123E9D"/>
    <w:rsid w:val="001243C2"/>
    <w:rsid w:val="001264E3"/>
    <w:rsid w:val="001313CD"/>
    <w:rsid w:val="001340AB"/>
    <w:rsid w:val="0013548B"/>
    <w:rsid w:val="00137EA7"/>
    <w:rsid w:val="001400BF"/>
    <w:rsid w:val="00140F77"/>
    <w:rsid w:val="001413A0"/>
    <w:rsid w:val="00146260"/>
    <w:rsid w:val="00146F31"/>
    <w:rsid w:val="00147CA2"/>
    <w:rsid w:val="001504EF"/>
    <w:rsid w:val="001603F5"/>
    <w:rsid w:val="0016091A"/>
    <w:rsid w:val="00165568"/>
    <w:rsid w:val="0016595A"/>
    <w:rsid w:val="001659FD"/>
    <w:rsid w:val="00167E26"/>
    <w:rsid w:val="00167E52"/>
    <w:rsid w:val="00174DFE"/>
    <w:rsid w:val="00174FF1"/>
    <w:rsid w:val="00176CC8"/>
    <w:rsid w:val="0017728E"/>
    <w:rsid w:val="00177E83"/>
    <w:rsid w:val="0018233B"/>
    <w:rsid w:val="00182F49"/>
    <w:rsid w:val="00183AD2"/>
    <w:rsid w:val="00183D87"/>
    <w:rsid w:val="001851C8"/>
    <w:rsid w:val="001871EA"/>
    <w:rsid w:val="00193849"/>
    <w:rsid w:val="00195DE2"/>
    <w:rsid w:val="00195FDD"/>
    <w:rsid w:val="001964B1"/>
    <w:rsid w:val="001A2581"/>
    <w:rsid w:val="001A3442"/>
    <w:rsid w:val="001A494B"/>
    <w:rsid w:val="001A4F31"/>
    <w:rsid w:val="001B149C"/>
    <w:rsid w:val="001B1D1F"/>
    <w:rsid w:val="001B3CC1"/>
    <w:rsid w:val="001B5A96"/>
    <w:rsid w:val="001B6232"/>
    <w:rsid w:val="001C0DB8"/>
    <w:rsid w:val="001C1315"/>
    <w:rsid w:val="001C387F"/>
    <w:rsid w:val="001C4DA9"/>
    <w:rsid w:val="001C58D1"/>
    <w:rsid w:val="001C6680"/>
    <w:rsid w:val="001C7D2A"/>
    <w:rsid w:val="001D33ED"/>
    <w:rsid w:val="001D37E5"/>
    <w:rsid w:val="001D4644"/>
    <w:rsid w:val="001D5F84"/>
    <w:rsid w:val="001E00F6"/>
    <w:rsid w:val="001E3BFB"/>
    <w:rsid w:val="001E5249"/>
    <w:rsid w:val="001F5D19"/>
    <w:rsid w:val="001F720C"/>
    <w:rsid w:val="001F7A2A"/>
    <w:rsid w:val="00200E0C"/>
    <w:rsid w:val="002011B6"/>
    <w:rsid w:val="00204BB8"/>
    <w:rsid w:val="00204DEA"/>
    <w:rsid w:val="00205BC3"/>
    <w:rsid w:val="00206AD2"/>
    <w:rsid w:val="00207075"/>
    <w:rsid w:val="002139BF"/>
    <w:rsid w:val="00213CCE"/>
    <w:rsid w:val="00214C8C"/>
    <w:rsid w:val="00215B5D"/>
    <w:rsid w:val="002173DF"/>
    <w:rsid w:val="0022032A"/>
    <w:rsid w:val="00221186"/>
    <w:rsid w:val="002218C5"/>
    <w:rsid w:val="00222333"/>
    <w:rsid w:val="0022374B"/>
    <w:rsid w:val="00224E58"/>
    <w:rsid w:val="0022536B"/>
    <w:rsid w:val="00225781"/>
    <w:rsid w:val="00225CFE"/>
    <w:rsid w:val="002267B9"/>
    <w:rsid w:val="00231230"/>
    <w:rsid w:val="002317EC"/>
    <w:rsid w:val="00234FAC"/>
    <w:rsid w:val="002354FD"/>
    <w:rsid w:val="0023727D"/>
    <w:rsid w:val="00237322"/>
    <w:rsid w:val="002419AE"/>
    <w:rsid w:val="00242734"/>
    <w:rsid w:val="00242BDD"/>
    <w:rsid w:val="00242DA0"/>
    <w:rsid w:val="0024511F"/>
    <w:rsid w:val="002454BB"/>
    <w:rsid w:val="002464BE"/>
    <w:rsid w:val="00246A35"/>
    <w:rsid w:val="00246D67"/>
    <w:rsid w:val="00253854"/>
    <w:rsid w:val="0025477F"/>
    <w:rsid w:val="002558AF"/>
    <w:rsid w:val="00257674"/>
    <w:rsid w:val="00260E4D"/>
    <w:rsid w:val="00262C2B"/>
    <w:rsid w:val="002656EA"/>
    <w:rsid w:val="00270179"/>
    <w:rsid w:val="00270421"/>
    <w:rsid w:val="00271CEC"/>
    <w:rsid w:val="002767B6"/>
    <w:rsid w:val="0028133B"/>
    <w:rsid w:val="00283159"/>
    <w:rsid w:val="00285C94"/>
    <w:rsid w:val="002864B0"/>
    <w:rsid w:val="0029179E"/>
    <w:rsid w:val="002930E4"/>
    <w:rsid w:val="002945BC"/>
    <w:rsid w:val="00294ED9"/>
    <w:rsid w:val="0029533F"/>
    <w:rsid w:val="002A00CB"/>
    <w:rsid w:val="002A3711"/>
    <w:rsid w:val="002A375C"/>
    <w:rsid w:val="002B1032"/>
    <w:rsid w:val="002B6E07"/>
    <w:rsid w:val="002C115D"/>
    <w:rsid w:val="002C7234"/>
    <w:rsid w:val="002D1F11"/>
    <w:rsid w:val="002D4128"/>
    <w:rsid w:val="002D7683"/>
    <w:rsid w:val="002E018C"/>
    <w:rsid w:val="002E0DF2"/>
    <w:rsid w:val="002E3BD9"/>
    <w:rsid w:val="002E474E"/>
    <w:rsid w:val="002E4B7A"/>
    <w:rsid w:val="002E6984"/>
    <w:rsid w:val="002E69A9"/>
    <w:rsid w:val="002E78EC"/>
    <w:rsid w:val="002F06A4"/>
    <w:rsid w:val="002F43AD"/>
    <w:rsid w:val="002F5282"/>
    <w:rsid w:val="002F5D51"/>
    <w:rsid w:val="00301FC5"/>
    <w:rsid w:val="003053EA"/>
    <w:rsid w:val="00306C86"/>
    <w:rsid w:val="00306E68"/>
    <w:rsid w:val="00307A24"/>
    <w:rsid w:val="00310FDC"/>
    <w:rsid w:val="00311990"/>
    <w:rsid w:val="00315A0D"/>
    <w:rsid w:val="00316F2F"/>
    <w:rsid w:val="00322A3E"/>
    <w:rsid w:val="003246C4"/>
    <w:rsid w:val="00326102"/>
    <w:rsid w:val="003262D7"/>
    <w:rsid w:val="00331561"/>
    <w:rsid w:val="00333827"/>
    <w:rsid w:val="00333BBE"/>
    <w:rsid w:val="00334870"/>
    <w:rsid w:val="003376E2"/>
    <w:rsid w:val="00337787"/>
    <w:rsid w:val="00340205"/>
    <w:rsid w:val="0034378F"/>
    <w:rsid w:val="00345144"/>
    <w:rsid w:val="00345A56"/>
    <w:rsid w:val="00345D6F"/>
    <w:rsid w:val="0034723B"/>
    <w:rsid w:val="00350050"/>
    <w:rsid w:val="00351962"/>
    <w:rsid w:val="003542A1"/>
    <w:rsid w:val="00356801"/>
    <w:rsid w:val="00360963"/>
    <w:rsid w:val="00361773"/>
    <w:rsid w:val="0036274E"/>
    <w:rsid w:val="00364DCC"/>
    <w:rsid w:val="003652A6"/>
    <w:rsid w:val="00365550"/>
    <w:rsid w:val="00365E05"/>
    <w:rsid w:val="00366178"/>
    <w:rsid w:val="00366679"/>
    <w:rsid w:val="00367314"/>
    <w:rsid w:val="00370EAB"/>
    <w:rsid w:val="0037110C"/>
    <w:rsid w:val="00371D2D"/>
    <w:rsid w:val="003756AD"/>
    <w:rsid w:val="003763DC"/>
    <w:rsid w:val="00376A14"/>
    <w:rsid w:val="00383E3E"/>
    <w:rsid w:val="00384172"/>
    <w:rsid w:val="00386544"/>
    <w:rsid w:val="003876A4"/>
    <w:rsid w:val="003951EA"/>
    <w:rsid w:val="00396295"/>
    <w:rsid w:val="003A1F8B"/>
    <w:rsid w:val="003A31F1"/>
    <w:rsid w:val="003A34FB"/>
    <w:rsid w:val="003A488C"/>
    <w:rsid w:val="003A5EE9"/>
    <w:rsid w:val="003A7F12"/>
    <w:rsid w:val="003B0533"/>
    <w:rsid w:val="003B1DF3"/>
    <w:rsid w:val="003B41B3"/>
    <w:rsid w:val="003B5376"/>
    <w:rsid w:val="003B5923"/>
    <w:rsid w:val="003B6BD5"/>
    <w:rsid w:val="003C182E"/>
    <w:rsid w:val="003C29DB"/>
    <w:rsid w:val="003C3ED7"/>
    <w:rsid w:val="003D0605"/>
    <w:rsid w:val="003D0CC9"/>
    <w:rsid w:val="003D13DB"/>
    <w:rsid w:val="003D2484"/>
    <w:rsid w:val="003D25E9"/>
    <w:rsid w:val="003D31E0"/>
    <w:rsid w:val="003D52FB"/>
    <w:rsid w:val="003D6F4A"/>
    <w:rsid w:val="003E1B1B"/>
    <w:rsid w:val="003E25A6"/>
    <w:rsid w:val="003E2BD0"/>
    <w:rsid w:val="003E46CB"/>
    <w:rsid w:val="003E527E"/>
    <w:rsid w:val="003E5DF6"/>
    <w:rsid w:val="003E620B"/>
    <w:rsid w:val="003E653F"/>
    <w:rsid w:val="003E6BA9"/>
    <w:rsid w:val="003E74B3"/>
    <w:rsid w:val="003F0B34"/>
    <w:rsid w:val="003F1354"/>
    <w:rsid w:val="003F389E"/>
    <w:rsid w:val="003F5302"/>
    <w:rsid w:val="003F63E5"/>
    <w:rsid w:val="003F6506"/>
    <w:rsid w:val="003F6DC7"/>
    <w:rsid w:val="0040079A"/>
    <w:rsid w:val="004010D7"/>
    <w:rsid w:val="0040152D"/>
    <w:rsid w:val="0040731E"/>
    <w:rsid w:val="004078CD"/>
    <w:rsid w:val="00410B0F"/>
    <w:rsid w:val="00413307"/>
    <w:rsid w:val="0041529B"/>
    <w:rsid w:val="004222FE"/>
    <w:rsid w:val="00422D0D"/>
    <w:rsid w:val="004243F5"/>
    <w:rsid w:val="00424C02"/>
    <w:rsid w:val="0042503D"/>
    <w:rsid w:val="004265BE"/>
    <w:rsid w:val="00426614"/>
    <w:rsid w:val="004311F6"/>
    <w:rsid w:val="004312AF"/>
    <w:rsid w:val="0043662F"/>
    <w:rsid w:val="004369EF"/>
    <w:rsid w:val="00440A92"/>
    <w:rsid w:val="00443257"/>
    <w:rsid w:val="004437C4"/>
    <w:rsid w:val="004445B9"/>
    <w:rsid w:val="00446AE1"/>
    <w:rsid w:val="0044747C"/>
    <w:rsid w:val="004505DE"/>
    <w:rsid w:val="0045093F"/>
    <w:rsid w:val="004509A2"/>
    <w:rsid w:val="00452B2D"/>
    <w:rsid w:val="0045675C"/>
    <w:rsid w:val="00457628"/>
    <w:rsid w:val="00465D80"/>
    <w:rsid w:val="00472E3D"/>
    <w:rsid w:val="00472EB4"/>
    <w:rsid w:val="00473803"/>
    <w:rsid w:val="00474F3A"/>
    <w:rsid w:val="004753E8"/>
    <w:rsid w:val="00475E3B"/>
    <w:rsid w:val="004765CB"/>
    <w:rsid w:val="00482532"/>
    <w:rsid w:val="0048379B"/>
    <w:rsid w:val="0048488F"/>
    <w:rsid w:val="00484B82"/>
    <w:rsid w:val="00485CF8"/>
    <w:rsid w:val="004863F1"/>
    <w:rsid w:val="004902CA"/>
    <w:rsid w:val="00490717"/>
    <w:rsid w:val="0049167B"/>
    <w:rsid w:val="00492379"/>
    <w:rsid w:val="004925C2"/>
    <w:rsid w:val="004927B0"/>
    <w:rsid w:val="004944B0"/>
    <w:rsid w:val="004A13DF"/>
    <w:rsid w:val="004A229D"/>
    <w:rsid w:val="004A39B1"/>
    <w:rsid w:val="004A3F7E"/>
    <w:rsid w:val="004A4DA6"/>
    <w:rsid w:val="004A5567"/>
    <w:rsid w:val="004A6D59"/>
    <w:rsid w:val="004B1176"/>
    <w:rsid w:val="004B2E72"/>
    <w:rsid w:val="004B5357"/>
    <w:rsid w:val="004B579C"/>
    <w:rsid w:val="004B5B71"/>
    <w:rsid w:val="004B5BBD"/>
    <w:rsid w:val="004B610D"/>
    <w:rsid w:val="004B645F"/>
    <w:rsid w:val="004C0A0E"/>
    <w:rsid w:val="004C3095"/>
    <w:rsid w:val="004D2049"/>
    <w:rsid w:val="004D24D4"/>
    <w:rsid w:val="004D383D"/>
    <w:rsid w:val="004D5F06"/>
    <w:rsid w:val="004D79E1"/>
    <w:rsid w:val="004E2955"/>
    <w:rsid w:val="004E30CA"/>
    <w:rsid w:val="004E6507"/>
    <w:rsid w:val="004E66CB"/>
    <w:rsid w:val="004F0E28"/>
    <w:rsid w:val="004F11A0"/>
    <w:rsid w:val="004F17E4"/>
    <w:rsid w:val="004F735C"/>
    <w:rsid w:val="0050068E"/>
    <w:rsid w:val="005027FA"/>
    <w:rsid w:val="00504D5F"/>
    <w:rsid w:val="00505A37"/>
    <w:rsid w:val="00506576"/>
    <w:rsid w:val="00506A1F"/>
    <w:rsid w:val="00507B29"/>
    <w:rsid w:val="00511359"/>
    <w:rsid w:val="005123C4"/>
    <w:rsid w:val="0051297F"/>
    <w:rsid w:val="00514022"/>
    <w:rsid w:val="005153B9"/>
    <w:rsid w:val="00515652"/>
    <w:rsid w:val="005164FF"/>
    <w:rsid w:val="00516CE9"/>
    <w:rsid w:val="00517340"/>
    <w:rsid w:val="005210E9"/>
    <w:rsid w:val="005229AE"/>
    <w:rsid w:val="00522B34"/>
    <w:rsid w:val="00526C86"/>
    <w:rsid w:val="00531799"/>
    <w:rsid w:val="005347F4"/>
    <w:rsid w:val="00534857"/>
    <w:rsid w:val="005440D7"/>
    <w:rsid w:val="005453AD"/>
    <w:rsid w:val="005527D5"/>
    <w:rsid w:val="00552EDA"/>
    <w:rsid w:val="00553156"/>
    <w:rsid w:val="0055367C"/>
    <w:rsid w:val="005613CB"/>
    <w:rsid w:val="00561DF2"/>
    <w:rsid w:val="00562868"/>
    <w:rsid w:val="00565F83"/>
    <w:rsid w:val="00566366"/>
    <w:rsid w:val="00570EA4"/>
    <w:rsid w:val="00572E4E"/>
    <w:rsid w:val="005733D2"/>
    <w:rsid w:val="005763BE"/>
    <w:rsid w:val="00577186"/>
    <w:rsid w:val="005778E9"/>
    <w:rsid w:val="00581090"/>
    <w:rsid w:val="005833FE"/>
    <w:rsid w:val="00586012"/>
    <w:rsid w:val="0058698D"/>
    <w:rsid w:val="005902B6"/>
    <w:rsid w:val="0059091E"/>
    <w:rsid w:val="005934AC"/>
    <w:rsid w:val="0059699D"/>
    <w:rsid w:val="00597968"/>
    <w:rsid w:val="005A0247"/>
    <w:rsid w:val="005A04B5"/>
    <w:rsid w:val="005A0527"/>
    <w:rsid w:val="005A10D3"/>
    <w:rsid w:val="005A1342"/>
    <w:rsid w:val="005A1CC8"/>
    <w:rsid w:val="005B1897"/>
    <w:rsid w:val="005B3B9C"/>
    <w:rsid w:val="005B3E61"/>
    <w:rsid w:val="005B47FB"/>
    <w:rsid w:val="005B6780"/>
    <w:rsid w:val="005C05E2"/>
    <w:rsid w:val="005C1D3D"/>
    <w:rsid w:val="005C3BA3"/>
    <w:rsid w:val="005C40BC"/>
    <w:rsid w:val="005C7B61"/>
    <w:rsid w:val="005D0245"/>
    <w:rsid w:val="005D18C5"/>
    <w:rsid w:val="005D3648"/>
    <w:rsid w:val="005D4C4D"/>
    <w:rsid w:val="005D5060"/>
    <w:rsid w:val="005D55F9"/>
    <w:rsid w:val="005E057C"/>
    <w:rsid w:val="005E0AAC"/>
    <w:rsid w:val="005E3482"/>
    <w:rsid w:val="005E3804"/>
    <w:rsid w:val="005E6085"/>
    <w:rsid w:val="005E6B83"/>
    <w:rsid w:val="005F0956"/>
    <w:rsid w:val="005F0E5E"/>
    <w:rsid w:val="005F2F29"/>
    <w:rsid w:val="005F39E7"/>
    <w:rsid w:val="005F6469"/>
    <w:rsid w:val="00600B99"/>
    <w:rsid w:val="00601083"/>
    <w:rsid w:val="00601C72"/>
    <w:rsid w:val="00604F78"/>
    <w:rsid w:val="006079AB"/>
    <w:rsid w:val="00610144"/>
    <w:rsid w:val="00610F2D"/>
    <w:rsid w:val="006124D9"/>
    <w:rsid w:val="0061322C"/>
    <w:rsid w:val="006139DE"/>
    <w:rsid w:val="00616208"/>
    <w:rsid w:val="0062157A"/>
    <w:rsid w:val="00622344"/>
    <w:rsid w:val="006226D9"/>
    <w:rsid w:val="00624097"/>
    <w:rsid w:val="00625825"/>
    <w:rsid w:val="00627158"/>
    <w:rsid w:val="00627A99"/>
    <w:rsid w:val="00627ECA"/>
    <w:rsid w:val="00633FF1"/>
    <w:rsid w:val="006342C9"/>
    <w:rsid w:val="0063726F"/>
    <w:rsid w:val="00637F76"/>
    <w:rsid w:val="00640387"/>
    <w:rsid w:val="006426DD"/>
    <w:rsid w:val="00642C5E"/>
    <w:rsid w:val="006445CA"/>
    <w:rsid w:val="006458B1"/>
    <w:rsid w:val="00645AD0"/>
    <w:rsid w:val="00645DD3"/>
    <w:rsid w:val="00646706"/>
    <w:rsid w:val="0064678E"/>
    <w:rsid w:val="00651295"/>
    <w:rsid w:val="00651421"/>
    <w:rsid w:val="00653874"/>
    <w:rsid w:val="00656F52"/>
    <w:rsid w:val="00663765"/>
    <w:rsid w:val="00665A30"/>
    <w:rsid w:val="00666D5E"/>
    <w:rsid w:val="0067258D"/>
    <w:rsid w:val="00674599"/>
    <w:rsid w:val="00675DE7"/>
    <w:rsid w:val="00676147"/>
    <w:rsid w:val="0067680C"/>
    <w:rsid w:val="006772B6"/>
    <w:rsid w:val="00677C67"/>
    <w:rsid w:val="00681584"/>
    <w:rsid w:val="00681B7D"/>
    <w:rsid w:val="0068209A"/>
    <w:rsid w:val="006858AC"/>
    <w:rsid w:val="006865BC"/>
    <w:rsid w:val="00686BC4"/>
    <w:rsid w:val="00687C52"/>
    <w:rsid w:val="00691B22"/>
    <w:rsid w:val="00691DF5"/>
    <w:rsid w:val="00692AEF"/>
    <w:rsid w:val="00692E0B"/>
    <w:rsid w:val="00693859"/>
    <w:rsid w:val="00694128"/>
    <w:rsid w:val="0069766E"/>
    <w:rsid w:val="00697EDB"/>
    <w:rsid w:val="006A0DBA"/>
    <w:rsid w:val="006A2C6A"/>
    <w:rsid w:val="006A3B64"/>
    <w:rsid w:val="006A4D2C"/>
    <w:rsid w:val="006A67F1"/>
    <w:rsid w:val="006A6A48"/>
    <w:rsid w:val="006A726B"/>
    <w:rsid w:val="006A7F36"/>
    <w:rsid w:val="006B0EDD"/>
    <w:rsid w:val="006B2DB3"/>
    <w:rsid w:val="006B3E98"/>
    <w:rsid w:val="006B5662"/>
    <w:rsid w:val="006B5CC8"/>
    <w:rsid w:val="006B7E31"/>
    <w:rsid w:val="006C0CD2"/>
    <w:rsid w:val="006C1CD0"/>
    <w:rsid w:val="006C520D"/>
    <w:rsid w:val="006C7CC0"/>
    <w:rsid w:val="006D0D08"/>
    <w:rsid w:val="006D3593"/>
    <w:rsid w:val="006D365E"/>
    <w:rsid w:val="006D374D"/>
    <w:rsid w:val="006D4FB0"/>
    <w:rsid w:val="006D69E3"/>
    <w:rsid w:val="006D75F0"/>
    <w:rsid w:val="006E1C5A"/>
    <w:rsid w:val="006F1D80"/>
    <w:rsid w:val="006F225F"/>
    <w:rsid w:val="006F304D"/>
    <w:rsid w:val="006F5CA7"/>
    <w:rsid w:val="006F60DA"/>
    <w:rsid w:val="006F6CC4"/>
    <w:rsid w:val="006F7ED2"/>
    <w:rsid w:val="0070196E"/>
    <w:rsid w:val="007027C4"/>
    <w:rsid w:val="00703E5F"/>
    <w:rsid w:val="007059D9"/>
    <w:rsid w:val="00706FAD"/>
    <w:rsid w:val="007117A6"/>
    <w:rsid w:val="00711EFC"/>
    <w:rsid w:val="00714459"/>
    <w:rsid w:val="007169C8"/>
    <w:rsid w:val="00717D9D"/>
    <w:rsid w:val="00717EB3"/>
    <w:rsid w:val="007200EA"/>
    <w:rsid w:val="00722661"/>
    <w:rsid w:val="007239C7"/>
    <w:rsid w:val="00724B56"/>
    <w:rsid w:val="0072511D"/>
    <w:rsid w:val="00736ED3"/>
    <w:rsid w:val="007379AC"/>
    <w:rsid w:val="00753D58"/>
    <w:rsid w:val="007545D7"/>
    <w:rsid w:val="00755B89"/>
    <w:rsid w:val="00755E05"/>
    <w:rsid w:val="0075652C"/>
    <w:rsid w:val="0075694B"/>
    <w:rsid w:val="007618F0"/>
    <w:rsid w:val="00763D6C"/>
    <w:rsid w:val="00767A18"/>
    <w:rsid w:val="00771586"/>
    <w:rsid w:val="0077179D"/>
    <w:rsid w:val="00771CEC"/>
    <w:rsid w:val="00775030"/>
    <w:rsid w:val="00775A1F"/>
    <w:rsid w:val="00775BE0"/>
    <w:rsid w:val="00777DE6"/>
    <w:rsid w:val="00780568"/>
    <w:rsid w:val="00780B7C"/>
    <w:rsid w:val="007831A8"/>
    <w:rsid w:val="00784031"/>
    <w:rsid w:val="00785A15"/>
    <w:rsid w:val="00786230"/>
    <w:rsid w:val="00786C0A"/>
    <w:rsid w:val="00787F99"/>
    <w:rsid w:val="007906B6"/>
    <w:rsid w:val="007910C0"/>
    <w:rsid w:val="00791A6B"/>
    <w:rsid w:val="00796963"/>
    <w:rsid w:val="007A01AF"/>
    <w:rsid w:val="007A1A8B"/>
    <w:rsid w:val="007A5C3A"/>
    <w:rsid w:val="007A68B5"/>
    <w:rsid w:val="007A6E1B"/>
    <w:rsid w:val="007A762F"/>
    <w:rsid w:val="007B0592"/>
    <w:rsid w:val="007B1BF0"/>
    <w:rsid w:val="007B1C6B"/>
    <w:rsid w:val="007B26C3"/>
    <w:rsid w:val="007B3582"/>
    <w:rsid w:val="007B494B"/>
    <w:rsid w:val="007B564A"/>
    <w:rsid w:val="007B5B9D"/>
    <w:rsid w:val="007C0E02"/>
    <w:rsid w:val="007C120E"/>
    <w:rsid w:val="007C1368"/>
    <w:rsid w:val="007C494F"/>
    <w:rsid w:val="007C53F2"/>
    <w:rsid w:val="007C7293"/>
    <w:rsid w:val="007C7BF8"/>
    <w:rsid w:val="007D3789"/>
    <w:rsid w:val="007D37F7"/>
    <w:rsid w:val="007D3C85"/>
    <w:rsid w:val="007E1718"/>
    <w:rsid w:val="007E2DC4"/>
    <w:rsid w:val="007E3801"/>
    <w:rsid w:val="007E5E43"/>
    <w:rsid w:val="007E5EBF"/>
    <w:rsid w:val="007F0114"/>
    <w:rsid w:val="007F2701"/>
    <w:rsid w:val="007F6664"/>
    <w:rsid w:val="00800CB3"/>
    <w:rsid w:val="0080527C"/>
    <w:rsid w:val="00805461"/>
    <w:rsid w:val="00806188"/>
    <w:rsid w:val="0080733D"/>
    <w:rsid w:val="0081051B"/>
    <w:rsid w:val="0081509E"/>
    <w:rsid w:val="008163F2"/>
    <w:rsid w:val="00831018"/>
    <w:rsid w:val="008320E5"/>
    <w:rsid w:val="008323C0"/>
    <w:rsid w:val="00832806"/>
    <w:rsid w:val="00833330"/>
    <w:rsid w:val="00834695"/>
    <w:rsid w:val="00834987"/>
    <w:rsid w:val="00834A80"/>
    <w:rsid w:val="00834AA2"/>
    <w:rsid w:val="00835B4E"/>
    <w:rsid w:val="008369A3"/>
    <w:rsid w:val="00836E92"/>
    <w:rsid w:val="00840F85"/>
    <w:rsid w:val="00841A15"/>
    <w:rsid w:val="00841B86"/>
    <w:rsid w:val="00841EB4"/>
    <w:rsid w:val="008428E8"/>
    <w:rsid w:val="00842B9B"/>
    <w:rsid w:val="00843E1B"/>
    <w:rsid w:val="00844D80"/>
    <w:rsid w:val="00855ABC"/>
    <w:rsid w:val="008573FD"/>
    <w:rsid w:val="00857BC7"/>
    <w:rsid w:val="00857EE7"/>
    <w:rsid w:val="008605E8"/>
    <w:rsid w:val="00862A2B"/>
    <w:rsid w:val="008643B1"/>
    <w:rsid w:val="00865C49"/>
    <w:rsid w:val="008668F7"/>
    <w:rsid w:val="00867B34"/>
    <w:rsid w:val="00871EC3"/>
    <w:rsid w:val="00880F9B"/>
    <w:rsid w:val="008818D7"/>
    <w:rsid w:val="00882E90"/>
    <w:rsid w:val="008830CA"/>
    <w:rsid w:val="00883A32"/>
    <w:rsid w:val="00883B34"/>
    <w:rsid w:val="008857A6"/>
    <w:rsid w:val="008871F1"/>
    <w:rsid w:val="00893ABD"/>
    <w:rsid w:val="008941AA"/>
    <w:rsid w:val="008A096F"/>
    <w:rsid w:val="008A09B2"/>
    <w:rsid w:val="008A0FBF"/>
    <w:rsid w:val="008A23BD"/>
    <w:rsid w:val="008A328E"/>
    <w:rsid w:val="008A4BB2"/>
    <w:rsid w:val="008A4FB7"/>
    <w:rsid w:val="008B11C5"/>
    <w:rsid w:val="008B18BF"/>
    <w:rsid w:val="008B1A02"/>
    <w:rsid w:val="008B21C0"/>
    <w:rsid w:val="008B4CD2"/>
    <w:rsid w:val="008B54C0"/>
    <w:rsid w:val="008B761A"/>
    <w:rsid w:val="008B7A49"/>
    <w:rsid w:val="008C24DF"/>
    <w:rsid w:val="008C2536"/>
    <w:rsid w:val="008C642A"/>
    <w:rsid w:val="008C79CE"/>
    <w:rsid w:val="008D28B8"/>
    <w:rsid w:val="008D28F3"/>
    <w:rsid w:val="008D4B4A"/>
    <w:rsid w:val="008D7B35"/>
    <w:rsid w:val="008E15A5"/>
    <w:rsid w:val="008E4654"/>
    <w:rsid w:val="008F1A06"/>
    <w:rsid w:val="008F1D7C"/>
    <w:rsid w:val="008F380F"/>
    <w:rsid w:val="008F3F21"/>
    <w:rsid w:val="008F425B"/>
    <w:rsid w:val="008F428A"/>
    <w:rsid w:val="008F43E1"/>
    <w:rsid w:val="008F6A1B"/>
    <w:rsid w:val="008F6A92"/>
    <w:rsid w:val="008F6D39"/>
    <w:rsid w:val="00904476"/>
    <w:rsid w:val="00907059"/>
    <w:rsid w:val="00907B95"/>
    <w:rsid w:val="00911BFD"/>
    <w:rsid w:val="00911DFE"/>
    <w:rsid w:val="0091497E"/>
    <w:rsid w:val="009163DD"/>
    <w:rsid w:val="00917F0D"/>
    <w:rsid w:val="00922323"/>
    <w:rsid w:val="009257DA"/>
    <w:rsid w:val="00927B14"/>
    <w:rsid w:val="00931003"/>
    <w:rsid w:val="0093109D"/>
    <w:rsid w:val="00933D34"/>
    <w:rsid w:val="00937797"/>
    <w:rsid w:val="00941CD8"/>
    <w:rsid w:val="00942D0F"/>
    <w:rsid w:val="00943085"/>
    <w:rsid w:val="0094343D"/>
    <w:rsid w:val="00944341"/>
    <w:rsid w:val="0094564A"/>
    <w:rsid w:val="00946701"/>
    <w:rsid w:val="0095047E"/>
    <w:rsid w:val="00951227"/>
    <w:rsid w:val="00953661"/>
    <w:rsid w:val="009607F7"/>
    <w:rsid w:val="00961832"/>
    <w:rsid w:val="0096244B"/>
    <w:rsid w:val="00962F63"/>
    <w:rsid w:val="00964C32"/>
    <w:rsid w:val="00974A05"/>
    <w:rsid w:val="009756F5"/>
    <w:rsid w:val="00976F5A"/>
    <w:rsid w:val="00977155"/>
    <w:rsid w:val="009810A9"/>
    <w:rsid w:val="00981425"/>
    <w:rsid w:val="00982B67"/>
    <w:rsid w:val="00982CB2"/>
    <w:rsid w:val="009832F0"/>
    <w:rsid w:val="00983B69"/>
    <w:rsid w:val="00984283"/>
    <w:rsid w:val="00987FD1"/>
    <w:rsid w:val="00996520"/>
    <w:rsid w:val="009A0131"/>
    <w:rsid w:val="009A337B"/>
    <w:rsid w:val="009A38C0"/>
    <w:rsid w:val="009B0F0A"/>
    <w:rsid w:val="009B1650"/>
    <w:rsid w:val="009B1970"/>
    <w:rsid w:val="009B5DD3"/>
    <w:rsid w:val="009C11CB"/>
    <w:rsid w:val="009C486E"/>
    <w:rsid w:val="009C64A4"/>
    <w:rsid w:val="009C6A87"/>
    <w:rsid w:val="009D0600"/>
    <w:rsid w:val="009D31BE"/>
    <w:rsid w:val="009D5BD3"/>
    <w:rsid w:val="009D6AAF"/>
    <w:rsid w:val="009E03DB"/>
    <w:rsid w:val="009E0B6D"/>
    <w:rsid w:val="009E341E"/>
    <w:rsid w:val="009E65C8"/>
    <w:rsid w:val="009F05F7"/>
    <w:rsid w:val="009F0996"/>
    <w:rsid w:val="009F0D18"/>
    <w:rsid w:val="009F164E"/>
    <w:rsid w:val="009F195B"/>
    <w:rsid w:val="009F226F"/>
    <w:rsid w:val="009F3063"/>
    <w:rsid w:val="009F618E"/>
    <w:rsid w:val="009F70CF"/>
    <w:rsid w:val="009F72F1"/>
    <w:rsid w:val="009F7323"/>
    <w:rsid w:val="00A01E04"/>
    <w:rsid w:val="00A039E7"/>
    <w:rsid w:val="00A041E8"/>
    <w:rsid w:val="00A043FE"/>
    <w:rsid w:val="00A04F60"/>
    <w:rsid w:val="00A11BB0"/>
    <w:rsid w:val="00A1279C"/>
    <w:rsid w:val="00A14B81"/>
    <w:rsid w:val="00A15462"/>
    <w:rsid w:val="00A15D96"/>
    <w:rsid w:val="00A22E6C"/>
    <w:rsid w:val="00A22FEA"/>
    <w:rsid w:val="00A23145"/>
    <w:rsid w:val="00A24066"/>
    <w:rsid w:val="00A248F7"/>
    <w:rsid w:val="00A24A32"/>
    <w:rsid w:val="00A261CA"/>
    <w:rsid w:val="00A263F3"/>
    <w:rsid w:val="00A268AA"/>
    <w:rsid w:val="00A27440"/>
    <w:rsid w:val="00A303D6"/>
    <w:rsid w:val="00A327DB"/>
    <w:rsid w:val="00A342D0"/>
    <w:rsid w:val="00A3433C"/>
    <w:rsid w:val="00A35D2B"/>
    <w:rsid w:val="00A412C9"/>
    <w:rsid w:val="00A41708"/>
    <w:rsid w:val="00A428BC"/>
    <w:rsid w:val="00A43111"/>
    <w:rsid w:val="00A43204"/>
    <w:rsid w:val="00A4491A"/>
    <w:rsid w:val="00A50125"/>
    <w:rsid w:val="00A50313"/>
    <w:rsid w:val="00A5137B"/>
    <w:rsid w:val="00A61626"/>
    <w:rsid w:val="00A61C31"/>
    <w:rsid w:val="00A61E13"/>
    <w:rsid w:val="00A64F5A"/>
    <w:rsid w:val="00A664EA"/>
    <w:rsid w:val="00A66862"/>
    <w:rsid w:val="00A673B7"/>
    <w:rsid w:val="00A67535"/>
    <w:rsid w:val="00A67B84"/>
    <w:rsid w:val="00A72FF7"/>
    <w:rsid w:val="00A73E96"/>
    <w:rsid w:val="00A744D0"/>
    <w:rsid w:val="00A86EBD"/>
    <w:rsid w:val="00A87EA2"/>
    <w:rsid w:val="00A90254"/>
    <w:rsid w:val="00A92CE1"/>
    <w:rsid w:val="00A92FDE"/>
    <w:rsid w:val="00A94403"/>
    <w:rsid w:val="00A97ABD"/>
    <w:rsid w:val="00A97D94"/>
    <w:rsid w:val="00AA2D68"/>
    <w:rsid w:val="00AA78E7"/>
    <w:rsid w:val="00AB0332"/>
    <w:rsid w:val="00AB10A6"/>
    <w:rsid w:val="00AB3B59"/>
    <w:rsid w:val="00AB5D7F"/>
    <w:rsid w:val="00AB6272"/>
    <w:rsid w:val="00AB678B"/>
    <w:rsid w:val="00AC17E2"/>
    <w:rsid w:val="00AC3C2C"/>
    <w:rsid w:val="00AC4C80"/>
    <w:rsid w:val="00AD27C2"/>
    <w:rsid w:val="00AD49A8"/>
    <w:rsid w:val="00AD4D80"/>
    <w:rsid w:val="00AD6028"/>
    <w:rsid w:val="00AD7060"/>
    <w:rsid w:val="00AE057D"/>
    <w:rsid w:val="00AE116A"/>
    <w:rsid w:val="00AE1286"/>
    <w:rsid w:val="00AE1AEA"/>
    <w:rsid w:val="00AE7309"/>
    <w:rsid w:val="00AE76DA"/>
    <w:rsid w:val="00AF15FD"/>
    <w:rsid w:val="00AF2FD2"/>
    <w:rsid w:val="00AF4591"/>
    <w:rsid w:val="00AF4A3C"/>
    <w:rsid w:val="00B007E4"/>
    <w:rsid w:val="00B02577"/>
    <w:rsid w:val="00B0320F"/>
    <w:rsid w:val="00B0375B"/>
    <w:rsid w:val="00B05B6A"/>
    <w:rsid w:val="00B11F45"/>
    <w:rsid w:val="00B12071"/>
    <w:rsid w:val="00B12A53"/>
    <w:rsid w:val="00B14513"/>
    <w:rsid w:val="00B14C7D"/>
    <w:rsid w:val="00B1565E"/>
    <w:rsid w:val="00B16231"/>
    <w:rsid w:val="00B16324"/>
    <w:rsid w:val="00B16EFD"/>
    <w:rsid w:val="00B20CED"/>
    <w:rsid w:val="00B2183F"/>
    <w:rsid w:val="00B229D7"/>
    <w:rsid w:val="00B2399F"/>
    <w:rsid w:val="00B2480D"/>
    <w:rsid w:val="00B2543E"/>
    <w:rsid w:val="00B2647F"/>
    <w:rsid w:val="00B27440"/>
    <w:rsid w:val="00B30BFF"/>
    <w:rsid w:val="00B322B3"/>
    <w:rsid w:val="00B32712"/>
    <w:rsid w:val="00B33EAE"/>
    <w:rsid w:val="00B364F9"/>
    <w:rsid w:val="00B36901"/>
    <w:rsid w:val="00B3724F"/>
    <w:rsid w:val="00B409C2"/>
    <w:rsid w:val="00B40AA7"/>
    <w:rsid w:val="00B46A78"/>
    <w:rsid w:val="00B472D1"/>
    <w:rsid w:val="00B47522"/>
    <w:rsid w:val="00B505D3"/>
    <w:rsid w:val="00B56E0B"/>
    <w:rsid w:val="00B57760"/>
    <w:rsid w:val="00B60DA2"/>
    <w:rsid w:val="00B6349C"/>
    <w:rsid w:val="00B655BE"/>
    <w:rsid w:val="00B6608D"/>
    <w:rsid w:val="00B74566"/>
    <w:rsid w:val="00B761ED"/>
    <w:rsid w:val="00B763DE"/>
    <w:rsid w:val="00B8002F"/>
    <w:rsid w:val="00B8290C"/>
    <w:rsid w:val="00B845B8"/>
    <w:rsid w:val="00B84FCE"/>
    <w:rsid w:val="00B86A84"/>
    <w:rsid w:val="00B87AD7"/>
    <w:rsid w:val="00B90F33"/>
    <w:rsid w:val="00B97A10"/>
    <w:rsid w:val="00BA22E9"/>
    <w:rsid w:val="00BA552C"/>
    <w:rsid w:val="00BA6817"/>
    <w:rsid w:val="00BA6C9D"/>
    <w:rsid w:val="00BB15FE"/>
    <w:rsid w:val="00BB36CE"/>
    <w:rsid w:val="00BB4B0F"/>
    <w:rsid w:val="00BB6296"/>
    <w:rsid w:val="00BC040D"/>
    <w:rsid w:val="00BC1007"/>
    <w:rsid w:val="00BC1A85"/>
    <w:rsid w:val="00BC2100"/>
    <w:rsid w:val="00BC2317"/>
    <w:rsid w:val="00BC67A1"/>
    <w:rsid w:val="00BD6F41"/>
    <w:rsid w:val="00BD7200"/>
    <w:rsid w:val="00BD7DE0"/>
    <w:rsid w:val="00BD7EA0"/>
    <w:rsid w:val="00BE38F6"/>
    <w:rsid w:val="00BE627A"/>
    <w:rsid w:val="00BE76C6"/>
    <w:rsid w:val="00BF0BDA"/>
    <w:rsid w:val="00BF15DE"/>
    <w:rsid w:val="00BF363C"/>
    <w:rsid w:val="00BF46B9"/>
    <w:rsid w:val="00BF5738"/>
    <w:rsid w:val="00BF5DCF"/>
    <w:rsid w:val="00C01AF5"/>
    <w:rsid w:val="00C02EA5"/>
    <w:rsid w:val="00C034D6"/>
    <w:rsid w:val="00C04488"/>
    <w:rsid w:val="00C0547E"/>
    <w:rsid w:val="00C1053C"/>
    <w:rsid w:val="00C1363F"/>
    <w:rsid w:val="00C14DB1"/>
    <w:rsid w:val="00C15578"/>
    <w:rsid w:val="00C155B0"/>
    <w:rsid w:val="00C15D12"/>
    <w:rsid w:val="00C1611A"/>
    <w:rsid w:val="00C16F0D"/>
    <w:rsid w:val="00C206BD"/>
    <w:rsid w:val="00C21857"/>
    <w:rsid w:val="00C21A6E"/>
    <w:rsid w:val="00C22965"/>
    <w:rsid w:val="00C271DA"/>
    <w:rsid w:val="00C320BA"/>
    <w:rsid w:val="00C37E4A"/>
    <w:rsid w:val="00C4060D"/>
    <w:rsid w:val="00C4073F"/>
    <w:rsid w:val="00C419DA"/>
    <w:rsid w:val="00C4303A"/>
    <w:rsid w:val="00C47C07"/>
    <w:rsid w:val="00C515D8"/>
    <w:rsid w:val="00C525D1"/>
    <w:rsid w:val="00C53178"/>
    <w:rsid w:val="00C56A71"/>
    <w:rsid w:val="00C56FAA"/>
    <w:rsid w:val="00C57500"/>
    <w:rsid w:val="00C6018C"/>
    <w:rsid w:val="00C60789"/>
    <w:rsid w:val="00C60F34"/>
    <w:rsid w:val="00C60F74"/>
    <w:rsid w:val="00C61EBF"/>
    <w:rsid w:val="00C627B6"/>
    <w:rsid w:val="00C62F77"/>
    <w:rsid w:val="00C640F6"/>
    <w:rsid w:val="00C65211"/>
    <w:rsid w:val="00C662D8"/>
    <w:rsid w:val="00C6631E"/>
    <w:rsid w:val="00C66453"/>
    <w:rsid w:val="00C70F2A"/>
    <w:rsid w:val="00C715B8"/>
    <w:rsid w:val="00C73C9C"/>
    <w:rsid w:val="00C754A3"/>
    <w:rsid w:val="00C75867"/>
    <w:rsid w:val="00C75FC1"/>
    <w:rsid w:val="00C81134"/>
    <w:rsid w:val="00C829E1"/>
    <w:rsid w:val="00C862A7"/>
    <w:rsid w:val="00C90259"/>
    <w:rsid w:val="00C931BE"/>
    <w:rsid w:val="00C93F01"/>
    <w:rsid w:val="00C963EF"/>
    <w:rsid w:val="00CA1EC0"/>
    <w:rsid w:val="00CA431D"/>
    <w:rsid w:val="00CA439E"/>
    <w:rsid w:val="00CA5AD2"/>
    <w:rsid w:val="00CA5F8E"/>
    <w:rsid w:val="00CA7E5B"/>
    <w:rsid w:val="00CB296F"/>
    <w:rsid w:val="00CB4556"/>
    <w:rsid w:val="00CB4673"/>
    <w:rsid w:val="00CB57A8"/>
    <w:rsid w:val="00CB5BBD"/>
    <w:rsid w:val="00CB7376"/>
    <w:rsid w:val="00CB7E9A"/>
    <w:rsid w:val="00CC0AF0"/>
    <w:rsid w:val="00CC0EC2"/>
    <w:rsid w:val="00CC12C7"/>
    <w:rsid w:val="00CC28D0"/>
    <w:rsid w:val="00CC2EAF"/>
    <w:rsid w:val="00CC3A6A"/>
    <w:rsid w:val="00CC45EE"/>
    <w:rsid w:val="00CC52A3"/>
    <w:rsid w:val="00CD02DB"/>
    <w:rsid w:val="00CD6FC3"/>
    <w:rsid w:val="00CD7DDF"/>
    <w:rsid w:val="00CE178B"/>
    <w:rsid w:val="00CE2E90"/>
    <w:rsid w:val="00CE32B1"/>
    <w:rsid w:val="00CE46F3"/>
    <w:rsid w:val="00CE4B3D"/>
    <w:rsid w:val="00CE6016"/>
    <w:rsid w:val="00CE6961"/>
    <w:rsid w:val="00CE6C51"/>
    <w:rsid w:val="00CE7C2D"/>
    <w:rsid w:val="00CE7F39"/>
    <w:rsid w:val="00CF1C6C"/>
    <w:rsid w:val="00CF2F91"/>
    <w:rsid w:val="00CF43B0"/>
    <w:rsid w:val="00CF441C"/>
    <w:rsid w:val="00CF76C2"/>
    <w:rsid w:val="00D0128E"/>
    <w:rsid w:val="00D02DF2"/>
    <w:rsid w:val="00D05685"/>
    <w:rsid w:val="00D0799D"/>
    <w:rsid w:val="00D2533D"/>
    <w:rsid w:val="00D27F94"/>
    <w:rsid w:val="00D3470C"/>
    <w:rsid w:val="00D3551D"/>
    <w:rsid w:val="00D4335A"/>
    <w:rsid w:val="00D44091"/>
    <w:rsid w:val="00D44BFF"/>
    <w:rsid w:val="00D45853"/>
    <w:rsid w:val="00D471CD"/>
    <w:rsid w:val="00D47EBD"/>
    <w:rsid w:val="00D50A18"/>
    <w:rsid w:val="00D50FDC"/>
    <w:rsid w:val="00D52373"/>
    <w:rsid w:val="00D52AF3"/>
    <w:rsid w:val="00D560DB"/>
    <w:rsid w:val="00D56235"/>
    <w:rsid w:val="00D566E7"/>
    <w:rsid w:val="00D577E3"/>
    <w:rsid w:val="00D603FE"/>
    <w:rsid w:val="00D65DC0"/>
    <w:rsid w:val="00D67A9F"/>
    <w:rsid w:val="00D67C54"/>
    <w:rsid w:val="00D73F15"/>
    <w:rsid w:val="00D7467C"/>
    <w:rsid w:val="00D751A8"/>
    <w:rsid w:val="00D75B12"/>
    <w:rsid w:val="00D77EE7"/>
    <w:rsid w:val="00D80806"/>
    <w:rsid w:val="00D8348E"/>
    <w:rsid w:val="00D864AD"/>
    <w:rsid w:val="00D86725"/>
    <w:rsid w:val="00D87971"/>
    <w:rsid w:val="00D911F6"/>
    <w:rsid w:val="00D921E7"/>
    <w:rsid w:val="00D93C8E"/>
    <w:rsid w:val="00D94722"/>
    <w:rsid w:val="00D9554E"/>
    <w:rsid w:val="00D96A4B"/>
    <w:rsid w:val="00DA017C"/>
    <w:rsid w:val="00DA1224"/>
    <w:rsid w:val="00DA1A08"/>
    <w:rsid w:val="00DA2FCF"/>
    <w:rsid w:val="00DA39DC"/>
    <w:rsid w:val="00DA4997"/>
    <w:rsid w:val="00DA50A8"/>
    <w:rsid w:val="00DA6E99"/>
    <w:rsid w:val="00DA6F06"/>
    <w:rsid w:val="00DB0455"/>
    <w:rsid w:val="00DB30D8"/>
    <w:rsid w:val="00DB3283"/>
    <w:rsid w:val="00DB4C68"/>
    <w:rsid w:val="00DB508F"/>
    <w:rsid w:val="00DB69C7"/>
    <w:rsid w:val="00DB7F3F"/>
    <w:rsid w:val="00DC11CE"/>
    <w:rsid w:val="00DC2736"/>
    <w:rsid w:val="00DC43A6"/>
    <w:rsid w:val="00DC6ECA"/>
    <w:rsid w:val="00DD0B49"/>
    <w:rsid w:val="00DD4A45"/>
    <w:rsid w:val="00DD6A3D"/>
    <w:rsid w:val="00DD6ADF"/>
    <w:rsid w:val="00DD77BE"/>
    <w:rsid w:val="00DE38DC"/>
    <w:rsid w:val="00DE7F6B"/>
    <w:rsid w:val="00DF12FB"/>
    <w:rsid w:val="00DF1CB5"/>
    <w:rsid w:val="00DF420F"/>
    <w:rsid w:val="00DF44DB"/>
    <w:rsid w:val="00DF75D1"/>
    <w:rsid w:val="00E00874"/>
    <w:rsid w:val="00E02EC3"/>
    <w:rsid w:val="00E053FF"/>
    <w:rsid w:val="00E0747E"/>
    <w:rsid w:val="00E107DF"/>
    <w:rsid w:val="00E10C56"/>
    <w:rsid w:val="00E10E97"/>
    <w:rsid w:val="00E110E1"/>
    <w:rsid w:val="00E11B53"/>
    <w:rsid w:val="00E11D5D"/>
    <w:rsid w:val="00E1389F"/>
    <w:rsid w:val="00E14F6C"/>
    <w:rsid w:val="00E15261"/>
    <w:rsid w:val="00E157CC"/>
    <w:rsid w:val="00E163B2"/>
    <w:rsid w:val="00E174EE"/>
    <w:rsid w:val="00E17932"/>
    <w:rsid w:val="00E2419D"/>
    <w:rsid w:val="00E25ED0"/>
    <w:rsid w:val="00E26EFC"/>
    <w:rsid w:val="00E27529"/>
    <w:rsid w:val="00E31DA6"/>
    <w:rsid w:val="00E33E07"/>
    <w:rsid w:val="00E33E14"/>
    <w:rsid w:val="00E408EA"/>
    <w:rsid w:val="00E421C0"/>
    <w:rsid w:val="00E44FA9"/>
    <w:rsid w:val="00E4511D"/>
    <w:rsid w:val="00E527E3"/>
    <w:rsid w:val="00E538EE"/>
    <w:rsid w:val="00E567A9"/>
    <w:rsid w:val="00E62508"/>
    <w:rsid w:val="00E67EDF"/>
    <w:rsid w:val="00E70E10"/>
    <w:rsid w:val="00E7206D"/>
    <w:rsid w:val="00E7323E"/>
    <w:rsid w:val="00E756AF"/>
    <w:rsid w:val="00E75AAF"/>
    <w:rsid w:val="00E76B8D"/>
    <w:rsid w:val="00E85AAD"/>
    <w:rsid w:val="00E86498"/>
    <w:rsid w:val="00E864AC"/>
    <w:rsid w:val="00E9180C"/>
    <w:rsid w:val="00E96A89"/>
    <w:rsid w:val="00EA0C70"/>
    <w:rsid w:val="00EA2106"/>
    <w:rsid w:val="00EA23A9"/>
    <w:rsid w:val="00EA44C1"/>
    <w:rsid w:val="00EA488B"/>
    <w:rsid w:val="00EA66DB"/>
    <w:rsid w:val="00EB3654"/>
    <w:rsid w:val="00EC2F28"/>
    <w:rsid w:val="00EC3C68"/>
    <w:rsid w:val="00EC4579"/>
    <w:rsid w:val="00EC463D"/>
    <w:rsid w:val="00EC467D"/>
    <w:rsid w:val="00EC53F3"/>
    <w:rsid w:val="00EC75AD"/>
    <w:rsid w:val="00EC76BA"/>
    <w:rsid w:val="00ED0D9E"/>
    <w:rsid w:val="00ED106D"/>
    <w:rsid w:val="00ED147B"/>
    <w:rsid w:val="00ED35F6"/>
    <w:rsid w:val="00ED7259"/>
    <w:rsid w:val="00ED7914"/>
    <w:rsid w:val="00EE16A1"/>
    <w:rsid w:val="00EE4D88"/>
    <w:rsid w:val="00EE6684"/>
    <w:rsid w:val="00EF2344"/>
    <w:rsid w:val="00EF2863"/>
    <w:rsid w:val="00EF3781"/>
    <w:rsid w:val="00F03153"/>
    <w:rsid w:val="00F05B8E"/>
    <w:rsid w:val="00F06EB0"/>
    <w:rsid w:val="00F073D7"/>
    <w:rsid w:val="00F07F76"/>
    <w:rsid w:val="00F13727"/>
    <w:rsid w:val="00F147EE"/>
    <w:rsid w:val="00F169CD"/>
    <w:rsid w:val="00F16D51"/>
    <w:rsid w:val="00F2009B"/>
    <w:rsid w:val="00F21BE5"/>
    <w:rsid w:val="00F232A2"/>
    <w:rsid w:val="00F24DCD"/>
    <w:rsid w:val="00F2587F"/>
    <w:rsid w:val="00F2618B"/>
    <w:rsid w:val="00F277F8"/>
    <w:rsid w:val="00F34632"/>
    <w:rsid w:val="00F37BB1"/>
    <w:rsid w:val="00F434E9"/>
    <w:rsid w:val="00F4418C"/>
    <w:rsid w:val="00F44DDF"/>
    <w:rsid w:val="00F45C42"/>
    <w:rsid w:val="00F46B04"/>
    <w:rsid w:val="00F47575"/>
    <w:rsid w:val="00F51FE3"/>
    <w:rsid w:val="00F523C5"/>
    <w:rsid w:val="00F53527"/>
    <w:rsid w:val="00F53D85"/>
    <w:rsid w:val="00F566BB"/>
    <w:rsid w:val="00F56956"/>
    <w:rsid w:val="00F614F4"/>
    <w:rsid w:val="00F62B3D"/>
    <w:rsid w:val="00F64C40"/>
    <w:rsid w:val="00F64FB9"/>
    <w:rsid w:val="00F661CE"/>
    <w:rsid w:val="00F66336"/>
    <w:rsid w:val="00F67026"/>
    <w:rsid w:val="00F7116E"/>
    <w:rsid w:val="00F73F81"/>
    <w:rsid w:val="00F760FD"/>
    <w:rsid w:val="00F77681"/>
    <w:rsid w:val="00F82329"/>
    <w:rsid w:val="00F82B5F"/>
    <w:rsid w:val="00F82E08"/>
    <w:rsid w:val="00F831A7"/>
    <w:rsid w:val="00F84585"/>
    <w:rsid w:val="00F84C42"/>
    <w:rsid w:val="00F87EAB"/>
    <w:rsid w:val="00F928CE"/>
    <w:rsid w:val="00F96466"/>
    <w:rsid w:val="00F97BAB"/>
    <w:rsid w:val="00FA1FEB"/>
    <w:rsid w:val="00FA3F38"/>
    <w:rsid w:val="00FA6239"/>
    <w:rsid w:val="00FA66E7"/>
    <w:rsid w:val="00FA7DB1"/>
    <w:rsid w:val="00FB067A"/>
    <w:rsid w:val="00FB0ACA"/>
    <w:rsid w:val="00FB22F8"/>
    <w:rsid w:val="00FB3719"/>
    <w:rsid w:val="00FB3774"/>
    <w:rsid w:val="00FB4142"/>
    <w:rsid w:val="00FB415B"/>
    <w:rsid w:val="00FB5337"/>
    <w:rsid w:val="00FB58BD"/>
    <w:rsid w:val="00FB79D9"/>
    <w:rsid w:val="00FC42DB"/>
    <w:rsid w:val="00FC448E"/>
    <w:rsid w:val="00FC52CA"/>
    <w:rsid w:val="00FD0984"/>
    <w:rsid w:val="00FD1C8C"/>
    <w:rsid w:val="00FD3A2A"/>
    <w:rsid w:val="00FD76F5"/>
    <w:rsid w:val="00FE26EF"/>
    <w:rsid w:val="00FE3638"/>
    <w:rsid w:val="00FE4B4E"/>
    <w:rsid w:val="00FF45AC"/>
    <w:rsid w:val="00FF47A5"/>
    <w:rsid w:val="00FF532C"/>
    <w:rsid w:val="00FF770A"/>
    <w:rsid w:val="00FF7CE3"/>
    <w:rsid w:val="01BEB276"/>
    <w:rsid w:val="02C7C986"/>
    <w:rsid w:val="032C3162"/>
    <w:rsid w:val="0404FB9B"/>
    <w:rsid w:val="0905DA21"/>
    <w:rsid w:val="0AD58179"/>
    <w:rsid w:val="10195FFC"/>
    <w:rsid w:val="12FD78DD"/>
    <w:rsid w:val="13E7260E"/>
    <w:rsid w:val="16294B03"/>
    <w:rsid w:val="16658BCA"/>
    <w:rsid w:val="18C8BA21"/>
    <w:rsid w:val="196C4BEF"/>
    <w:rsid w:val="1A7A774F"/>
    <w:rsid w:val="1CD00F86"/>
    <w:rsid w:val="1CEAE505"/>
    <w:rsid w:val="1D74DFF7"/>
    <w:rsid w:val="20443327"/>
    <w:rsid w:val="21611A6B"/>
    <w:rsid w:val="220B7075"/>
    <w:rsid w:val="230F02A0"/>
    <w:rsid w:val="24977EBE"/>
    <w:rsid w:val="26CA3F28"/>
    <w:rsid w:val="278589CE"/>
    <w:rsid w:val="283847BE"/>
    <w:rsid w:val="28556B2F"/>
    <w:rsid w:val="288F8CC0"/>
    <w:rsid w:val="29625173"/>
    <w:rsid w:val="2A5F177B"/>
    <w:rsid w:val="2B6FE880"/>
    <w:rsid w:val="2FF9BD76"/>
    <w:rsid w:val="336148F0"/>
    <w:rsid w:val="347C2996"/>
    <w:rsid w:val="349F7980"/>
    <w:rsid w:val="37562895"/>
    <w:rsid w:val="375DE34A"/>
    <w:rsid w:val="37A65E1A"/>
    <w:rsid w:val="3811361F"/>
    <w:rsid w:val="3972EAA3"/>
    <w:rsid w:val="39BA3231"/>
    <w:rsid w:val="3B100DD1"/>
    <w:rsid w:val="3B19A692"/>
    <w:rsid w:val="3C55DA8A"/>
    <w:rsid w:val="3E2A3F0C"/>
    <w:rsid w:val="3E7E45C3"/>
    <w:rsid w:val="41770613"/>
    <w:rsid w:val="41DF597C"/>
    <w:rsid w:val="4243ADD7"/>
    <w:rsid w:val="432E1C9D"/>
    <w:rsid w:val="44F8AF76"/>
    <w:rsid w:val="46C40FA1"/>
    <w:rsid w:val="480BFFAC"/>
    <w:rsid w:val="4AF93EBC"/>
    <w:rsid w:val="4BE0E53A"/>
    <w:rsid w:val="4D7F0329"/>
    <w:rsid w:val="4FF38088"/>
    <w:rsid w:val="5043FA94"/>
    <w:rsid w:val="51BCEA94"/>
    <w:rsid w:val="52FB65F2"/>
    <w:rsid w:val="54414F45"/>
    <w:rsid w:val="545C3265"/>
    <w:rsid w:val="552D24B2"/>
    <w:rsid w:val="55DD1FA6"/>
    <w:rsid w:val="5A097C21"/>
    <w:rsid w:val="5A60A470"/>
    <w:rsid w:val="5BFC74D1"/>
    <w:rsid w:val="5CC0AD50"/>
    <w:rsid w:val="5CDE7284"/>
    <w:rsid w:val="5E07E9CD"/>
    <w:rsid w:val="60008D88"/>
    <w:rsid w:val="613B26CE"/>
    <w:rsid w:val="6AAF8A7A"/>
    <w:rsid w:val="6E55CD5A"/>
    <w:rsid w:val="7050E885"/>
    <w:rsid w:val="72E40AD9"/>
    <w:rsid w:val="747AEA4F"/>
    <w:rsid w:val="749BFEB7"/>
    <w:rsid w:val="77C2CAB9"/>
    <w:rsid w:val="78D6A7DF"/>
    <w:rsid w:val="7CEFBC9F"/>
    <w:rsid w:val="7D3A82A1"/>
    <w:rsid w:val="7F1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DEA96"/>
  <w15:chartTrackingRefBased/>
  <w15:docId w15:val="{A08017A1-652F-4BAD-B3CC-D9708546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85"/>
  </w:style>
  <w:style w:type="paragraph" w:styleId="Footer">
    <w:name w:val="footer"/>
    <w:basedOn w:val="Normal"/>
    <w:link w:val="Foot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85"/>
  </w:style>
  <w:style w:type="paragraph" w:customStyle="1" w:styleId="paragraph">
    <w:name w:val="paragraph"/>
    <w:basedOn w:val="Normal"/>
    <w:rsid w:val="0094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43085"/>
  </w:style>
  <w:style w:type="character" w:customStyle="1" w:styleId="normaltextrun">
    <w:name w:val="normaltextrun"/>
    <w:basedOn w:val="DefaultParagraphFont"/>
    <w:rsid w:val="00943085"/>
  </w:style>
  <w:style w:type="character" w:styleId="CommentReference">
    <w:name w:val="annotation reference"/>
    <w:basedOn w:val="DefaultParagraphFont"/>
    <w:uiPriority w:val="99"/>
    <w:semiHidden/>
    <w:unhideWhenUsed/>
    <w:rsid w:val="00F64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F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290C"/>
    <w:pPr>
      <w:ind w:left="720"/>
      <w:contextualSpacing/>
    </w:pPr>
  </w:style>
  <w:style w:type="table" w:styleId="TableGrid">
    <w:name w:val="Table Grid"/>
    <w:basedOn w:val="TableNormal"/>
    <w:uiPriority w:val="39"/>
    <w:rsid w:val="008F42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20C"/>
    <w:pPr>
      <w:spacing w:after="0" w:line="240" w:lineRule="auto"/>
    </w:pPr>
  </w:style>
  <w:style w:type="table" w:customStyle="1" w:styleId="TableGrid6">
    <w:name w:val="Table Grid6"/>
    <w:basedOn w:val="TableNormal"/>
    <w:next w:val="TableGrid"/>
    <w:uiPriority w:val="39"/>
    <w:rsid w:val="00E527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next w:val="Normal"/>
    <w:uiPriority w:val="39"/>
    <w:unhideWhenUsed/>
    <w:rsid w:val="00E527E3"/>
    <w:pPr>
      <w:tabs>
        <w:tab w:val="left" w:pos="567"/>
        <w:tab w:val="right" w:leader="dot" w:pos="10206"/>
      </w:tabs>
      <w:spacing w:after="120" w:line="240" w:lineRule="auto"/>
    </w:pPr>
    <w:rPr>
      <w:b/>
      <w:color w:val="000000" w:themeColor="text1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428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6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6F64"/>
    <w:rPr>
      <w:b/>
      <w:i w:val="0"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37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503D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927B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D3C8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5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bookmark://_Toc83296245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@optica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ical.org/en/education-and-cpd/education/education-and-training-requirements-from-march-202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1B3070196A4EE19679B6F470F9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0615-A33B-402F-B3C1-9045B8098F21}"/>
      </w:docPartPr>
      <w:docPartBody>
        <w:p w:rsidR="00370BCA" w:rsidRDefault="00370B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62"/>
    <w:rsid w:val="000423CE"/>
    <w:rsid w:val="00081D62"/>
    <w:rsid w:val="00192EC6"/>
    <w:rsid w:val="002B24B5"/>
    <w:rsid w:val="002E745F"/>
    <w:rsid w:val="00370BCA"/>
    <w:rsid w:val="00447560"/>
    <w:rsid w:val="00480307"/>
    <w:rsid w:val="00527A25"/>
    <w:rsid w:val="00546E3D"/>
    <w:rsid w:val="005C244D"/>
    <w:rsid w:val="005F6C36"/>
    <w:rsid w:val="00755EF5"/>
    <w:rsid w:val="007A620B"/>
    <w:rsid w:val="007B368F"/>
    <w:rsid w:val="00802262"/>
    <w:rsid w:val="00926C2A"/>
    <w:rsid w:val="0093101C"/>
    <w:rsid w:val="00932DF4"/>
    <w:rsid w:val="00A26957"/>
    <w:rsid w:val="00A66E39"/>
    <w:rsid w:val="00C62C5F"/>
    <w:rsid w:val="00E32B23"/>
    <w:rsid w:val="00E655BC"/>
    <w:rsid w:val="00E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13" ma:contentTypeDescription="Create a new document." ma:contentTypeScope="" ma:versionID="2e33f485e4c6315dfc144503d85cf6dc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296fc45114372c13a0a962af51acc60e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c844f5-04ee-4caf-8cc0-1ae0cd82f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91fd58-f52d-44eb-b2da-2f2b22ce5fa2}" ma:internalName="TaxCatchAll" ma:showField="CatchAllData" ma:web="4036cac8-312f-42f3-b234-5744a52c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e093a-89df-42b4-a028-831808eac158">
      <Terms xmlns="http://schemas.microsoft.com/office/infopath/2007/PartnerControls"/>
    </lcf76f155ced4ddcb4097134ff3c332f>
    <TaxCatchAll xmlns="4036cac8-312f-42f3-b234-5744a52ce5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5C0C-7022-473A-9EE1-7D3C9FF4D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9E963-8700-422F-A4F0-187787631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58295-856A-4931-82EA-7527827FC445}">
  <ds:schemaRefs>
    <ds:schemaRef ds:uri="http://schemas.microsoft.com/office/2006/metadata/properties"/>
    <ds:schemaRef ds:uri="http://schemas.microsoft.com/office/infopath/2007/PartnerControls"/>
    <ds:schemaRef ds:uri="a8de093a-89df-42b4-a028-831808eac158"/>
    <ds:schemaRef ds:uri="4036cac8-312f-42f3-b234-5744a52ce53e"/>
  </ds:schemaRefs>
</ds:datastoreItem>
</file>

<file path=customXml/itemProps4.xml><?xml version="1.0" encoding="utf-8"?>
<ds:datastoreItem xmlns:ds="http://schemas.openxmlformats.org/officeDocument/2006/customXml" ds:itemID="{B5EAD1F1-5158-49C1-B38A-D5004652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1919</Words>
  <Characters>10941</Characters>
  <Application>Microsoft Office Word</Application>
  <DocSecurity>0</DocSecurity>
  <Lines>91</Lines>
  <Paragraphs>25</Paragraphs>
  <ScaleCrop>false</ScaleCrop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Tovey</dc:creator>
  <cp:keywords/>
  <dc:description/>
  <cp:lastModifiedBy>Lisa Venables</cp:lastModifiedBy>
  <cp:revision>805</cp:revision>
  <cp:lastPrinted>2023-07-14T21:06:00Z</cp:lastPrinted>
  <dcterms:created xsi:type="dcterms:W3CDTF">2023-05-23T20:44:00Z</dcterms:created>
  <dcterms:modified xsi:type="dcterms:W3CDTF">2023-11-23T16:22:00Z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MediaServiceImageTags">
    <vt:lpwstr/>
  </property>
</Properties>
</file>